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Default Extension="xlsx" ContentType="application/vnd.openxmlformats-officedocument.spreadsheetml.sheet"/>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DFF" w:rsidRPr="00A26D6A" w:rsidRDefault="00F85DFF" w:rsidP="00A26D6A">
      <w:pPr>
        <w:shd w:val="clear" w:color="auto" w:fill="FFFFFF"/>
        <w:jc w:val="center"/>
        <w:rPr>
          <w:rFonts w:asciiTheme="minorHAnsi" w:hAnsiTheme="minorHAnsi" w:cs="Tahoma"/>
          <w:b/>
          <w:bCs/>
          <w:color w:val="414141"/>
          <w:sz w:val="24"/>
          <w:szCs w:val="24"/>
        </w:rPr>
      </w:pPr>
      <w:r w:rsidRPr="00A26D6A">
        <w:rPr>
          <w:rFonts w:asciiTheme="minorHAnsi" w:hAnsiTheme="minorHAnsi" w:cs="Tahoma"/>
          <w:b/>
          <w:bCs/>
          <w:color w:val="414141"/>
          <w:sz w:val="24"/>
          <w:szCs w:val="24"/>
        </w:rPr>
        <w:t>Отчет</w:t>
      </w:r>
    </w:p>
    <w:p w:rsidR="00F85DFF" w:rsidRPr="00A26D6A" w:rsidRDefault="00F85DFF" w:rsidP="00A26D6A">
      <w:pPr>
        <w:shd w:val="clear" w:color="auto" w:fill="FFFFFF"/>
        <w:jc w:val="center"/>
        <w:rPr>
          <w:rFonts w:asciiTheme="minorHAnsi" w:hAnsiTheme="minorHAnsi" w:cs="Tahoma"/>
          <w:color w:val="414141"/>
          <w:sz w:val="24"/>
          <w:szCs w:val="24"/>
        </w:rPr>
      </w:pPr>
      <w:r w:rsidRPr="00A26D6A">
        <w:rPr>
          <w:rFonts w:asciiTheme="minorHAnsi" w:hAnsiTheme="minorHAnsi" w:cs="Tahoma"/>
          <w:b/>
          <w:bCs/>
          <w:color w:val="414141"/>
          <w:sz w:val="24"/>
          <w:szCs w:val="24"/>
        </w:rPr>
        <w:t>об исполнении Прогноза социально-экономического развития</w:t>
      </w:r>
    </w:p>
    <w:p w:rsidR="00F85DFF" w:rsidRPr="00A26D6A" w:rsidRDefault="00F85DFF" w:rsidP="00A26D6A">
      <w:pPr>
        <w:shd w:val="clear" w:color="auto" w:fill="FFFFFF"/>
        <w:jc w:val="center"/>
        <w:rPr>
          <w:rFonts w:asciiTheme="minorHAnsi" w:hAnsiTheme="minorHAnsi" w:cs="Tahoma"/>
          <w:color w:val="414141"/>
          <w:sz w:val="24"/>
          <w:szCs w:val="24"/>
        </w:rPr>
      </w:pPr>
      <w:r w:rsidRPr="00A26D6A">
        <w:rPr>
          <w:rFonts w:asciiTheme="minorHAnsi" w:hAnsiTheme="minorHAnsi" w:cs="Tahoma"/>
          <w:b/>
          <w:bCs/>
          <w:color w:val="414141"/>
          <w:sz w:val="24"/>
          <w:szCs w:val="24"/>
        </w:rPr>
        <w:t>муниципального образования «Можгинский район»</w:t>
      </w:r>
    </w:p>
    <w:p w:rsidR="00F85DFF" w:rsidRPr="00A26D6A" w:rsidRDefault="00F85DFF" w:rsidP="00A26D6A">
      <w:pPr>
        <w:shd w:val="clear" w:color="auto" w:fill="FFFFFF"/>
        <w:jc w:val="center"/>
        <w:rPr>
          <w:rFonts w:asciiTheme="minorHAnsi" w:hAnsiTheme="minorHAnsi" w:cs="Tahoma"/>
          <w:color w:val="414141"/>
          <w:sz w:val="24"/>
          <w:szCs w:val="24"/>
        </w:rPr>
      </w:pPr>
      <w:r w:rsidRPr="00A26D6A">
        <w:rPr>
          <w:rFonts w:asciiTheme="minorHAnsi" w:hAnsiTheme="minorHAnsi" w:cs="Tahoma"/>
          <w:b/>
          <w:bCs/>
          <w:color w:val="414141"/>
          <w:sz w:val="24"/>
          <w:szCs w:val="24"/>
        </w:rPr>
        <w:t>на 2016 год и плановый период 2017-2018 годы»</w:t>
      </w:r>
    </w:p>
    <w:p w:rsidR="00F85DFF" w:rsidRPr="00A26D6A" w:rsidRDefault="00F85DFF" w:rsidP="00A26D6A">
      <w:pPr>
        <w:shd w:val="clear" w:color="auto" w:fill="FFFFFF"/>
        <w:jc w:val="center"/>
        <w:rPr>
          <w:rFonts w:asciiTheme="minorHAnsi" w:hAnsiTheme="minorHAnsi" w:cs="Tahoma"/>
          <w:b/>
          <w:bCs/>
          <w:color w:val="414141"/>
          <w:sz w:val="24"/>
          <w:szCs w:val="24"/>
        </w:rPr>
      </w:pPr>
      <w:r w:rsidRPr="00A26D6A">
        <w:rPr>
          <w:rFonts w:asciiTheme="minorHAnsi" w:hAnsiTheme="minorHAnsi" w:cs="Tahoma"/>
          <w:b/>
          <w:bCs/>
          <w:color w:val="414141"/>
          <w:sz w:val="24"/>
          <w:szCs w:val="24"/>
        </w:rPr>
        <w:t>за 2016 год</w:t>
      </w:r>
    </w:p>
    <w:p w:rsidR="00A26D6A" w:rsidRDefault="00A26D6A" w:rsidP="00A26D6A">
      <w:pPr>
        <w:shd w:val="clear" w:color="auto" w:fill="FFFFFF"/>
        <w:jc w:val="center"/>
        <w:rPr>
          <w:rFonts w:ascii="Tahoma" w:hAnsi="Tahoma" w:cs="Tahoma"/>
          <w:b/>
          <w:bCs/>
          <w:color w:val="414141"/>
          <w:sz w:val="18"/>
          <w:szCs w:val="18"/>
        </w:rPr>
      </w:pPr>
    </w:p>
    <w:p w:rsidR="00EC4B70" w:rsidRPr="00EF0BCD" w:rsidRDefault="00EC4B70" w:rsidP="002F643D">
      <w:pPr>
        <w:ind w:firstLine="357"/>
        <w:jc w:val="both"/>
        <w:rPr>
          <w:rFonts w:asciiTheme="minorHAnsi" w:hAnsiTheme="minorHAnsi"/>
          <w:sz w:val="16"/>
          <w:szCs w:val="16"/>
        </w:rPr>
      </w:pPr>
      <w:r w:rsidRPr="00EF0BCD">
        <w:rPr>
          <w:rFonts w:asciiTheme="minorHAnsi" w:hAnsiTheme="minorHAnsi"/>
          <w:sz w:val="16"/>
          <w:szCs w:val="16"/>
        </w:rPr>
        <w:t>Можгинский район занимает площадь 200 тысяч гектаров (8 показатель из 25 районов), население 27 тысяч</w:t>
      </w:r>
      <w:r w:rsidR="002F643D" w:rsidRPr="00EF0BCD">
        <w:rPr>
          <w:rFonts w:asciiTheme="minorHAnsi" w:hAnsiTheme="minorHAnsi"/>
          <w:sz w:val="16"/>
          <w:szCs w:val="16"/>
        </w:rPr>
        <w:t xml:space="preserve"> </w:t>
      </w:r>
      <w:r w:rsidRPr="00EF0BCD">
        <w:rPr>
          <w:rFonts w:asciiTheme="minorHAnsi" w:hAnsiTheme="minorHAnsi"/>
          <w:sz w:val="16"/>
          <w:szCs w:val="16"/>
        </w:rPr>
        <w:t xml:space="preserve">человек, из них в трудоспособном возрасте 15 тысяч 428 человек. </w:t>
      </w:r>
    </w:p>
    <w:p w:rsidR="00EC4B70" w:rsidRPr="00EF0BCD" w:rsidRDefault="00EC4B70" w:rsidP="002F643D">
      <w:pPr>
        <w:jc w:val="both"/>
        <w:rPr>
          <w:rFonts w:asciiTheme="minorHAnsi" w:hAnsiTheme="minorHAnsi"/>
          <w:sz w:val="16"/>
          <w:szCs w:val="16"/>
        </w:rPr>
      </w:pPr>
      <w:r w:rsidRPr="00EF0BCD">
        <w:rPr>
          <w:rFonts w:asciiTheme="minorHAnsi" w:hAnsiTheme="minorHAnsi"/>
          <w:sz w:val="16"/>
          <w:szCs w:val="16"/>
        </w:rPr>
        <w:t>Для района прошедший 2016 год в целом был неплохим. Основные итоги представлены в таблице:</w:t>
      </w:r>
    </w:p>
    <w:tbl>
      <w:tblPr>
        <w:tblW w:w="9923" w:type="dxa"/>
        <w:tblInd w:w="-176" w:type="dxa"/>
        <w:tblLayout w:type="fixed"/>
        <w:tblLook w:val="0000"/>
      </w:tblPr>
      <w:tblGrid>
        <w:gridCol w:w="524"/>
        <w:gridCol w:w="5146"/>
        <w:gridCol w:w="1418"/>
        <w:gridCol w:w="931"/>
        <w:gridCol w:w="912"/>
        <w:gridCol w:w="992"/>
      </w:tblGrid>
      <w:tr w:rsidR="004B7D68" w:rsidRPr="00EF0BCD" w:rsidTr="009B6490">
        <w:trPr>
          <w:trHeight w:val="315"/>
        </w:trPr>
        <w:tc>
          <w:tcPr>
            <w:tcW w:w="9923" w:type="dxa"/>
            <w:gridSpan w:val="6"/>
            <w:tcBorders>
              <w:top w:val="nil"/>
              <w:left w:val="nil"/>
              <w:bottom w:val="nil"/>
              <w:right w:val="nil"/>
            </w:tcBorders>
            <w:noWrap/>
            <w:vAlign w:val="bottom"/>
          </w:tcPr>
          <w:p w:rsidR="004B7D68" w:rsidRPr="00EF0BCD" w:rsidRDefault="00EF0BCD" w:rsidP="00757E4F">
            <w:pPr>
              <w:ind w:firstLine="284"/>
              <w:jc w:val="center"/>
              <w:rPr>
                <w:rFonts w:asciiTheme="minorHAnsi" w:hAnsiTheme="minorHAnsi"/>
                <w:b/>
                <w:sz w:val="16"/>
                <w:szCs w:val="16"/>
              </w:rPr>
            </w:pPr>
            <w:r>
              <w:rPr>
                <w:rFonts w:asciiTheme="minorHAnsi" w:hAnsiTheme="minorHAnsi"/>
                <w:b/>
                <w:sz w:val="16"/>
                <w:szCs w:val="16"/>
              </w:rPr>
              <w:t>П</w:t>
            </w:r>
            <w:r w:rsidR="004B7D68" w:rsidRPr="00EF0BCD">
              <w:rPr>
                <w:rFonts w:asciiTheme="minorHAnsi" w:hAnsiTheme="minorHAnsi"/>
                <w:b/>
                <w:sz w:val="16"/>
                <w:szCs w:val="16"/>
              </w:rPr>
              <w:t>ОКАЗАТЕЛИ ИСПОЛНЕНИЯ ПРОГНОЗА СОЦИАЛЬНО-ЭКОНОМИЧЕСКОГО РАЗВИТИЯ  МО " МОЖГИНСКИЙ РАЙОН " ЗА 201</w:t>
            </w:r>
            <w:r w:rsidR="00757E4F" w:rsidRPr="00EF0BCD">
              <w:rPr>
                <w:rFonts w:asciiTheme="minorHAnsi" w:hAnsiTheme="minorHAnsi"/>
                <w:b/>
                <w:sz w:val="16"/>
                <w:szCs w:val="16"/>
              </w:rPr>
              <w:t>6</w:t>
            </w:r>
            <w:r w:rsidR="004B7D68" w:rsidRPr="00EF0BCD">
              <w:rPr>
                <w:rFonts w:asciiTheme="minorHAnsi" w:hAnsiTheme="minorHAnsi"/>
                <w:b/>
                <w:sz w:val="16"/>
                <w:szCs w:val="16"/>
              </w:rPr>
              <w:t xml:space="preserve"> ГОД</w:t>
            </w:r>
          </w:p>
        </w:tc>
      </w:tr>
      <w:tr w:rsidR="004B7D68" w:rsidRPr="00EF0BCD" w:rsidTr="009B6490">
        <w:trPr>
          <w:cantSplit/>
          <w:trHeight w:val="265"/>
        </w:trPr>
        <w:tc>
          <w:tcPr>
            <w:tcW w:w="524" w:type="dxa"/>
            <w:vMerge w:val="restart"/>
            <w:tcBorders>
              <w:top w:val="single" w:sz="4" w:space="0" w:color="auto"/>
              <w:left w:val="single" w:sz="4" w:space="0" w:color="auto"/>
              <w:bottom w:val="single" w:sz="4" w:space="0" w:color="auto"/>
              <w:right w:val="single" w:sz="4" w:space="0" w:color="auto"/>
            </w:tcBorders>
            <w:vAlign w:val="center"/>
          </w:tcPr>
          <w:p w:rsidR="004B7D68" w:rsidRPr="00EF0BCD" w:rsidRDefault="004B7D68" w:rsidP="00D07C9C">
            <w:pPr>
              <w:jc w:val="center"/>
              <w:rPr>
                <w:rFonts w:asciiTheme="minorHAnsi" w:hAnsiTheme="minorHAnsi"/>
                <w:sz w:val="16"/>
                <w:szCs w:val="16"/>
              </w:rPr>
            </w:pPr>
            <w:r w:rsidRPr="00EF0BCD">
              <w:rPr>
                <w:rFonts w:asciiTheme="minorHAnsi" w:hAnsiTheme="minorHAnsi"/>
                <w:sz w:val="16"/>
                <w:szCs w:val="16"/>
              </w:rPr>
              <w:t>N</w:t>
            </w:r>
          </w:p>
        </w:tc>
        <w:tc>
          <w:tcPr>
            <w:tcW w:w="5146" w:type="dxa"/>
            <w:vMerge w:val="restart"/>
            <w:tcBorders>
              <w:top w:val="single" w:sz="4" w:space="0" w:color="auto"/>
              <w:left w:val="single" w:sz="4" w:space="0" w:color="auto"/>
              <w:bottom w:val="single" w:sz="4" w:space="0" w:color="auto"/>
              <w:right w:val="single" w:sz="4" w:space="0" w:color="auto"/>
            </w:tcBorders>
            <w:vAlign w:val="bottom"/>
          </w:tcPr>
          <w:p w:rsidR="004B7D68" w:rsidRPr="00EF0BCD" w:rsidRDefault="004B7D68" w:rsidP="00D07C9C">
            <w:pPr>
              <w:jc w:val="center"/>
              <w:rPr>
                <w:rFonts w:asciiTheme="minorHAnsi" w:hAnsiTheme="minorHAnsi"/>
                <w:sz w:val="16"/>
                <w:szCs w:val="16"/>
              </w:rPr>
            </w:pPr>
            <w:r w:rsidRPr="00EF0BCD">
              <w:rPr>
                <w:rFonts w:asciiTheme="minorHAnsi" w:hAnsiTheme="minorHAnsi"/>
                <w:sz w:val="16"/>
                <w:szCs w:val="16"/>
              </w:rPr>
              <w:t>Показатели</w:t>
            </w:r>
          </w:p>
        </w:tc>
        <w:tc>
          <w:tcPr>
            <w:tcW w:w="1418" w:type="dxa"/>
            <w:vMerge w:val="restart"/>
            <w:tcBorders>
              <w:top w:val="single" w:sz="4" w:space="0" w:color="auto"/>
              <w:left w:val="single" w:sz="4" w:space="0" w:color="auto"/>
              <w:bottom w:val="single" w:sz="4" w:space="0" w:color="auto"/>
              <w:right w:val="single" w:sz="4" w:space="0" w:color="auto"/>
            </w:tcBorders>
            <w:vAlign w:val="bottom"/>
          </w:tcPr>
          <w:p w:rsidR="004B7D68" w:rsidRPr="00EF0BCD" w:rsidRDefault="004B7D68" w:rsidP="00D07C9C">
            <w:pPr>
              <w:jc w:val="center"/>
              <w:rPr>
                <w:rFonts w:asciiTheme="minorHAnsi" w:hAnsiTheme="minorHAnsi"/>
                <w:sz w:val="16"/>
                <w:szCs w:val="16"/>
              </w:rPr>
            </w:pPr>
            <w:r w:rsidRPr="00EF0BCD">
              <w:rPr>
                <w:rFonts w:asciiTheme="minorHAnsi" w:hAnsiTheme="minorHAnsi"/>
                <w:sz w:val="16"/>
                <w:szCs w:val="16"/>
              </w:rPr>
              <w:t xml:space="preserve">Ед. </w:t>
            </w:r>
            <w:proofErr w:type="spellStart"/>
            <w:r w:rsidRPr="00EF0BCD">
              <w:rPr>
                <w:rFonts w:asciiTheme="minorHAnsi" w:hAnsiTheme="minorHAnsi"/>
                <w:sz w:val="16"/>
                <w:szCs w:val="16"/>
              </w:rPr>
              <w:t>изм</w:t>
            </w:r>
            <w:proofErr w:type="spellEnd"/>
            <w:r w:rsidRPr="00EF0BCD">
              <w:rPr>
                <w:rFonts w:asciiTheme="minorHAnsi" w:hAnsiTheme="minorHAnsi"/>
                <w:sz w:val="16"/>
                <w:szCs w:val="16"/>
              </w:rPr>
              <w:t>.</w:t>
            </w:r>
          </w:p>
        </w:tc>
        <w:tc>
          <w:tcPr>
            <w:tcW w:w="931" w:type="dxa"/>
            <w:vMerge w:val="restart"/>
            <w:tcBorders>
              <w:top w:val="single" w:sz="4" w:space="0" w:color="auto"/>
              <w:left w:val="nil"/>
              <w:bottom w:val="single" w:sz="4" w:space="0" w:color="auto"/>
              <w:right w:val="single" w:sz="4" w:space="0" w:color="auto"/>
            </w:tcBorders>
            <w:vAlign w:val="bottom"/>
          </w:tcPr>
          <w:p w:rsidR="004B7D68" w:rsidRPr="00EF0BCD" w:rsidRDefault="004B7D68" w:rsidP="00D07C9C">
            <w:pPr>
              <w:jc w:val="center"/>
              <w:rPr>
                <w:rFonts w:asciiTheme="minorHAnsi" w:hAnsiTheme="minorHAnsi"/>
                <w:sz w:val="16"/>
                <w:szCs w:val="16"/>
              </w:rPr>
            </w:pPr>
            <w:r w:rsidRPr="00EF0BCD">
              <w:rPr>
                <w:rFonts w:asciiTheme="minorHAnsi" w:hAnsiTheme="minorHAnsi"/>
                <w:sz w:val="16"/>
                <w:szCs w:val="16"/>
              </w:rPr>
              <w:t>201</w:t>
            </w:r>
            <w:r w:rsidR="00757E4F" w:rsidRPr="00EF0BCD">
              <w:rPr>
                <w:rFonts w:asciiTheme="minorHAnsi" w:hAnsiTheme="minorHAnsi"/>
                <w:sz w:val="16"/>
                <w:szCs w:val="16"/>
              </w:rPr>
              <w:t>5</w:t>
            </w:r>
            <w:r w:rsidRPr="00EF0BCD">
              <w:rPr>
                <w:rFonts w:asciiTheme="minorHAnsi" w:hAnsiTheme="minorHAnsi"/>
                <w:sz w:val="16"/>
                <w:szCs w:val="16"/>
              </w:rPr>
              <w:t xml:space="preserve"> год</w:t>
            </w:r>
          </w:p>
          <w:p w:rsidR="004B7D68" w:rsidRPr="00EF0BCD" w:rsidRDefault="004B7D68" w:rsidP="00D07C9C">
            <w:pPr>
              <w:jc w:val="center"/>
              <w:rPr>
                <w:rFonts w:asciiTheme="minorHAnsi" w:hAnsiTheme="minorHAnsi"/>
                <w:sz w:val="16"/>
                <w:szCs w:val="16"/>
              </w:rPr>
            </w:pPr>
            <w:r w:rsidRPr="00EF0BCD">
              <w:rPr>
                <w:rFonts w:asciiTheme="minorHAnsi" w:hAnsiTheme="minorHAnsi"/>
                <w:sz w:val="16"/>
                <w:szCs w:val="16"/>
              </w:rPr>
              <w:t>факт</w:t>
            </w:r>
          </w:p>
        </w:tc>
        <w:tc>
          <w:tcPr>
            <w:tcW w:w="1904" w:type="dxa"/>
            <w:gridSpan w:val="2"/>
            <w:tcBorders>
              <w:top w:val="single" w:sz="4" w:space="0" w:color="auto"/>
              <w:left w:val="nil"/>
              <w:bottom w:val="single" w:sz="4" w:space="0" w:color="auto"/>
              <w:right w:val="single" w:sz="4" w:space="0" w:color="auto"/>
            </w:tcBorders>
            <w:vAlign w:val="bottom"/>
          </w:tcPr>
          <w:p w:rsidR="004B7D68" w:rsidRPr="00EF0BCD" w:rsidRDefault="004B7D68" w:rsidP="00757E4F">
            <w:pPr>
              <w:jc w:val="center"/>
              <w:rPr>
                <w:rFonts w:asciiTheme="minorHAnsi" w:hAnsiTheme="minorHAnsi"/>
                <w:sz w:val="16"/>
                <w:szCs w:val="16"/>
              </w:rPr>
            </w:pPr>
            <w:r w:rsidRPr="00EF0BCD">
              <w:rPr>
                <w:rFonts w:asciiTheme="minorHAnsi" w:hAnsiTheme="minorHAnsi"/>
                <w:sz w:val="16"/>
                <w:szCs w:val="16"/>
              </w:rPr>
              <w:t>201</w:t>
            </w:r>
            <w:r w:rsidR="00757E4F" w:rsidRPr="00EF0BCD">
              <w:rPr>
                <w:rFonts w:asciiTheme="minorHAnsi" w:hAnsiTheme="minorHAnsi"/>
                <w:sz w:val="16"/>
                <w:szCs w:val="16"/>
              </w:rPr>
              <w:t>6</w:t>
            </w:r>
            <w:r w:rsidRPr="00EF0BCD">
              <w:rPr>
                <w:rFonts w:asciiTheme="minorHAnsi" w:hAnsiTheme="minorHAnsi"/>
                <w:sz w:val="16"/>
                <w:szCs w:val="16"/>
              </w:rPr>
              <w:t xml:space="preserve"> год</w:t>
            </w:r>
          </w:p>
        </w:tc>
      </w:tr>
      <w:tr w:rsidR="004B7D68" w:rsidRPr="00EF0BCD" w:rsidTr="009B6490">
        <w:trPr>
          <w:cantSplit/>
          <w:trHeight w:val="410"/>
        </w:trPr>
        <w:tc>
          <w:tcPr>
            <w:tcW w:w="524" w:type="dxa"/>
            <w:vMerge/>
            <w:tcBorders>
              <w:top w:val="single" w:sz="4" w:space="0" w:color="auto"/>
              <w:left w:val="single" w:sz="4" w:space="0" w:color="auto"/>
              <w:bottom w:val="single" w:sz="4" w:space="0" w:color="auto"/>
              <w:right w:val="single" w:sz="4" w:space="0" w:color="auto"/>
            </w:tcBorders>
            <w:vAlign w:val="center"/>
          </w:tcPr>
          <w:p w:rsidR="004B7D68" w:rsidRPr="00EF0BCD" w:rsidRDefault="004B7D68" w:rsidP="00D07C9C">
            <w:pPr>
              <w:jc w:val="center"/>
              <w:rPr>
                <w:rFonts w:asciiTheme="minorHAnsi" w:hAnsiTheme="minorHAnsi"/>
                <w:sz w:val="16"/>
                <w:szCs w:val="16"/>
              </w:rPr>
            </w:pPr>
          </w:p>
        </w:tc>
        <w:tc>
          <w:tcPr>
            <w:tcW w:w="5146" w:type="dxa"/>
            <w:vMerge/>
            <w:tcBorders>
              <w:top w:val="single" w:sz="4" w:space="0" w:color="auto"/>
              <w:left w:val="single" w:sz="4" w:space="0" w:color="auto"/>
              <w:bottom w:val="single" w:sz="4" w:space="0" w:color="auto"/>
              <w:right w:val="single" w:sz="4" w:space="0" w:color="auto"/>
            </w:tcBorders>
            <w:vAlign w:val="bottom"/>
          </w:tcPr>
          <w:p w:rsidR="004B7D68" w:rsidRPr="00EF0BCD" w:rsidRDefault="004B7D68" w:rsidP="00D07C9C">
            <w:pPr>
              <w:jc w:val="center"/>
              <w:rPr>
                <w:rFonts w:asciiTheme="minorHAnsi" w:hAnsiTheme="minorHAnsi"/>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bottom"/>
          </w:tcPr>
          <w:p w:rsidR="004B7D68" w:rsidRPr="00EF0BCD" w:rsidRDefault="004B7D68" w:rsidP="00D07C9C">
            <w:pPr>
              <w:jc w:val="center"/>
              <w:rPr>
                <w:rFonts w:asciiTheme="minorHAnsi" w:hAnsiTheme="minorHAnsi"/>
                <w:sz w:val="16"/>
                <w:szCs w:val="16"/>
              </w:rPr>
            </w:pPr>
          </w:p>
        </w:tc>
        <w:tc>
          <w:tcPr>
            <w:tcW w:w="931" w:type="dxa"/>
            <w:vMerge/>
            <w:tcBorders>
              <w:top w:val="single" w:sz="4" w:space="0" w:color="auto"/>
              <w:left w:val="nil"/>
              <w:bottom w:val="single" w:sz="4" w:space="0" w:color="auto"/>
              <w:right w:val="single" w:sz="4" w:space="0" w:color="auto"/>
            </w:tcBorders>
            <w:vAlign w:val="bottom"/>
          </w:tcPr>
          <w:p w:rsidR="004B7D68" w:rsidRPr="00EF0BCD" w:rsidRDefault="004B7D68" w:rsidP="00D07C9C">
            <w:pPr>
              <w:jc w:val="center"/>
              <w:rPr>
                <w:rFonts w:asciiTheme="minorHAnsi" w:hAnsiTheme="minorHAnsi"/>
                <w:sz w:val="16"/>
                <w:szCs w:val="16"/>
              </w:rPr>
            </w:pPr>
          </w:p>
        </w:tc>
        <w:tc>
          <w:tcPr>
            <w:tcW w:w="912" w:type="dxa"/>
            <w:tcBorders>
              <w:top w:val="single" w:sz="4" w:space="0" w:color="auto"/>
              <w:left w:val="nil"/>
              <w:bottom w:val="single" w:sz="4" w:space="0" w:color="auto"/>
              <w:right w:val="single" w:sz="4" w:space="0" w:color="auto"/>
            </w:tcBorders>
            <w:vAlign w:val="bottom"/>
          </w:tcPr>
          <w:p w:rsidR="004B7D68" w:rsidRPr="00EF0BCD" w:rsidRDefault="004B7D68" w:rsidP="00D07C9C">
            <w:pPr>
              <w:jc w:val="center"/>
              <w:rPr>
                <w:rFonts w:asciiTheme="minorHAnsi" w:hAnsiTheme="minorHAnsi"/>
                <w:sz w:val="16"/>
                <w:szCs w:val="16"/>
              </w:rPr>
            </w:pPr>
            <w:r w:rsidRPr="00EF0BCD">
              <w:rPr>
                <w:rFonts w:asciiTheme="minorHAnsi" w:hAnsiTheme="minorHAnsi"/>
                <w:sz w:val="16"/>
                <w:szCs w:val="16"/>
              </w:rPr>
              <w:t>прогноз</w:t>
            </w:r>
          </w:p>
        </w:tc>
        <w:tc>
          <w:tcPr>
            <w:tcW w:w="992" w:type="dxa"/>
            <w:tcBorders>
              <w:top w:val="single" w:sz="4" w:space="0" w:color="auto"/>
              <w:left w:val="nil"/>
              <w:bottom w:val="single" w:sz="4" w:space="0" w:color="auto"/>
              <w:right w:val="single" w:sz="4" w:space="0" w:color="auto"/>
            </w:tcBorders>
            <w:vAlign w:val="bottom"/>
          </w:tcPr>
          <w:p w:rsidR="004B7D68" w:rsidRPr="00EF0BCD" w:rsidRDefault="004B7D68" w:rsidP="00D07C9C">
            <w:pPr>
              <w:jc w:val="center"/>
              <w:rPr>
                <w:rFonts w:asciiTheme="minorHAnsi" w:hAnsiTheme="minorHAnsi"/>
                <w:sz w:val="16"/>
                <w:szCs w:val="16"/>
              </w:rPr>
            </w:pPr>
            <w:r w:rsidRPr="00EF0BCD">
              <w:rPr>
                <w:rFonts w:asciiTheme="minorHAnsi" w:hAnsiTheme="minorHAnsi"/>
                <w:sz w:val="16"/>
                <w:szCs w:val="16"/>
              </w:rPr>
              <w:t>факт</w:t>
            </w:r>
          </w:p>
        </w:tc>
      </w:tr>
      <w:tr w:rsidR="004B7D68" w:rsidRPr="00EF0BCD" w:rsidTr="00CB260F">
        <w:trPr>
          <w:trHeight w:val="1167"/>
        </w:trPr>
        <w:tc>
          <w:tcPr>
            <w:tcW w:w="524" w:type="dxa"/>
            <w:vMerge w:val="restart"/>
            <w:tcBorders>
              <w:top w:val="single" w:sz="4" w:space="0" w:color="auto"/>
              <w:left w:val="single" w:sz="4" w:space="0" w:color="auto"/>
              <w:bottom w:val="single" w:sz="4" w:space="0" w:color="auto"/>
              <w:right w:val="single" w:sz="4" w:space="0" w:color="auto"/>
            </w:tcBorders>
            <w:vAlign w:val="center"/>
          </w:tcPr>
          <w:p w:rsidR="004B7D68" w:rsidRPr="00EF0BCD" w:rsidRDefault="004B7D68" w:rsidP="00D07C9C">
            <w:pPr>
              <w:jc w:val="center"/>
              <w:rPr>
                <w:rFonts w:asciiTheme="minorHAnsi" w:hAnsiTheme="minorHAnsi"/>
                <w:sz w:val="16"/>
                <w:szCs w:val="16"/>
              </w:rPr>
            </w:pPr>
            <w:r w:rsidRPr="00EF0BCD">
              <w:rPr>
                <w:rFonts w:asciiTheme="minorHAnsi" w:hAnsiTheme="minorHAnsi"/>
                <w:sz w:val="16"/>
                <w:szCs w:val="16"/>
              </w:rPr>
              <w:t>1</w:t>
            </w:r>
          </w:p>
        </w:tc>
        <w:tc>
          <w:tcPr>
            <w:tcW w:w="5146" w:type="dxa"/>
            <w:tcBorders>
              <w:top w:val="single" w:sz="4" w:space="0" w:color="auto"/>
              <w:left w:val="nil"/>
              <w:bottom w:val="single" w:sz="4" w:space="0" w:color="auto"/>
              <w:right w:val="single" w:sz="4" w:space="0" w:color="auto"/>
            </w:tcBorders>
            <w:vAlign w:val="bottom"/>
          </w:tcPr>
          <w:p w:rsidR="004B7D68" w:rsidRPr="00EF0BCD" w:rsidRDefault="004B7D68" w:rsidP="00D07C9C">
            <w:pPr>
              <w:jc w:val="center"/>
              <w:rPr>
                <w:rFonts w:asciiTheme="minorHAnsi" w:hAnsiTheme="minorHAnsi"/>
                <w:sz w:val="16"/>
                <w:szCs w:val="16"/>
              </w:rPr>
            </w:pPr>
            <w:r w:rsidRPr="00EF0BCD">
              <w:rPr>
                <w:rFonts w:asciiTheme="minorHAnsi" w:hAnsiTheme="minorHAnsi"/>
                <w:sz w:val="16"/>
                <w:szCs w:val="16"/>
              </w:rPr>
              <w:t>Отгружено товаров собственного производства, выполнено работ, услуг собственными силами по разделам</w:t>
            </w:r>
            <w:proofErr w:type="gramStart"/>
            <w:r w:rsidRPr="00EF0BCD">
              <w:rPr>
                <w:rFonts w:asciiTheme="minorHAnsi" w:hAnsiTheme="minorHAnsi"/>
                <w:sz w:val="16"/>
                <w:szCs w:val="16"/>
              </w:rPr>
              <w:t xml:space="preserve"> С</w:t>
            </w:r>
            <w:proofErr w:type="gramEnd"/>
            <w:r w:rsidRPr="00EF0BCD">
              <w:rPr>
                <w:rFonts w:asciiTheme="minorHAnsi" w:hAnsiTheme="minorHAnsi"/>
                <w:sz w:val="16"/>
                <w:szCs w:val="16"/>
              </w:rPr>
              <w:t>, Д, Е (чистым видам экономической деятельности) по полному кругу организаций производителей</w:t>
            </w:r>
          </w:p>
        </w:tc>
        <w:tc>
          <w:tcPr>
            <w:tcW w:w="1418" w:type="dxa"/>
            <w:tcBorders>
              <w:top w:val="single" w:sz="4" w:space="0" w:color="auto"/>
              <w:left w:val="nil"/>
              <w:bottom w:val="single" w:sz="4" w:space="0" w:color="auto"/>
              <w:right w:val="single" w:sz="4" w:space="0" w:color="auto"/>
            </w:tcBorders>
            <w:vAlign w:val="bottom"/>
          </w:tcPr>
          <w:p w:rsidR="004B7D68" w:rsidRPr="00EF0BCD" w:rsidRDefault="004B7D68" w:rsidP="00D07C9C">
            <w:pPr>
              <w:jc w:val="center"/>
              <w:rPr>
                <w:rFonts w:asciiTheme="minorHAnsi" w:hAnsiTheme="minorHAnsi"/>
                <w:sz w:val="16"/>
                <w:szCs w:val="16"/>
              </w:rPr>
            </w:pPr>
            <w:r w:rsidRPr="00EF0BCD">
              <w:rPr>
                <w:rFonts w:asciiTheme="minorHAnsi" w:hAnsiTheme="minorHAnsi"/>
                <w:sz w:val="16"/>
                <w:szCs w:val="16"/>
              </w:rPr>
              <w:t>млн. руб</w:t>
            </w:r>
            <w:proofErr w:type="gramStart"/>
            <w:r w:rsidRPr="00EF0BCD">
              <w:rPr>
                <w:rFonts w:asciiTheme="minorHAnsi" w:hAnsiTheme="minorHAnsi"/>
                <w:sz w:val="16"/>
                <w:szCs w:val="16"/>
              </w:rPr>
              <w:t>.в</w:t>
            </w:r>
            <w:proofErr w:type="gramEnd"/>
            <w:r w:rsidRPr="00EF0BCD">
              <w:rPr>
                <w:rFonts w:asciiTheme="minorHAnsi" w:hAnsiTheme="minorHAnsi"/>
                <w:sz w:val="16"/>
                <w:szCs w:val="16"/>
              </w:rPr>
              <w:t xml:space="preserve"> ценах соотв. лет</w:t>
            </w:r>
          </w:p>
        </w:tc>
        <w:tc>
          <w:tcPr>
            <w:tcW w:w="931" w:type="dxa"/>
            <w:tcBorders>
              <w:top w:val="single" w:sz="4" w:space="0" w:color="auto"/>
              <w:left w:val="nil"/>
              <w:bottom w:val="single" w:sz="4" w:space="0" w:color="auto"/>
              <w:right w:val="single" w:sz="4" w:space="0" w:color="auto"/>
            </w:tcBorders>
            <w:noWrap/>
            <w:vAlign w:val="center"/>
          </w:tcPr>
          <w:p w:rsidR="004B7D68" w:rsidRPr="00EF0BCD" w:rsidRDefault="00757E4F" w:rsidP="00CB260F">
            <w:pPr>
              <w:jc w:val="center"/>
              <w:rPr>
                <w:rFonts w:asciiTheme="minorHAnsi" w:hAnsiTheme="minorHAnsi"/>
                <w:sz w:val="16"/>
                <w:szCs w:val="16"/>
              </w:rPr>
            </w:pPr>
            <w:r w:rsidRPr="00EF0BCD">
              <w:rPr>
                <w:rFonts w:asciiTheme="minorHAnsi" w:hAnsiTheme="minorHAnsi"/>
                <w:sz w:val="16"/>
                <w:szCs w:val="16"/>
              </w:rPr>
              <w:t>497,0</w:t>
            </w:r>
          </w:p>
        </w:tc>
        <w:tc>
          <w:tcPr>
            <w:tcW w:w="912" w:type="dxa"/>
            <w:tcBorders>
              <w:top w:val="single" w:sz="4" w:space="0" w:color="auto"/>
              <w:left w:val="nil"/>
              <w:bottom w:val="single" w:sz="4" w:space="0" w:color="auto"/>
              <w:right w:val="single" w:sz="4" w:space="0" w:color="auto"/>
            </w:tcBorders>
            <w:noWrap/>
            <w:vAlign w:val="center"/>
          </w:tcPr>
          <w:p w:rsidR="004B7D68" w:rsidRPr="00EF0BCD" w:rsidRDefault="00757E4F" w:rsidP="00CB260F">
            <w:pPr>
              <w:jc w:val="center"/>
              <w:rPr>
                <w:rFonts w:asciiTheme="minorHAnsi" w:hAnsiTheme="minorHAnsi"/>
                <w:sz w:val="16"/>
                <w:szCs w:val="16"/>
              </w:rPr>
            </w:pPr>
            <w:r w:rsidRPr="00EF0BCD">
              <w:rPr>
                <w:rFonts w:asciiTheme="minorHAnsi" w:hAnsiTheme="minorHAnsi"/>
                <w:sz w:val="16"/>
                <w:szCs w:val="16"/>
              </w:rPr>
              <w:t>509,9</w:t>
            </w:r>
          </w:p>
        </w:tc>
        <w:tc>
          <w:tcPr>
            <w:tcW w:w="992" w:type="dxa"/>
            <w:tcBorders>
              <w:top w:val="single" w:sz="4" w:space="0" w:color="auto"/>
              <w:left w:val="nil"/>
              <w:bottom w:val="single" w:sz="4" w:space="0" w:color="auto"/>
              <w:right w:val="single" w:sz="4" w:space="0" w:color="auto"/>
            </w:tcBorders>
            <w:noWrap/>
            <w:vAlign w:val="center"/>
          </w:tcPr>
          <w:p w:rsidR="004B7D68" w:rsidRPr="00EF0BCD" w:rsidRDefault="00DA643C" w:rsidP="00CB260F">
            <w:pPr>
              <w:jc w:val="center"/>
              <w:rPr>
                <w:rFonts w:asciiTheme="minorHAnsi" w:hAnsiTheme="minorHAnsi"/>
                <w:sz w:val="16"/>
                <w:szCs w:val="16"/>
              </w:rPr>
            </w:pPr>
            <w:r w:rsidRPr="00EF0BCD">
              <w:rPr>
                <w:rFonts w:asciiTheme="minorHAnsi" w:hAnsiTheme="minorHAnsi"/>
                <w:sz w:val="16"/>
                <w:szCs w:val="16"/>
              </w:rPr>
              <w:t>517,9</w:t>
            </w:r>
          </w:p>
        </w:tc>
      </w:tr>
      <w:tr w:rsidR="004B7D68" w:rsidRPr="00EF0BCD" w:rsidTr="00CB260F">
        <w:trPr>
          <w:trHeight w:val="61"/>
        </w:trPr>
        <w:tc>
          <w:tcPr>
            <w:tcW w:w="524" w:type="dxa"/>
            <w:vMerge/>
            <w:tcBorders>
              <w:top w:val="single" w:sz="4" w:space="0" w:color="auto"/>
              <w:left w:val="single" w:sz="4" w:space="0" w:color="auto"/>
              <w:bottom w:val="single" w:sz="4" w:space="0" w:color="auto"/>
              <w:right w:val="single" w:sz="4" w:space="0" w:color="auto"/>
            </w:tcBorders>
            <w:vAlign w:val="center"/>
          </w:tcPr>
          <w:p w:rsidR="004B7D68" w:rsidRPr="00EF0BCD" w:rsidRDefault="004B7D68" w:rsidP="00D07C9C">
            <w:pPr>
              <w:jc w:val="center"/>
              <w:rPr>
                <w:rFonts w:asciiTheme="minorHAnsi" w:hAnsiTheme="minorHAnsi"/>
                <w:sz w:val="16"/>
                <w:szCs w:val="16"/>
              </w:rPr>
            </w:pPr>
          </w:p>
        </w:tc>
        <w:tc>
          <w:tcPr>
            <w:tcW w:w="5146" w:type="dxa"/>
            <w:tcBorders>
              <w:top w:val="single" w:sz="4" w:space="0" w:color="auto"/>
              <w:left w:val="single" w:sz="4" w:space="0" w:color="auto"/>
              <w:bottom w:val="single" w:sz="4" w:space="0" w:color="auto"/>
              <w:right w:val="single" w:sz="4" w:space="0" w:color="auto"/>
            </w:tcBorders>
            <w:vAlign w:val="bottom"/>
          </w:tcPr>
          <w:p w:rsidR="004B7D68" w:rsidRPr="00EF0BCD" w:rsidRDefault="00EC4B70" w:rsidP="00EC4B70">
            <w:pPr>
              <w:jc w:val="center"/>
              <w:rPr>
                <w:rFonts w:asciiTheme="minorHAnsi" w:hAnsiTheme="minorHAnsi"/>
                <w:sz w:val="16"/>
                <w:szCs w:val="16"/>
              </w:rPr>
            </w:pPr>
            <w:r w:rsidRPr="00EF0BCD">
              <w:rPr>
                <w:rFonts w:asciiTheme="minorHAnsi" w:hAnsiTheme="minorHAnsi"/>
                <w:sz w:val="16"/>
                <w:szCs w:val="16"/>
              </w:rPr>
              <w:t>Тем роста в действующих ценах (2016 г/2015 г)</w:t>
            </w:r>
          </w:p>
        </w:tc>
        <w:tc>
          <w:tcPr>
            <w:tcW w:w="1418" w:type="dxa"/>
            <w:tcBorders>
              <w:top w:val="single" w:sz="4" w:space="0" w:color="auto"/>
              <w:left w:val="single" w:sz="4" w:space="0" w:color="auto"/>
              <w:bottom w:val="single" w:sz="4" w:space="0" w:color="auto"/>
              <w:right w:val="single" w:sz="4" w:space="0" w:color="auto"/>
            </w:tcBorders>
            <w:vAlign w:val="bottom"/>
          </w:tcPr>
          <w:p w:rsidR="004B7D68" w:rsidRPr="00EF0BCD" w:rsidRDefault="004B7D68" w:rsidP="00D07C9C">
            <w:pPr>
              <w:jc w:val="center"/>
              <w:rPr>
                <w:rFonts w:asciiTheme="minorHAnsi" w:hAnsiTheme="minorHAnsi"/>
                <w:sz w:val="16"/>
                <w:szCs w:val="16"/>
              </w:rPr>
            </w:pPr>
            <w:r w:rsidRPr="00EF0BCD">
              <w:rPr>
                <w:rFonts w:asciiTheme="minorHAnsi" w:hAnsiTheme="minorHAnsi"/>
                <w:sz w:val="16"/>
                <w:szCs w:val="16"/>
              </w:rPr>
              <w:t>%</w:t>
            </w:r>
          </w:p>
        </w:tc>
        <w:tc>
          <w:tcPr>
            <w:tcW w:w="931" w:type="dxa"/>
            <w:tcBorders>
              <w:top w:val="single" w:sz="4" w:space="0" w:color="auto"/>
              <w:left w:val="single" w:sz="4" w:space="0" w:color="auto"/>
              <w:bottom w:val="single" w:sz="4" w:space="0" w:color="auto"/>
              <w:right w:val="single" w:sz="4" w:space="0" w:color="auto"/>
            </w:tcBorders>
            <w:vAlign w:val="center"/>
          </w:tcPr>
          <w:p w:rsidR="004B7D68" w:rsidRPr="00EF0BCD" w:rsidRDefault="004B7D68" w:rsidP="00CB260F">
            <w:pPr>
              <w:jc w:val="center"/>
              <w:rPr>
                <w:rFonts w:asciiTheme="minorHAnsi" w:hAnsiTheme="minorHAnsi"/>
                <w:sz w:val="16"/>
                <w:szCs w:val="16"/>
              </w:rPr>
            </w:pPr>
          </w:p>
        </w:tc>
        <w:tc>
          <w:tcPr>
            <w:tcW w:w="912" w:type="dxa"/>
            <w:tcBorders>
              <w:top w:val="single" w:sz="4" w:space="0" w:color="auto"/>
              <w:left w:val="single" w:sz="4" w:space="0" w:color="auto"/>
              <w:bottom w:val="single" w:sz="4" w:space="0" w:color="auto"/>
              <w:right w:val="single" w:sz="4" w:space="0" w:color="auto"/>
            </w:tcBorders>
            <w:vAlign w:val="center"/>
          </w:tcPr>
          <w:p w:rsidR="004B7D68" w:rsidRPr="00EF0BCD" w:rsidRDefault="004B7D68" w:rsidP="00CB260F">
            <w:pPr>
              <w:jc w:val="center"/>
              <w:rPr>
                <w:rFonts w:asciiTheme="minorHAnsi" w:hAnsiTheme="minorHAnsi"/>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tcPr>
          <w:p w:rsidR="004B7D68" w:rsidRPr="00EF0BCD" w:rsidRDefault="00EC4B70" w:rsidP="00CB260F">
            <w:pPr>
              <w:jc w:val="center"/>
              <w:rPr>
                <w:rFonts w:asciiTheme="minorHAnsi" w:hAnsiTheme="minorHAnsi"/>
                <w:sz w:val="16"/>
                <w:szCs w:val="16"/>
              </w:rPr>
            </w:pPr>
            <w:r w:rsidRPr="00EF0BCD">
              <w:rPr>
                <w:rFonts w:asciiTheme="minorHAnsi" w:hAnsiTheme="minorHAnsi"/>
                <w:sz w:val="16"/>
                <w:szCs w:val="16"/>
              </w:rPr>
              <w:t>104,2</w:t>
            </w:r>
          </w:p>
        </w:tc>
      </w:tr>
      <w:tr w:rsidR="004B7D68" w:rsidRPr="00EF0BCD" w:rsidTr="00CB260F">
        <w:trPr>
          <w:trHeight w:val="630"/>
        </w:trPr>
        <w:tc>
          <w:tcPr>
            <w:tcW w:w="524" w:type="dxa"/>
            <w:vMerge w:val="restart"/>
            <w:tcBorders>
              <w:top w:val="single" w:sz="4" w:space="0" w:color="auto"/>
              <w:left w:val="single" w:sz="4" w:space="0" w:color="auto"/>
              <w:bottom w:val="single" w:sz="4" w:space="0" w:color="auto"/>
              <w:right w:val="single" w:sz="4" w:space="0" w:color="auto"/>
            </w:tcBorders>
            <w:vAlign w:val="center"/>
          </w:tcPr>
          <w:p w:rsidR="004B7D68" w:rsidRPr="00EF0BCD" w:rsidRDefault="004B7D68" w:rsidP="00D07C9C">
            <w:pPr>
              <w:jc w:val="center"/>
              <w:rPr>
                <w:rFonts w:asciiTheme="minorHAnsi" w:hAnsiTheme="minorHAnsi"/>
                <w:sz w:val="16"/>
                <w:szCs w:val="16"/>
              </w:rPr>
            </w:pPr>
            <w:r w:rsidRPr="00EF0BCD">
              <w:rPr>
                <w:rFonts w:asciiTheme="minorHAnsi" w:hAnsiTheme="minorHAnsi"/>
                <w:sz w:val="16"/>
                <w:szCs w:val="16"/>
              </w:rPr>
              <w:t>2</w:t>
            </w:r>
          </w:p>
        </w:tc>
        <w:tc>
          <w:tcPr>
            <w:tcW w:w="5146" w:type="dxa"/>
            <w:tcBorders>
              <w:top w:val="single" w:sz="4" w:space="0" w:color="auto"/>
              <w:left w:val="nil"/>
              <w:bottom w:val="single" w:sz="4" w:space="0" w:color="auto"/>
              <w:right w:val="single" w:sz="4" w:space="0" w:color="auto"/>
            </w:tcBorders>
            <w:vAlign w:val="bottom"/>
          </w:tcPr>
          <w:p w:rsidR="004B7D68" w:rsidRPr="00EF0BCD" w:rsidRDefault="004B7D68" w:rsidP="00D07C9C">
            <w:pPr>
              <w:jc w:val="center"/>
              <w:rPr>
                <w:rFonts w:asciiTheme="minorHAnsi" w:hAnsiTheme="minorHAnsi"/>
                <w:sz w:val="16"/>
                <w:szCs w:val="16"/>
              </w:rPr>
            </w:pPr>
            <w:r w:rsidRPr="00EF0BCD">
              <w:rPr>
                <w:rFonts w:asciiTheme="minorHAnsi" w:hAnsiTheme="minorHAnsi"/>
                <w:sz w:val="16"/>
                <w:szCs w:val="16"/>
              </w:rPr>
              <w:t>Объем валовой продукции сельского хозяйства</w:t>
            </w:r>
          </w:p>
        </w:tc>
        <w:tc>
          <w:tcPr>
            <w:tcW w:w="1418" w:type="dxa"/>
            <w:tcBorders>
              <w:top w:val="single" w:sz="4" w:space="0" w:color="auto"/>
              <w:left w:val="nil"/>
              <w:bottom w:val="single" w:sz="4" w:space="0" w:color="auto"/>
              <w:right w:val="single" w:sz="4" w:space="0" w:color="auto"/>
            </w:tcBorders>
            <w:vAlign w:val="bottom"/>
          </w:tcPr>
          <w:p w:rsidR="004B7D68" w:rsidRPr="00EF0BCD" w:rsidRDefault="004B7D68" w:rsidP="00D07C9C">
            <w:pPr>
              <w:jc w:val="center"/>
              <w:rPr>
                <w:rFonts w:asciiTheme="minorHAnsi" w:hAnsiTheme="minorHAnsi"/>
                <w:sz w:val="16"/>
                <w:szCs w:val="16"/>
              </w:rPr>
            </w:pPr>
            <w:r w:rsidRPr="00EF0BCD">
              <w:rPr>
                <w:rFonts w:asciiTheme="minorHAnsi" w:hAnsiTheme="minorHAnsi"/>
                <w:sz w:val="16"/>
                <w:szCs w:val="16"/>
              </w:rPr>
              <w:t>млн. руб</w:t>
            </w:r>
            <w:proofErr w:type="gramStart"/>
            <w:r w:rsidRPr="00EF0BCD">
              <w:rPr>
                <w:rFonts w:asciiTheme="minorHAnsi" w:hAnsiTheme="minorHAnsi"/>
                <w:sz w:val="16"/>
                <w:szCs w:val="16"/>
              </w:rPr>
              <w:t>.в</w:t>
            </w:r>
            <w:proofErr w:type="gramEnd"/>
            <w:r w:rsidRPr="00EF0BCD">
              <w:rPr>
                <w:rFonts w:asciiTheme="minorHAnsi" w:hAnsiTheme="minorHAnsi"/>
                <w:sz w:val="16"/>
                <w:szCs w:val="16"/>
              </w:rPr>
              <w:t xml:space="preserve"> ценах соотв. лет</w:t>
            </w:r>
          </w:p>
        </w:tc>
        <w:tc>
          <w:tcPr>
            <w:tcW w:w="931" w:type="dxa"/>
            <w:tcBorders>
              <w:top w:val="single" w:sz="4" w:space="0" w:color="auto"/>
              <w:left w:val="nil"/>
              <w:bottom w:val="single" w:sz="4" w:space="0" w:color="auto"/>
              <w:right w:val="single" w:sz="4" w:space="0" w:color="auto"/>
            </w:tcBorders>
            <w:noWrap/>
            <w:vAlign w:val="center"/>
          </w:tcPr>
          <w:p w:rsidR="004B7D68" w:rsidRPr="00EF0BCD" w:rsidRDefault="00757E4F" w:rsidP="00CB260F">
            <w:pPr>
              <w:jc w:val="center"/>
              <w:rPr>
                <w:rFonts w:asciiTheme="minorHAnsi" w:hAnsiTheme="minorHAnsi"/>
                <w:sz w:val="16"/>
                <w:szCs w:val="16"/>
              </w:rPr>
            </w:pPr>
            <w:r w:rsidRPr="00EF0BCD">
              <w:rPr>
                <w:rFonts w:asciiTheme="minorHAnsi" w:hAnsiTheme="minorHAnsi"/>
                <w:sz w:val="16"/>
                <w:szCs w:val="16"/>
              </w:rPr>
              <w:t>4628,0</w:t>
            </w:r>
          </w:p>
        </w:tc>
        <w:tc>
          <w:tcPr>
            <w:tcW w:w="912" w:type="dxa"/>
            <w:tcBorders>
              <w:top w:val="single" w:sz="4" w:space="0" w:color="auto"/>
              <w:left w:val="nil"/>
              <w:bottom w:val="single" w:sz="4" w:space="0" w:color="auto"/>
              <w:right w:val="single" w:sz="4" w:space="0" w:color="auto"/>
            </w:tcBorders>
            <w:noWrap/>
            <w:vAlign w:val="center"/>
          </w:tcPr>
          <w:p w:rsidR="004B7D68" w:rsidRPr="00EF0BCD" w:rsidRDefault="00757E4F" w:rsidP="00CB260F">
            <w:pPr>
              <w:jc w:val="center"/>
              <w:rPr>
                <w:rFonts w:asciiTheme="minorHAnsi" w:hAnsiTheme="minorHAnsi"/>
                <w:sz w:val="16"/>
                <w:szCs w:val="16"/>
              </w:rPr>
            </w:pPr>
            <w:r w:rsidRPr="00EF0BCD">
              <w:rPr>
                <w:rFonts w:asciiTheme="minorHAnsi" w:hAnsiTheme="minorHAnsi"/>
                <w:sz w:val="16"/>
                <w:szCs w:val="16"/>
              </w:rPr>
              <w:t>4715,9</w:t>
            </w:r>
          </w:p>
        </w:tc>
        <w:tc>
          <w:tcPr>
            <w:tcW w:w="992" w:type="dxa"/>
            <w:tcBorders>
              <w:top w:val="single" w:sz="4" w:space="0" w:color="auto"/>
              <w:left w:val="nil"/>
              <w:bottom w:val="single" w:sz="4" w:space="0" w:color="auto"/>
              <w:right w:val="single" w:sz="4" w:space="0" w:color="auto"/>
            </w:tcBorders>
            <w:noWrap/>
            <w:vAlign w:val="center"/>
          </w:tcPr>
          <w:p w:rsidR="004B7D68" w:rsidRPr="00EF0BCD" w:rsidRDefault="00DA643C" w:rsidP="00CB260F">
            <w:pPr>
              <w:jc w:val="center"/>
              <w:rPr>
                <w:rFonts w:asciiTheme="minorHAnsi" w:hAnsiTheme="minorHAnsi"/>
                <w:sz w:val="16"/>
                <w:szCs w:val="16"/>
              </w:rPr>
            </w:pPr>
            <w:r w:rsidRPr="00EF0BCD">
              <w:rPr>
                <w:rFonts w:asciiTheme="minorHAnsi" w:hAnsiTheme="minorHAnsi"/>
                <w:sz w:val="16"/>
                <w:szCs w:val="16"/>
              </w:rPr>
              <w:t>4822,4</w:t>
            </w:r>
          </w:p>
        </w:tc>
      </w:tr>
      <w:tr w:rsidR="004B7D68" w:rsidRPr="00EF0BCD" w:rsidTr="00CB260F">
        <w:trPr>
          <w:trHeight w:val="281"/>
        </w:trPr>
        <w:tc>
          <w:tcPr>
            <w:tcW w:w="524" w:type="dxa"/>
            <w:vMerge/>
            <w:tcBorders>
              <w:top w:val="single" w:sz="4" w:space="0" w:color="auto"/>
              <w:left w:val="single" w:sz="4" w:space="0" w:color="auto"/>
              <w:bottom w:val="single" w:sz="4" w:space="0" w:color="auto"/>
              <w:right w:val="single" w:sz="4" w:space="0" w:color="auto"/>
            </w:tcBorders>
            <w:vAlign w:val="center"/>
          </w:tcPr>
          <w:p w:rsidR="004B7D68" w:rsidRPr="00EF0BCD" w:rsidRDefault="004B7D68" w:rsidP="00D07C9C">
            <w:pPr>
              <w:jc w:val="center"/>
              <w:rPr>
                <w:rFonts w:asciiTheme="minorHAnsi" w:hAnsiTheme="minorHAnsi"/>
                <w:sz w:val="16"/>
                <w:szCs w:val="16"/>
              </w:rPr>
            </w:pPr>
          </w:p>
        </w:tc>
        <w:tc>
          <w:tcPr>
            <w:tcW w:w="5146" w:type="dxa"/>
            <w:tcBorders>
              <w:top w:val="single" w:sz="4" w:space="0" w:color="auto"/>
              <w:left w:val="nil"/>
              <w:bottom w:val="single" w:sz="4" w:space="0" w:color="auto"/>
              <w:right w:val="single" w:sz="4" w:space="0" w:color="auto"/>
            </w:tcBorders>
            <w:vAlign w:val="bottom"/>
          </w:tcPr>
          <w:p w:rsidR="004B7D68" w:rsidRPr="00EF0BCD" w:rsidRDefault="00EC4B70" w:rsidP="00EC4B70">
            <w:pPr>
              <w:jc w:val="center"/>
              <w:rPr>
                <w:rFonts w:asciiTheme="minorHAnsi" w:hAnsiTheme="minorHAnsi"/>
                <w:sz w:val="16"/>
                <w:szCs w:val="16"/>
              </w:rPr>
            </w:pPr>
            <w:r w:rsidRPr="00EF0BCD">
              <w:rPr>
                <w:rFonts w:asciiTheme="minorHAnsi" w:hAnsiTheme="minorHAnsi"/>
                <w:sz w:val="16"/>
                <w:szCs w:val="16"/>
              </w:rPr>
              <w:t>Тем роста в действующих ценах (2016 г/2015 г)</w:t>
            </w:r>
          </w:p>
        </w:tc>
        <w:tc>
          <w:tcPr>
            <w:tcW w:w="1418" w:type="dxa"/>
            <w:tcBorders>
              <w:top w:val="single" w:sz="4" w:space="0" w:color="auto"/>
              <w:left w:val="nil"/>
              <w:bottom w:val="single" w:sz="4" w:space="0" w:color="auto"/>
              <w:right w:val="single" w:sz="4" w:space="0" w:color="auto"/>
            </w:tcBorders>
            <w:vAlign w:val="bottom"/>
          </w:tcPr>
          <w:p w:rsidR="004B7D68" w:rsidRPr="00EF0BCD" w:rsidRDefault="004B7D68" w:rsidP="00D07C9C">
            <w:pPr>
              <w:jc w:val="center"/>
              <w:rPr>
                <w:rFonts w:asciiTheme="minorHAnsi" w:hAnsiTheme="minorHAnsi"/>
                <w:sz w:val="16"/>
                <w:szCs w:val="16"/>
              </w:rPr>
            </w:pPr>
            <w:r w:rsidRPr="00EF0BCD">
              <w:rPr>
                <w:rFonts w:asciiTheme="minorHAnsi" w:hAnsiTheme="minorHAnsi"/>
                <w:sz w:val="16"/>
                <w:szCs w:val="16"/>
              </w:rPr>
              <w:t>%</w:t>
            </w:r>
          </w:p>
        </w:tc>
        <w:tc>
          <w:tcPr>
            <w:tcW w:w="931" w:type="dxa"/>
            <w:tcBorders>
              <w:top w:val="single" w:sz="4" w:space="0" w:color="auto"/>
              <w:left w:val="nil"/>
              <w:bottom w:val="single" w:sz="4" w:space="0" w:color="auto"/>
              <w:right w:val="single" w:sz="4" w:space="0" w:color="auto"/>
            </w:tcBorders>
            <w:vAlign w:val="center"/>
          </w:tcPr>
          <w:p w:rsidR="004B7D68" w:rsidRPr="00EF0BCD" w:rsidRDefault="004B7D68" w:rsidP="00CB260F">
            <w:pPr>
              <w:jc w:val="center"/>
              <w:rPr>
                <w:rFonts w:asciiTheme="minorHAnsi" w:hAnsiTheme="minorHAnsi"/>
                <w:sz w:val="16"/>
                <w:szCs w:val="16"/>
              </w:rPr>
            </w:pPr>
          </w:p>
        </w:tc>
        <w:tc>
          <w:tcPr>
            <w:tcW w:w="912" w:type="dxa"/>
            <w:tcBorders>
              <w:top w:val="single" w:sz="4" w:space="0" w:color="auto"/>
              <w:left w:val="nil"/>
              <w:bottom w:val="single" w:sz="4" w:space="0" w:color="auto"/>
              <w:right w:val="single" w:sz="4" w:space="0" w:color="auto"/>
            </w:tcBorders>
            <w:vAlign w:val="center"/>
          </w:tcPr>
          <w:p w:rsidR="004B7D68" w:rsidRPr="00EF0BCD" w:rsidRDefault="004B7D68" w:rsidP="00CB260F">
            <w:pPr>
              <w:jc w:val="center"/>
              <w:rPr>
                <w:rFonts w:asciiTheme="minorHAnsi" w:hAnsiTheme="minorHAnsi"/>
                <w:sz w:val="16"/>
                <w:szCs w:val="16"/>
              </w:rPr>
            </w:pPr>
          </w:p>
        </w:tc>
        <w:tc>
          <w:tcPr>
            <w:tcW w:w="992" w:type="dxa"/>
            <w:tcBorders>
              <w:top w:val="single" w:sz="4" w:space="0" w:color="auto"/>
              <w:left w:val="nil"/>
              <w:bottom w:val="single" w:sz="4" w:space="0" w:color="auto"/>
              <w:right w:val="single" w:sz="4" w:space="0" w:color="auto"/>
            </w:tcBorders>
            <w:vAlign w:val="center"/>
          </w:tcPr>
          <w:p w:rsidR="004B7D68" w:rsidRPr="00EF0BCD" w:rsidRDefault="00EC4B70" w:rsidP="00CB260F">
            <w:pPr>
              <w:jc w:val="center"/>
              <w:rPr>
                <w:rFonts w:asciiTheme="minorHAnsi" w:hAnsiTheme="minorHAnsi"/>
                <w:sz w:val="16"/>
                <w:szCs w:val="16"/>
              </w:rPr>
            </w:pPr>
            <w:r w:rsidRPr="00EF0BCD">
              <w:rPr>
                <w:rFonts w:asciiTheme="minorHAnsi" w:hAnsiTheme="minorHAnsi"/>
                <w:sz w:val="16"/>
                <w:szCs w:val="16"/>
              </w:rPr>
              <w:t>104,2</w:t>
            </w:r>
          </w:p>
        </w:tc>
      </w:tr>
      <w:tr w:rsidR="004B7D68" w:rsidRPr="00EF0BCD" w:rsidTr="00CB260F">
        <w:trPr>
          <w:trHeight w:val="630"/>
        </w:trPr>
        <w:tc>
          <w:tcPr>
            <w:tcW w:w="524" w:type="dxa"/>
            <w:vMerge w:val="restart"/>
            <w:tcBorders>
              <w:top w:val="single" w:sz="4" w:space="0" w:color="auto"/>
              <w:left w:val="single" w:sz="4" w:space="0" w:color="auto"/>
              <w:bottom w:val="single" w:sz="4" w:space="0" w:color="auto"/>
              <w:right w:val="single" w:sz="4" w:space="0" w:color="auto"/>
            </w:tcBorders>
            <w:vAlign w:val="center"/>
          </w:tcPr>
          <w:p w:rsidR="004B7D68" w:rsidRPr="00EF0BCD" w:rsidRDefault="004B7D68" w:rsidP="00D07C9C">
            <w:pPr>
              <w:jc w:val="center"/>
              <w:rPr>
                <w:rFonts w:asciiTheme="minorHAnsi" w:hAnsiTheme="minorHAnsi"/>
                <w:sz w:val="16"/>
                <w:szCs w:val="16"/>
              </w:rPr>
            </w:pPr>
            <w:r w:rsidRPr="00EF0BCD">
              <w:rPr>
                <w:rFonts w:asciiTheme="minorHAnsi" w:hAnsiTheme="minorHAnsi"/>
                <w:sz w:val="16"/>
                <w:szCs w:val="16"/>
              </w:rPr>
              <w:t>3</w:t>
            </w:r>
          </w:p>
        </w:tc>
        <w:tc>
          <w:tcPr>
            <w:tcW w:w="5146" w:type="dxa"/>
            <w:tcBorders>
              <w:top w:val="single" w:sz="4" w:space="0" w:color="auto"/>
              <w:left w:val="nil"/>
              <w:bottom w:val="single" w:sz="4" w:space="0" w:color="auto"/>
              <w:right w:val="single" w:sz="4" w:space="0" w:color="auto"/>
            </w:tcBorders>
            <w:vAlign w:val="bottom"/>
          </w:tcPr>
          <w:p w:rsidR="004B7D68" w:rsidRPr="00EF0BCD" w:rsidRDefault="004B7D68" w:rsidP="00D07C9C">
            <w:pPr>
              <w:jc w:val="center"/>
              <w:rPr>
                <w:rFonts w:asciiTheme="minorHAnsi" w:hAnsiTheme="minorHAnsi"/>
                <w:sz w:val="16"/>
                <w:szCs w:val="16"/>
              </w:rPr>
            </w:pPr>
            <w:r w:rsidRPr="00EF0BCD">
              <w:rPr>
                <w:rFonts w:asciiTheme="minorHAnsi" w:hAnsiTheme="minorHAnsi"/>
                <w:sz w:val="16"/>
                <w:szCs w:val="16"/>
              </w:rPr>
              <w:t xml:space="preserve">Розничный  товарооборот  </w:t>
            </w:r>
            <w:r w:rsidR="009B6490" w:rsidRPr="00EF0BCD">
              <w:rPr>
                <w:rFonts w:asciiTheme="minorHAnsi" w:hAnsiTheme="minorHAnsi"/>
                <w:sz w:val="16"/>
                <w:szCs w:val="16"/>
              </w:rPr>
              <w:t>в т. ч. общественное питание</w:t>
            </w:r>
            <w:r w:rsidRPr="00EF0BCD">
              <w:rPr>
                <w:rFonts w:asciiTheme="minorHAnsi" w:hAnsiTheme="minorHAnsi"/>
                <w:sz w:val="16"/>
                <w:szCs w:val="16"/>
              </w:rPr>
              <w:t xml:space="preserve"> (во всех каналах реализации)</w:t>
            </w:r>
          </w:p>
        </w:tc>
        <w:tc>
          <w:tcPr>
            <w:tcW w:w="1418" w:type="dxa"/>
            <w:tcBorders>
              <w:top w:val="single" w:sz="4" w:space="0" w:color="auto"/>
              <w:left w:val="nil"/>
              <w:bottom w:val="single" w:sz="4" w:space="0" w:color="auto"/>
              <w:right w:val="single" w:sz="4" w:space="0" w:color="auto"/>
            </w:tcBorders>
            <w:vAlign w:val="bottom"/>
          </w:tcPr>
          <w:p w:rsidR="004B7D68" w:rsidRPr="00EF0BCD" w:rsidRDefault="004B7D68" w:rsidP="00D07C9C">
            <w:pPr>
              <w:jc w:val="center"/>
              <w:rPr>
                <w:rFonts w:asciiTheme="minorHAnsi" w:hAnsiTheme="minorHAnsi"/>
                <w:sz w:val="16"/>
                <w:szCs w:val="16"/>
              </w:rPr>
            </w:pPr>
            <w:r w:rsidRPr="00EF0BCD">
              <w:rPr>
                <w:rFonts w:asciiTheme="minorHAnsi" w:hAnsiTheme="minorHAnsi"/>
                <w:sz w:val="16"/>
                <w:szCs w:val="16"/>
              </w:rPr>
              <w:t>млн. руб. в ценах  соотв. лет</w:t>
            </w:r>
          </w:p>
        </w:tc>
        <w:tc>
          <w:tcPr>
            <w:tcW w:w="931" w:type="dxa"/>
            <w:tcBorders>
              <w:top w:val="single" w:sz="4" w:space="0" w:color="auto"/>
              <w:left w:val="nil"/>
              <w:bottom w:val="single" w:sz="4" w:space="0" w:color="auto"/>
              <w:right w:val="single" w:sz="4" w:space="0" w:color="auto"/>
            </w:tcBorders>
            <w:vAlign w:val="center"/>
          </w:tcPr>
          <w:p w:rsidR="004B7D68" w:rsidRPr="00EF0BCD" w:rsidRDefault="00757E4F" w:rsidP="00CB260F">
            <w:pPr>
              <w:jc w:val="center"/>
              <w:rPr>
                <w:rFonts w:asciiTheme="minorHAnsi" w:hAnsiTheme="minorHAnsi"/>
                <w:sz w:val="16"/>
                <w:szCs w:val="16"/>
              </w:rPr>
            </w:pPr>
            <w:r w:rsidRPr="00EF0BCD">
              <w:rPr>
                <w:rFonts w:asciiTheme="minorHAnsi" w:hAnsiTheme="minorHAnsi"/>
                <w:sz w:val="16"/>
                <w:szCs w:val="16"/>
              </w:rPr>
              <w:t>1719,0</w:t>
            </w:r>
          </w:p>
        </w:tc>
        <w:tc>
          <w:tcPr>
            <w:tcW w:w="912" w:type="dxa"/>
            <w:tcBorders>
              <w:top w:val="single" w:sz="4" w:space="0" w:color="auto"/>
              <w:left w:val="nil"/>
              <w:bottom w:val="single" w:sz="4" w:space="0" w:color="auto"/>
              <w:right w:val="single" w:sz="4" w:space="0" w:color="auto"/>
            </w:tcBorders>
            <w:vAlign w:val="center"/>
          </w:tcPr>
          <w:p w:rsidR="004B7D68" w:rsidRPr="00EF0BCD" w:rsidRDefault="004B7D68" w:rsidP="00CB260F">
            <w:pPr>
              <w:jc w:val="center"/>
              <w:rPr>
                <w:rFonts w:asciiTheme="minorHAnsi" w:hAnsiTheme="minorHAnsi"/>
                <w:sz w:val="16"/>
                <w:szCs w:val="16"/>
              </w:rPr>
            </w:pPr>
            <w:r w:rsidRPr="00EF0BCD">
              <w:rPr>
                <w:rFonts w:asciiTheme="minorHAnsi" w:hAnsiTheme="minorHAnsi"/>
                <w:sz w:val="16"/>
                <w:szCs w:val="16"/>
              </w:rPr>
              <w:t>1</w:t>
            </w:r>
            <w:r w:rsidR="00757E4F" w:rsidRPr="00EF0BCD">
              <w:rPr>
                <w:rFonts w:asciiTheme="minorHAnsi" w:hAnsiTheme="minorHAnsi"/>
                <w:sz w:val="16"/>
                <w:szCs w:val="16"/>
              </w:rPr>
              <w:t>715,6</w:t>
            </w:r>
          </w:p>
        </w:tc>
        <w:tc>
          <w:tcPr>
            <w:tcW w:w="992" w:type="dxa"/>
            <w:tcBorders>
              <w:top w:val="single" w:sz="4" w:space="0" w:color="auto"/>
              <w:left w:val="nil"/>
              <w:bottom w:val="single" w:sz="4" w:space="0" w:color="auto"/>
              <w:right w:val="single" w:sz="4" w:space="0" w:color="auto"/>
            </w:tcBorders>
            <w:vAlign w:val="center"/>
          </w:tcPr>
          <w:p w:rsidR="004B7D68" w:rsidRPr="00EF0BCD" w:rsidRDefault="009B6490" w:rsidP="00CB260F">
            <w:pPr>
              <w:jc w:val="center"/>
              <w:rPr>
                <w:rFonts w:asciiTheme="minorHAnsi" w:hAnsiTheme="minorHAnsi"/>
                <w:sz w:val="16"/>
                <w:szCs w:val="16"/>
              </w:rPr>
            </w:pPr>
            <w:r w:rsidRPr="00EF0BCD">
              <w:rPr>
                <w:rFonts w:asciiTheme="minorHAnsi" w:hAnsiTheme="minorHAnsi"/>
                <w:sz w:val="16"/>
                <w:szCs w:val="16"/>
              </w:rPr>
              <w:t>1679,1</w:t>
            </w:r>
          </w:p>
        </w:tc>
      </w:tr>
      <w:tr w:rsidR="004B7D68" w:rsidRPr="00EF0BCD" w:rsidTr="00CB260F">
        <w:trPr>
          <w:trHeight w:val="315"/>
        </w:trPr>
        <w:tc>
          <w:tcPr>
            <w:tcW w:w="524" w:type="dxa"/>
            <w:vMerge/>
            <w:tcBorders>
              <w:top w:val="single" w:sz="4" w:space="0" w:color="auto"/>
              <w:left w:val="single" w:sz="4" w:space="0" w:color="auto"/>
              <w:bottom w:val="single" w:sz="4" w:space="0" w:color="auto"/>
              <w:right w:val="single" w:sz="4" w:space="0" w:color="auto"/>
            </w:tcBorders>
            <w:vAlign w:val="center"/>
          </w:tcPr>
          <w:p w:rsidR="004B7D68" w:rsidRPr="00EF0BCD" w:rsidRDefault="004B7D68" w:rsidP="00D07C9C">
            <w:pPr>
              <w:jc w:val="center"/>
              <w:rPr>
                <w:rFonts w:asciiTheme="minorHAnsi" w:hAnsiTheme="minorHAnsi"/>
                <w:sz w:val="16"/>
                <w:szCs w:val="16"/>
              </w:rPr>
            </w:pPr>
          </w:p>
        </w:tc>
        <w:tc>
          <w:tcPr>
            <w:tcW w:w="5146" w:type="dxa"/>
            <w:tcBorders>
              <w:top w:val="single" w:sz="4" w:space="0" w:color="auto"/>
              <w:left w:val="nil"/>
              <w:bottom w:val="single" w:sz="4" w:space="0" w:color="auto"/>
              <w:right w:val="single" w:sz="4" w:space="0" w:color="auto"/>
            </w:tcBorders>
            <w:vAlign w:val="bottom"/>
          </w:tcPr>
          <w:p w:rsidR="004B7D68" w:rsidRPr="00EF0BCD" w:rsidRDefault="004B7D68" w:rsidP="00EC4B70">
            <w:pPr>
              <w:jc w:val="center"/>
              <w:rPr>
                <w:rFonts w:asciiTheme="minorHAnsi" w:hAnsiTheme="minorHAnsi"/>
                <w:sz w:val="16"/>
                <w:szCs w:val="16"/>
              </w:rPr>
            </w:pPr>
            <w:r w:rsidRPr="00EF0BCD">
              <w:rPr>
                <w:rFonts w:asciiTheme="minorHAnsi" w:hAnsiTheme="minorHAnsi"/>
                <w:sz w:val="16"/>
                <w:szCs w:val="16"/>
              </w:rPr>
              <w:t xml:space="preserve">темп роста   в </w:t>
            </w:r>
            <w:r w:rsidR="00EC4B70" w:rsidRPr="00EF0BCD">
              <w:rPr>
                <w:rFonts w:asciiTheme="minorHAnsi" w:hAnsiTheme="minorHAnsi"/>
                <w:sz w:val="16"/>
                <w:szCs w:val="16"/>
              </w:rPr>
              <w:t xml:space="preserve">действующих </w:t>
            </w:r>
            <w:r w:rsidRPr="00EF0BCD">
              <w:rPr>
                <w:rFonts w:asciiTheme="minorHAnsi" w:hAnsiTheme="minorHAnsi"/>
                <w:sz w:val="16"/>
                <w:szCs w:val="16"/>
              </w:rPr>
              <w:t>ценах</w:t>
            </w:r>
            <w:r w:rsidR="00EC4B70" w:rsidRPr="00EF0BCD">
              <w:rPr>
                <w:rFonts w:asciiTheme="minorHAnsi" w:hAnsiTheme="minorHAnsi"/>
                <w:sz w:val="16"/>
                <w:szCs w:val="16"/>
              </w:rPr>
              <w:t xml:space="preserve"> (2016 г/2015 г)</w:t>
            </w:r>
          </w:p>
        </w:tc>
        <w:tc>
          <w:tcPr>
            <w:tcW w:w="1418" w:type="dxa"/>
            <w:tcBorders>
              <w:top w:val="single" w:sz="4" w:space="0" w:color="auto"/>
              <w:left w:val="nil"/>
              <w:bottom w:val="single" w:sz="4" w:space="0" w:color="auto"/>
              <w:right w:val="single" w:sz="4" w:space="0" w:color="auto"/>
            </w:tcBorders>
            <w:vAlign w:val="bottom"/>
          </w:tcPr>
          <w:p w:rsidR="004B7D68" w:rsidRPr="00EF0BCD" w:rsidRDefault="004B7D68" w:rsidP="00D07C9C">
            <w:pPr>
              <w:jc w:val="center"/>
              <w:rPr>
                <w:rFonts w:asciiTheme="minorHAnsi" w:hAnsiTheme="minorHAnsi"/>
                <w:sz w:val="16"/>
                <w:szCs w:val="16"/>
              </w:rPr>
            </w:pPr>
            <w:r w:rsidRPr="00EF0BCD">
              <w:rPr>
                <w:rFonts w:asciiTheme="minorHAnsi" w:hAnsiTheme="minorHAnsi"/>
                <w:sz w:val="16"/>
                <w:szCs w:val="16"/>
              </w:rPr>
              <w:t>%</w:t>
            </w:r>
          </w:p>
        </w:tc>
        <w:tc>
          <w:tcPr>
            <w:tcW w:w="931" w:type="dxa"/>
            <w:tcBorders>
              <w:top w:val="single" w:sz="4" w:space="0" w:color="auto"/>
              <w:left w:val="nil"/>
              <w:bottom w:val="single" w:sz="4" w:space="0" w:color="auto"/>
              <w:right w:val="single" w:sz="4" w:space="0" w:color="auto"/>
            </w:tcBorders>
            <w:vAlign w:val="center"/>
          </w:tcPr>
          <w:p w:rsidR="004B7D68" w:rsidRPr="00EF0BCD" w:rsidRDefault="004B7D68" w:rsidP="00CB260F">
            <w:pPr>
              <w:jc w:val="center"/>
              <w:rPr>
                <w:rFonts w:asciiTheme="minorHAnsi" w:hAnsiTheme="minorHAnsi"/>
                <w:sz w:val="16"/>
                <w:szCs w:val="16"/>
              </w:rPr>
            </w:pPr>
          </w:p>
        </w:tc>
        <w:tc>
          <w:tcPr>
            <w:tcW w:w="912" w:type="dxa"/>
            <w:tcBorders>
              <w:top w:val="single" w:sz="4" w:space="0" w:color="auto"/>
              <w:left w:val="nil"/>
              <w:bottom w:val="single" w:sz="4" w:space="0" w:color="auto"/>
              <w:right w:val="single" w:sz="4" w:space="0" w:color="auto"/>
            </w:tcBorders>
            <w:vAlign w:val="center"/>
          </w:tcPr>
          <w:p w:rsidR="004B7D68" w:rsidRPr="00EF0BCD" w:rsidRDefault="004B7D68" w:rsidP="00CB260F">
            <w:pPr>
              <w:jc w:val="center"/>
              <w:rPr>
                <w:rFonts w:asciiTheme="minorHAnsi" w:hAnsiTheme="minorHAnsi"/>
                <w:sz w:val="16"/>
                <w:szCs w:val="16"/>
              </w:rPr>
            </w:pPr>
          </w:p>
        </w:tc>
        <w:tc>
          <w:tcPr>
            <w:tcW w:w="992" w:type="dxa"/>
            <w:tcBorders>
              <w:top w:val="single" w:sz="4" w:space="0" w:color="auto"/>
              <w:left w:val="nil"/>
              <w:bottom w:val="single" w:sz="4" w:space="0" w:color="auto"/>
              <w:right w:val="single" w:sz="4" w:space="0" w:color="auto"/>
            </w:tcBorders>
            <w:vAlign w:val="center"/>
          </w:tcPr>
          <w:p w:rsidR="004B7D68" w:rsidRPr="00EF0BCD" w:rsidRDefault="00EC4B70" w:rsidP="00CB260F">
            <w:pPr>
              <w:jc w:val="center"/>
              <w:rPr>
                <w:rFonts w:asciiTheme="minorHAnsi" w:hAnsiTheme="minorHAnsi"/>
                <w:sz w:val="16"/>
                <w:szCs w:val="16"/>
              </w:rPr>
            </w:pPr>
            <w:r w:rsidRPr="00EF0BCD">
              <w:rPr>
                <w:rFonts w:asciiTheme="minorHAnsi" w:hAnsiTheme="minorHAnsi"/>
                <w:sz w:val="16"/>
                <w:szCs w:val="16"/>
              </w:rPr>
              <w:t>97,7</w:t>
            </w:r>
          </w:p>
        </w:tc>
      </w:tr>
      <w:tr w:rsidR="004B7D68" w:rsidRPr="00EF0BCD" w:rsidTr="00CB260F">
        <w:trPr>
          <w:trHeight w:val="630"/>
        </w:trPr>
        <w:tc>
          <w:tcPr>
            <w:tcW w:w="524" w:type="dxa"/>
            <w:vMerge w:val="restart"/>
            <w:tcBorders>
              <w:top w:val="single" w:sz="4" w:space="0" w:color="auto"/>
              <w:left w:val="single" w:sz="4" w:space="0" w:color="auto"/>
              <w:bottom w:val="single" w:sz="4" w:space="0" w:color="auto"/>
              <w:right w:val="single" w:sz="4" w:space="0" w:color="auto"/>
            </w:tcBorders>
            <w:vAlign w:val="center"/>
          </w:tcPr>
          <w:p w:rsidR="004B7D68" w:rsidRPr="00EF0BCD" w:rsidRDefault="004B7D68" w:rsidP="00D07C9C">
            <w:pPr>
              <w:jc w:val="center"/>
              <w:rPr>
                <w:rFonts w:asciiTheme="minorHAnsi" w:hAnsiTheme="minorHAnsi"/>
                <w:sz w:val="16"/>
                <w:szCs w:val="16"/>
              </w:rPr>
            </w:pPr>
            <w:r w:rsidRPr="00EF0BCD">
              <w:rPr>
                <w:rFonts w:asciiTheme="minorHAnsi" w:hAnsiTheme="minorHAnsi"/>
                <w:sz w:val="16"/>
                <w:szCs w:val="16"/>
              </w:rPr>
              <w:t>4</w:t>
            </w:r>
          </w:p>
        </w:tc>
        <w:tc>
          <w:tcPr>
            <w:tcW w:w="5146" w:type="dxa"/>
            <w:tcBorders>
              <w:top w:val="single" w:sz="4" w:space="0" w:color="auto"/>
              <w:left w:val="nil"/>
              <w:bottom w:val="single" w:sz="4" w:space="0" w:color="auto"/>
              <w:right w:val="single" w:sz="4" w:space="0" w:color="auto"/>
            </w:tcBorders>
            <w:vAlign w:val="bottom"/>
          </w:tcPr>
          <w:p w:rsidR="004B7D68" w:rsidRPr="00EF0BCD" w:rsidRDefault="004B7D68" w:rsidP="00D07C9C">
            <w:pPr>
              <w:jc w:val="center"/>
              <w:rPr>
                <w:rFonts w:asciiTheme="minorHAnsi" w:hAnsiTheme="minorHAnsi"/>
                <w:sz w:val="16"/>
                <w:szCs w:val="16"/>
              </w:rPr>
            </w:pPr>
            <w:r w:rsidRPr="00EF0BCD">
              <w:rPr>
                <w:rFonts w:asciiTheme="minorHAnsi" w:hAnsiTheme="minorHAnsi"/>
                <w:sz w:val="16"/>
                <w:szCs w:val="16"/>
              </w:rPr>
              <w:t xml:space="preserve">Объем платных  услуг населению (по полному кругу с </w:t>
            </w:r>
            <w:proofErr w:type="spellStart"/>
            <w:r w:rsidRPr="00EF0BCD">
              <w:rPr>
                <w:rFonts w:asciiTheme="minorHAnsi" w:hAnsiTheme="minorHAnsi"/>
                <w:sz w:val="16"/>
                <w:szCs w:val="16"/>
              </w:rPr>
              <w:t>досчетом</w:t>
            </w:r>
            <w:proofErr w:type="spellEnd"/>
            <w:r w:rsidRPr="00EF0BCD">
              <w:rPr>
                <w:rFonts w:asciiTheme="minorHAnsi" w:hAnsiTheme="minorHAnsi"/>
                <w:sz w:val="16"/>
                <w:szCs w:val="16"/>
              </w:rPr>
              <w:t>)</w:t>
            </w:r>
          </w:p>
        </w:tc>
        <w:tc>
          <w:tcPr>
            <w:tcW w:w="1418" w:type="dxa"/>
            <w:tcBorders>
              <w:top w:val="single" w:sz="4" w:space="0" w:color="auto"/>
              <w:left w:val="nil"/>
              <w:bottom w:val="single" w:sz="4" w:space="0" w:color="auto"/>
              <w:right w:val="single" w:sz="4" w:space="0" w:color="auto"/>
            </w:tcBorders>
            <w:vAlign w:val="bottom"/>
          </w:tcPr>
          <w:p w:rsidR="004B7D68" w:rsidRPr="00EF0BCD" w:rsidRDefault="004B7D68" w:rsidP="00D07C9C">
            <w:pPr>
              <w:jc w:val="center"/>
              <w:rPr>
                <w:rFonts w:asciiTheme="minorHAnsi" w:hAnsiTheme="minorHAnsi"/>
                <w:sz w:val="16"/>
                <w:szCs w:val="16"/>
              </w:rPr>
            </w:pPr>
            <w:r w:rsidRPr="00EF0BCD">
              <w:rPr>
                <w:rFonts w:asciiTheme="minorHAnsi" w:hAnsiTheme="minorHAnsi"/>
                <w:sz w:val="16"/>
                <w:szCs w:val="16"/>
              </w:rPr>
              <w:t>млн. руб. в ценах соотв. лет</w:t>
            </w:r>
          </w:p>
        </w:tc>
        <w:tc>
          <w:tcPr>
            <w:tcW w:w="931" w:type="dxa"/>
            <w:tcBorders>
              <w:top w:val="single" w:sz="4" w:space="0" w:color="auto"/>
              <w:left w:val="nil"/>
              <w:bottom w:val="single" w:sz="4" w:space="0" w:color="auto"/>
              <w:right w:val="single" w:sz="4" w:space="0" w:color="auto"/>
            </w:tcBorders>
            <w:vAlign w:val="center"/>
          </w:tcPr>
          <w:p w:rsidR="004B7D68" w:rsidRPr="00EF0BCD" w:rsidRDefault="00757E4F" w:rsidP="00CB260F">
            <w:pPr>
              <w:jc w:val="center"/>
              <w:rPr>
                <w:rFonts w:asciiTheme="minorHAnsi" w:hAnsiTheme="minorHAnsi"/>
                <w:sz w:val="16"/>
                <w:szCs w:val="16"/>
              </w:rPr>
            </w:pPr>
            <w:r w:rsidRPr="00EF0BCD">
              <w:rPr>
                <w:rFonts w:asciiTheme="minorHAnsi" w:hAnsiTheme="minorHAnsi"/>
                <w:sz w:val="16"/>
                <w:szCs w:val="16"/>
              </w:rPr>
              <w:t>29,8</w:t>
            </w:r>
          </w:p>
        </w:tc>
        <w:tc>
          <w:tcPr>
            <w:tcW w:w="912" w:type="dxa"/>
            <w:tcBorders>
              <w:top w:val="single" w:sz="4" w:space="0" w:color="auto"/>
              <w:left w:val="nil"/>
              <w:bottom w:val="single" w:sz="4" w:space="0" w:color="auto"/>
              <w:right w:val="single" w:sz="4" w:space="0" w:color="auto"/>
            </w:tcBorders>
            <w:vAlign w:val="center"/>
          </w:tcPr>
          <w:p w:rsidR="004B7D68" w:rsidRPr="00EF0BCD" w:rsidRDefault="00757E4F" w:rsidP="00CB260F">
            <w:pPr>
              <w:jc w:val="center"/>
              <w:rPr>
                <w:rFonts w:asciiTheme="minorHAnsi" w:hAnsiTheme="minorHAnsi"/>
                <w:sz w:val="16"/>
                <w:szCs w:val="16"/>
              </w:rPr>
            </w:pPr>
            <w:r w:rsidRPr="00EF0BCD">
              <w:rPr>
                <w:rFonts w:asciiTheme="minorHAnsi" w:hAnsiTheme="minorHAnsi"/>
                <w:sz w:val="16"/>
                <w:szCs w:val="16"/>
              </w:rPr>
              <w:t>30,5</w:t>
            </w:r>
          </w:p>
        </w:tc>
        <w:tc>
          <w:tcPr>
            <w:tcW w:w="992" w:type="dxa"/>
            <w:tcBorders>
              <w:top w:val="single" w:sz="4" w:space="0" w:color="auto"/>
              <w:left w:val="nil"/>
              <w:bottom w:val="single" w:sz="4" w:space="0" w:color="auto"/>
              <w:right w:val="single" w:sz="4" w:space="0" w:color="auto"/>
            </w:tcBorders>
            <w:vAlign w:val="center"/>
          </w:tcPr>
          <w:p w:rsidR="004B7D68" w:rsidRPr="00EF0BCD" w:rsidRDefault="009B6490" w:rsidP="00CB260F">
            <w:pPr>
              <w:jc w:val="center"/>
              <w:rPr>
                <w:rFonts w:asciiTheme="minorHAnsi" w:hAnsiTheme="minorHAnsi"/>
                <w:sz w:val="16"/>
                <w:szCs w:val="16"/>
              </w:rPr>
            </w:pPr>
            <w:r w:rsidRPr="00EF0BCD">
              <w:rPr>
                <w:rFonts w:asciiTheme="minorHAnsi" w:hAnsiTheme="minorHAnsi"/>
                <w:sz w:val="16"/>
                <w:szCs w:val="16"/>
              </w:rPr>
              <w:t>28,6</w:t>
            </w:r>
          </w:p>
        </w:tc>
      </w:tr>
      <w:tr w:rsidR="004B7D68" w:rsidRPr="00EF0BCD" w:rsidTr="00CB260F">
        <w:trPr>
          <w:trHeight w:val="315"/>
        </w:trPr>
        <w:tc>
          <w:tcPr>
            <w:tcW w:w="524" w:type="dxa"/>
            <w:vMerge/>
            <w:tcBorders>
              <w:top w:val="single" w:sz="4" w:space="0" w:color="auto"/>
              <w:left w:val="single" w:sz="4" w:space="0" w:color="auto"/>
              <w:bottom w:val="single" w:sz="4" w:space="0" w:color="auto"/>
              <w:right w:val="single" w:sz="4" w:space="0" w:color="auto"/>
            </w:tcBorders>
            <w:vAlign w:val="center"/>
          </w:tcPr>
          <w:p w:rsidR="004B7D68" w:rsidRPr="00EF0BCD" w:rsidRDefault="004B7D68" w:rsidP="00D07C9C">
            <w:pPr>
              <w:jc w:val="center"/>
              <w:rPr>
                <w:rFonts w:asciiTheme="minorHAnsi" w:hAnsiTheme="minorHAnsi"/>
                <w:sz w:val="16"/>
                <w:szCs w:val="16"/>
              </w:rPr>
            </w:pPr>
          </w:p>
        </w:tc>
        <w:tc>
          <w:tcPr>
            <w:tcW w:w="5146" w:type="dxa"/>
            <w:tcBorders>
              <w:top w:val="single" w:sz="4" w:space="0" w:color="auto"/>
              <w:left w:val="nil"/>
              <w:bottom w:val="single" w:sz="4" w:space="0" w:color="auto"/>
              <w:right w:val="single" w:sz="4" w:space="0" w:color="auto"/>
            </w:tcBorders>
            <w:vAlign w:val="bottom"/>
          </w:tcPr>
          <w:p w:rsidR="004B7D68" w:rsidRPr="00EF0BCD" w:rsidRDefault="00EC4B70" w:rsidP="009B6490">
            <w:pPr>
              <w:jc w:val="center"/>
              <w:rPr>
                <w:rFonts w:asciiTheme="minorHAnsi" w:hAnsiTheme="minorHAnsi"/>
                <w:sz w:val="16"/>
                <w:szCs w:val="16"/>
              </w:rPr>
            </w:pPr>
            <w:r w:rsidRPr="00EF0BCD">
              <w:rPr>
                <w:rFonts w:asciiTheme="minorHAnsi" w:hAnsiTheme="minorHAnsi"/>
                <w:sz w:val="16"/>
                <w:szCs w:val="16"/>
              </w:rPr>
              <w:t>Тем роста в действующих ценах (2016 г/2015 г)</w:t>
            </w:r>
          </w:p>
        </w:tc>
        <w:tc>
          <w:tcPr>
            <w:tcW w:w="1418" w:type="dxa"/>
            <w:tcBorders>
              <w:top w:val="single" w:sz="4" w:space="0" w:color="auto"/>
              <w:left w:val="nil"/>
              <w:bottom w:val="single" w:sz="4" w:space="0" w:color="auto"/>
              <w:right w:val="single" w:sz="4" w:space="0" w:color="auto"/>
            </w:tcBorders>
            <w:vAlign w:val="bottom"/>
          </w:tcPr>
          <w:p w:rsidR="004B7D68" w:rsidRPr="00EF0BCD" w:rsidRDefault="004B7D68" w:rsidP="00D07C9C">
            <w:pPr>
              <w:jc w:val="center"/>
              <w:rPr>
                <w:rFonts w:asciiTheme="minorHAnsi" w:hAnsiTheme="minorHAnsi"/>
                <w:sz w:val="16"/>
                <w:szCs w:val="16"/>
              </w:rPr>
            </w:pPr>
            <w:r w:rsidRPr="00EF0BCD">
              <w:rPr>
                <w:rFonts w:asciiTheme="minorHAnsi" w:hAnsiTheme="minorHAnsi"/>
                <w:sz w:val="16"/>
                <w:szCs w:val="16"/>
              </w:rPr>
              <w:t>%</w:t>
            </w:r>
          </w:p>
        </w:tc>
        <w:tc>
          <w:tcPr>
            <w:tcW w:w="931" w:type="dxa"/>
            <w:tcBorders>
              <w:top w:val="single" w:sz="4" w:space="0" w:color="auto"/>
              <w:left w:val="nil"/>
              <w:bottom w:val="single" w:sz="4" w:space="0" w:color="auto"/>
              <w:right w:val="single" w:sz="4" w:space="0" w:color="auto"/>
            </w:tcBorders>
            <w:vAlign w:val="center"/>
          </w:tcPr>
          <w:p w:rsidR="004B7D68" w:rsidRPr="00EF0BCD" w:rsidRDefault="004B7D68" w:rsidP="00CB260F">
            <w:pPr>
              <w:jc w:val="center"/>
              <w:rPr>
                <w:rFonts w:asciiTheme="minorHAnsi" w:hAnsiTheme="minorHAnsi"/>
                <w:sz w:val="16"/>
                <w:szCs w:val="16"/>
              </w:rPr>
            </w:pPr>
          </w:p>
        </w:tc>
        <w:tc>
          <w:tcPr>
            <w:tcW w:w="912" w:type="dxa"/>
            <w:tcBorders>
              <w:top w:val="single" w:sz="4" w:space="0" w:color="auto"/>
              <w:left w:val="nil"/>
              <w:bottom w:val="single" w:sz="4" w:space="0" w:color="auto"/>
              <w:right w:val="single" w:sz="4" w:space="0" w:color="auto"/>
            </w:tcBorders>
            <w:vAlign w:val="center"/>
          </w:tcPr>
          <w:p w:rsidR="004B7D68" w:rsidRPr="00EF0BCD" w:rsidRDefault="004B7D68" w:rsidP="00CB260F">
            <w:pPr>
              <w:jc w:val="center"/>
              <w:rPr>
                <w:rFonts w:asciiTheme="minorHAnsi" w:hAnsiTheme="minorHAnsi"/>
                <w:sz w:val="16"/>
                <w:szCs w:val="16"/>
              </w:rPr>
            </w:pPr>
          </w:p>
        </w:tc>
        <w:tc>
          <w:tcPr>
            <w:tcW w:w="992" w:type="dxa"/>
            <w:tcBorders>
              <w:top w:val="single" w:sz="4" w:space="0" w:color="auto"/>
              <w:left w:val="nil"/>
              <w:bottom w:val="single" w:sz="4" w:space="0" w:color="auto"/>
              <w:right w:val="single" w:sz="4" w:space="0" w:color="auto"/>
            </w:tcBorders>
            <w:vAlign w:val="center"/>
          </w:tcPr>
          <w:p w:rsidR="004B7D68" w:rsidRPr="00EF0BCD" w:rsidRDefault="00EC4B70" w:rsidP="00CB260F">
            <w:pPr>
              <w:jc w:val="center"/>
              <w:rPr>
                <w:rFonts w:asciiTheme="minorHAnsi" w:hAnsiTheme="minorHAnsi"/>
                <w:sz w:val="16"/>
                <w:szCs w:val="16"/>
              </w:rPr>
            </w:pPr>
            <w:r w:rsidRPr="00EF0BCD">
              <w:rPr>
                <w:rFonts w:asciiTheme="minorHAnsi" w:hAnsiTheme="minorHAnsi"/>
                <w:sz w:val="16"/>
                <w:szCs w:val="16"/>
              </w:rPr>
              <w:t>96,0</w:t>
            </w:r>
          </w:p>
        </w:tc>
      </w:tr>
      <w:tr w:rsidR="004B7D68" w:rsidRPr="00EF0BCD" w:rsidTr="00CB260F">
        <w:trPr>
          <w:trHeight w:val="630"/>
        </w:trPr>
        <w:tc>
          <w:tcPr>
            <w:tcW w:w="524" w:type="dxa"/>
            <w:tcBorders>
              <w:top w:val="single" w:sz="4" w:space="0" w:color="auto"/>
              <w:left w:val="single" w:sz="4" w:space="0" w:color="auto"/>
              <w:bottom w:val="single" w:sz="4" w:space="0" w:color="auto"/>
              <w:right w:val="single" w:sz="4" w:space="0" w:color="auto"/>
            </w:tcBorders>
            <w:vAlign w:val="center"/>
          </w:tcPr>
          <w:p w:rsidR="004B7D68" w:rsidRPr="00EF0BCD" w:rsidRDefault="004B7D68" w:rsidP="00D07C9C">
            <w:pPr>
              <w:jc w:val="center"/>
              <w:rPr>
                <w:rFonts w:asciiTheme="minorHAnsi" w:hAnsiTheme="minorHAnsi"/>
                <w:sz w:val="16"/>
                <w:szCs w:val="16"/>
              </w:rPr>
            </w:pPr>
            <w:r w:rsidRPr="00EF0BCD">
              <w:rPr>
                <w:rFonts w:asciiTheme="minorHAnsi" w:hAnsiTheme="minorHAnsi"/>
                <w:sz w:val="16"/>
                <w:szCs w:val="16"/>
              </w:rPr>
              <w:t>5</w:t>
            </w:r>
          </w:p>
        </w:tc>
        <w:tc>
          <w:tcPr>
            <w:tcW w:w="5146" w:type="dxa"/>
            <w:tcBorders>
              <w:top w:val="single" w:sz="4" w:space="0" w:color="auto"/>
              <w:left w:val="nil"/>
              <w:bottom w:val="single" w:sz="4" w:space="0" w:color="auto"/>
              <w:right w:val="single" w:sz="4" w:space="0" w:color="auto"/>
            </w:tcBorders>
            <w:vAlign w:val="bottom"/>
          </w:tcPr>
          <w:p w:rsidR="004B7D68" w:rsidRPr="00EF0BCD" w:rsidRDefault="004B7D68" w:rsidP="00D07C9C">
            <w:pPr>
              <w:jc w:val="center"/>
              <w:rPr>
                <w:rFonts w:asciiTheme="minorHAnsi" w:hAnsiTheme="minorHAnsi"/>
                <w:sz w:val="16"/>
                <w:szCs w:val="16"/>
              </w:rPr>
            </w:pPr>
            <w:r w:rsidRPr="00EF0BCD">
              <w:rPr>
                <w:rFonts w:asciiTheme="minorHAnsi" w:hAnsiTheme="minorHAnsi"/>
                <w:sz w:val="16"/>
                <w:szCs w:val="16"/>
              </w:rPr>
              <w:t>Инвестиции   в основной  капитал за счет всех источников финансирования</w:t>
            </w:r>
          </w:p>
        </w:tc>
        <w:tc>
          <w:tcPr>
            <w:tcW w:w="1418" w:type="dxa"/>
            <w:tcBorders>
              <w:top w:val="single" w:sz="4" w:space="0" w:color="auto"/>
              <w:left w:val="nil"/>
              <w:bottom w:val="single" w:sz="4" w:space="0" w:color="auto"/>
              <w:right w:val="single" w:sz="4" w:space="0" w:color="auto"/>
            </w:tcBorders>
            <w:vAlign w:val="bottom"/>
          </w:tcPr>
          <w:p w:rsidR="004B7D68" w:rsidRPr="00EF0BCD" w:rsidRDefault="004B7D68" w:rsidP="00D07C9C">
            <w:pPr>
              <w:jc w:val="center"/>
              <w:rPr>
                <w:rFonts w:asciiTheme="minorHAnsi" w:hAnsiTheme="minorHAnsi"/>
                <w:sz w:val="16"/>
                <w:szCs w:val="16"/>
              </w:rPr>
            </w:pPr>
            <w:r w:rsidRPr="00EF0BCD">
              <w:rPr>
                <w:rFonts w:asciiTheme="minorHAnsi" w:hAnsiTheme="minorHAnsi"/>
                <w:sz w:val="16"/>
                <w:szCs w:val="16"/>
              </w:rPr>
              <w:t>млн. руб</w:t>
            </w:r>
            <w:proofErr w:type="gramStart"/>
            <w:r w:rsidRPr="00EF0BCD">
              <w:rPr>
                <w:rFonts w:asciiTheme="minorHAnsi" w:hAnsiTheme="minorHAnsi"/>
                <w:sz w:val="16"/>
                <w:szCs w:val="16"/>
              </w:rPr>
              <w:t>.в</w:t>
            </w:r>
            <w:proofErr w:type="gramEnd"/>
            <w:r w:rsidRPr="00EF0BCD">
              <w:rPr>
                <w:rFonts w:asciiTheme="minorHAnsi" w:hAnsiTheme="minorHAnsi"/>
                <w:sz w:val="16"/>
                <w:szCs w:val="16"/>
              </w:rPr>
              <w:t xml:space="preserve"> ценах соотв.  лет</w:t>
            </w:r>
          </w:p>
        </w:tc>
        <w:tc>
          <w:tcPr>
            <w:tcW w:w="931" w:type="dxa"/>
            <w:tcBorders>
              <w:top w:val="single" w:sz="4" w:space="0" w:color="auto"/>
              <w:left w:val="nil"/>
              <w:bottom w:val="single" w:sz="4" w:space="0" w:color="auto"/>
              <w:right w:val="single" w:sz="4" w:space="0" w:color="auto"/>
            </w:tcBorders>
            <w:vAlign w:val="center"/>
          </w:tcPr>
          <w:p w:rsidR="004B7D68" w:rsidRPr="00EF0BCD" w:rsidRDefault="00757E4F" w:rsidP="00CB260F">
            <w:pPr>
              <w:jc w:val="center"/>
              <w:rPr>
                <w:rFonts w:asciiTheme="minorHAnsi" w:hAnsiTheme="minorHAnsi"/>
                <w:sz w:val="16"/>
                <w:szCs w:val="16"/>
              </w:rPr>
            </w:pPr>
            <w:r w:rsidRPr="00EF0BCD">
              <w:rPr>
                <w:rFonts w:asciiTheme="minorHAnsi" w:hAnsiTheme="minorHAnsi"/>
                <w:sz w:val="16"/>
                <w:szCs w:val="16"/>
              </w:rPr>
              <w:t>319,0</w:t>
            </w:r>
          </w:p>
        </w:tc>
        <w:tc>
          <w:tcPr>
            <w:tcW w:w="912" w:type="dxa"/>
            <w:tcBorders>
              <w:top w:val="single" w:sz="4" w:space="0" w:color="auto"/>
              <w:left w:val="nil"/>
              <w:bottom w:val="single" w:sz="4" w:space="0" w:color="auto"/>
              <w:right w:val="single" w:sz="4" w:space="0" w:color="auto"/>
            </w:tcBorders>
            <w:vAlign w:val="center"/>
          </w:tcPr>
          <w:p w:rsidR="004B7D68" w:rsidRPr="00EF0BCD" w:rsidRDefault="00757E4F" w:rsidP="00CB260F">
            <w:pPr>
              <w:jc w:val="center"/>
              <w:rPr>
                <w:rFonts w:asciiTheme="minorHAnsi" w:hAnsiTheme="minorHAnsi"/>
                <w:sz w:val="16"/>
                <w:szCs w:val="16"/>
              </w:rPr>
            </w:pPr>
            <w:r w:rsidRPr="00EF0BCD">
              <w:rPr>
                <w:rFonts w:asciiTheme="minorHAnsi" w:hAnsiTheme="minorHAnsi"/>
                <w:sz w:val="16"/>
                <w:szCs w:val="16"/>
              </w:rPr>
              <w:t>3</w:t>
            </w:r>
            <w:r w:rsidR="004B7D68" w:rsidRPr="00EF0BCD">
              <w:rPr>
                <w:rFonts w:asciiTheme="minorHAnsi" w:hAnsiTheme="minorHAnsi"/>
                <w:sz w:val="16"/>
                <w:szCs w:val="16"/>
              </w:rPr>
              <w:t>12,</w:t>
            </w:r>
            <w:r w:rsidRPr="00EF0BCD">
              <w:rPr>
                <w:rFonts w:asciiTheme="minorHAnsi" w:hAnsiTheme="minorHAnsi"/>
                <w:sz w:val="16"/>
                <w:szCs w:val="16"/>
              </w:rPr>
              <w:t>9</w:t>
            </w:r>
          </w:p>
        </w:tc>
        <w:tc>
          <w:tcPr>
            <w:tcW w:w="992" w:type="dxa"/>
            <w:tcBorders>
              <w:top w:val="single" w:sz="4" w:space="0" w:color="auto"/>
              <w:left w:val="nil"/>
              <w:bottom w:val="single" w:sz="4" w:space="0" w:color="auto"/>
              <w:right w:val="single" w:sz="4" w:space="0" w:color="auto"/>
            </w:tcBorders>
            <w:vAlign w:val="center"/>
          </w:tcPr>
          <w:p w:rsidR="004B7D68" w:rsidRPr="00C2602C" w:rsidRDefault="00C2602C" w:rsidP="00CB260F">
            <w:pPr>
              <w:jc w:val="center"/>
              <w:rPr>
                <w:rFonts w:asciiTheme="minorHAnsi" w:hAnsiTheme="minorHAnsi"/>
                <w:sz w:val="16"/>
                <w:szCs w:val="16"/>
              </w:rPr>
            </w:pPr>
            <w:r w:rsidRPr="00C2602C">
              <w:rPr>
                <w:rFonts w:asciiTheme="minorHAnsi" w:hAnsiTheme="minorHAnsi"/>
                <w:sz w:val="16"/>
                <w:szCs w:val="16"/>
              </w:rPr>
              <w:t>318,</w:t>
            </w:r>
            <w:r w:rsidR="00EC4B70" w:rsidRPr="00C2602C">
              <w:rPr>
                <w:rFonts w:asciiTheme="minorHAnsi" w:hAnsiTheme="minorHAnsi"/>
                <w:sz w:val="16"/>
                <w:szCs w:val="16"/>
              </w:rPr>
              <w:t>2</w:t>
            </w:r>
          </w:p>
        </w:tc>
      </w:tr>
      <w:tr w:rsidR="004B7D68" w:rsidRPr="00EF0BCD" w:rsidTr="00CB260F">
        <w:trPr>
          <w:trHeight w:val="371"/>
        </w:trPr>
        <w:tc>
          <w:tcPr>
            <w:tcW w:w="524" w:type="dxa"/>
            <w:tcBorders>
              <w:top w:val="single" w:sz="4" w:space="0" w:color="auto"/>
              <w:left w:val="single" w:sz="4" w:space="0" w:color="auto"/>
              <w:bottom w:val="single" w:sz="4" w:space="0" w:color="auto"/>
              <w:right w:val="single" w:sz="4" w:space="0" w:color="auto"/>
            </w:tcBorders>
            <w:vAlign w:val="center"/>
          </w:tcPr>
          <w:p w:rsidR="004B7D68" w:rsidRPr="00EF0BCD" w:rsidRDefault="004B7D68" w:rsidP="00D07C9C">
            <w:pPr>
              <w:jc w:val="center"/>
              <w:rPr>
                <w:rFonts w:asciiTheme="minorHAnsi" w:hAnsiTheme="minorHAnsi"/>
                <w:sz w:val="16"/>
                <w:szCs w:val="16"/>
              </w:rPr>
            </w:pPr>
            <w:r w:rsidRPr="00EF0BCD">
              <w:rPr>
                <w:rFonts w:asciiTheme="minorHAnsi" w:hAnsiTheme="minorHAnsi"/>
                <w:sz w:val="16"/>
                <w:szCs w:val="16"/>
              </w:rPr>
              <w:t>6</w:t>
            </w:r>
          </w:p>
        </w:tc>
        <w:tc>
          <w:tcPr>
            <w:tcW w:w="5146" w:type="dxa"/>
            <w:tcBorders>
              <w:top w:val="single" w:sz="4" w:space="0" w:color="auto"/>
              <w:left w:val="nil"/>
              <w:bottom w:val="single" w:sz="4" w:space="0" w:color="auto"/>
              <w:right w:val="single" w:sz="4" w:space="0" w:color="auto"/>
            </w:tcBorders>
            <w:vAlign w:val="bottom"/>
          </w:tcPr>
          <w:p w:rsidR="004B7D68" w:rsidRPr="00EF0BCD" w:rsidRDefault="00D07C9C" w:rsidP="00D07C9C">
            <w:pPr>
              <w:jc w:val="center"/>
              <w:rPr>
                <w:rFonts w:asciiTheme="minorHAnsi" w:hAnsiTheme="minorHAnsi"/>
                <w:sz w:val="16"/>
                <w:szCs w:val="16"/>
              </w:rPr>
            </w:pPr>
            <w:r w:rsidRPr="00EF0BCD">
              <w:rPr>
                <w:rFonts w:asciiTheme="minorHAnsi" w:hAnsiTheme="minorHAnsi"/>
                <w:sz w:val="16"/>
                <w:szCs w:val="16"/>
              </w:rPr>
              <w:t>В том числе: ж</w:t>
            </w:r>
            <w:r w:rsidR="004B7D68" w:rsidRPr="00EF0BCD">
              <w:rPr>
                <w:rFonts w:asciiTheme="minorHAnsi" w:hAnsiTheme="minorHAnsi"/>
                <w:sz w:val="16"/>
                <w:szCs w:val="16"/>
              </w:rPr>
              <w:t>илищное строительство</w:t>
            </w:r>
          </w:p>
        </w:tc>
        <w:tc>
          <w:tcPr>
            <w:tcW w:w="1418" w:type="dxa"/>
            <w:tcBorders>
              <w:top w:val="single" w:sz="4" w:space="0" w:color="auto"/>
              <w:left w:val="nil"/>
              <w:bottom w:val="single" w:sz="4" w:space="0" w:color="auto"/>
              <w:right w:val="single" w:sz="4" w:space="0" w:color="auto"/>
            </w:tcBorders>
            <w:vAlign w:val="bottom"/>
          </w:tcPr>
          <w:p w:rsidR="004B7D68" w:rsidRPr="00EF0BCD" w:rsidRDefault="00D07C9C" w:rsidP="00D07C9C">
            <w:pPr>
              <w:jc w:val="center"/>
              <w:rPr>
                <w:rFonts w:asciiTheme="minorHAnsi" w:hAnsiTheme="minorHAnsi"/>
                <w:sz w:val="16"/>
                <w:szCs w:val="16"/>
              </w:rPr>
            </w:pPr>
            <w:r w:rsidRPr="00EF0BCD">
              <w:rPr>
                <w:rFonts w:asciiTheme="minorHAnsi" w:hAnsiTheme="minorHAnsi"/>
                <w:sz w:val="16"/>
                <w:szCs w:val="16"/>
              </w:rPr>
              <w:t>млн</w:t>
            </w:r>
            <w:proofErr w:type="gramStart"/>
            <w:r w:rsidR="004B7D68" w:rsidRPr="00EF0BCD">
              <w:rPr>
                <w:rFonts w:asciiTheme="minorHAnsi" w:hAnsiTheme="minorHAnsi"/>
                <w:sz w:val="16"/>
                <w:szCs w:val="16"/>
              </w:rPr>
              <w:t>.</w:t>
            </w:r>
            <w:r w:rsidRPr="00EF0BCD">
              <w:rPr>
                <w:rFonts w:asciiTheme="minorHAnsi" w:hAnsiTheme="minorHAnsi"/>
                <w:sz w:val="16"/>
                <w:szCs w:val="16"/>
              </w:rPr>
              <w:t>р</w:t>
            </w:r>
            <w:proofErr w:type="gramEnd"/>
            <w:r w:rsidRPr="00EF0BCD">
              <w:rPr>
                <w:rFonts w:asciiTheme="minorHAnsi" w:hAnsiTheme="minorHAnsi"/>
                <w:sz w:val="16"/>
                <w:szCs w:val="16"/>
              </w:rPr>
              <w:t>уб</w:t>
            </w:r>
            <w:r w:rsidR="004B7D68" w:rsidRPr="00EF0BCD">
              <w:rPr>
                <w:rFonts w:asciiTheme="minorHAnsi" w:hAnsiTheme="minorHAnsi"/>
                <w:sz w:val="16"/>
                <w:szCs w:val="16"/>
              </w:rPr>
              <w:t>.</w:t>
            </w:r>
            <w:r w:rsidRPr="00EF0BCD">
              <w:rPr>
                <w:rFonts w:asciiTheme="minorHAnsi" w:hAnsiTheme="minorHAnsi"/>
                <w:sz w:val="16"/>
                <w:szCs w:val="16"/>
              </w:rPr>
              <w:t xml:space="preserve"> в</w:t>
            </w:r>
          </w:p>
          <w:p w:rsidR="00D07C9C" w:rsidRPr="00EF0BCD" w:rsidRDefault="00D07C9C" w:rsidP="00D07C9C">
            <w:pPr>
              <w:jc w:val="center"/>
              <w:rPr>
                <w:rFonts w:asciiTheme="minorHAnsi" w:hAnsiTheme="minorHAnsi"/>
                <w:sz w:val="16"/>
                <w:szCs w:val="16"/>
              </w:rPr>
            </w:pPr>
            <w:r w:rsidRPr="00EF0BCD">
              <w:rPr>
                <w:rFonts w:asciiTheme="minorHAnsi" w:hAnsiTheme="minorHAnsi"/>
                <w:sz w:val="16"/>
                <w:szCs w:val="16"/>
              </w:rPr>
              <w:t>соотв. лет</w:t>
            </w:r>
          </w:p>
        </w:tc>
        <w:tc>
          <w:tcPr>
            <w:tcW w:w="931" w:type="dxa"/>
            <w:tcBorders>
              <w:top w:val="single" w:sz="4" w:space="0" w:color="auto"/>
              <w:left w:val="nil"/>
              <w:bottom w:val="single" w:sz="4" w:space="0" w:color="auto"/>
              <w:right w:val="single" w:sz="4" w:space="0" w:color="auto"/>
            </w:tcBorders>
            <w:vAlign w:val="center"/>
          </w:tcPr>
          <w:p w:rsidR="004B7D68" w:rsidRPr="00EF0BCD" w:rsidRDefault="00757E4F" w:rsidP="00CB260F">
            <w:pPr>
              <w:jc w:val="center"/>
              <w:rPr>
                <w:rFonts w:asciiTheme="minorHAnsi" w:hAnsiTheme="minorHAnsi"/>
                <w:sz w:val="16"/>
                <w:szCs w:val="16"/>
              </w:rPr>
            </w:pPr>
            <w:r w:rsidRPr="00EF0BCD">
              <w:rPr>
                <w:rFonts w:asciiTheme="minorHAnsi" w:hAnsiTheme="minorHAnsi"/>
                <w:sz w:val="16"/>
                <w:szCs w:val="16"/>
              </w:rPr>
              <w:t>86,2</w:t>
            </w:r>
          </w:p>
        </w:tc>
        <w:tc>
          <w:tcPr>
            <w:tcW w:w="912" w:type="dxa"/>
            <w:tcBorders>
              <w:top w:val="single" w:sz="4" w:space="0" w:color="auto"/>
              <w:left w:val="nil"/>
              <w:bottom w:val="single" w:sz="4" w:space="0" w:color="auto"/>
              <w:right w:val="single" w:sz="4" w:space="0" w:color="auto"/>
            </w:tcBorders>
            <w:vAlign w:val="center"/>
          </w:tcPr>
          <w:p w:rsidR="004B7D68" w:rsidRPr="00EF0BCD" w:rsidRDefault="00757E4F" w:rsidP="00CB260F">
            <w:pPr>
              <w:jc w:val="center"/>
              <w:rPr>
                <w:rFonts w:asciiTheme="minorHAnsi" w:hAnsiTheme="minorHAnsi"/>
                <w:sz w:val="16"/>
                <w:szCs w:val="16"/>
              </w:rPr>
            </w:pPr>
            <w:r w:rsidRPr="00EF0BCD">
              <w:rPr>
                <w:rFonts w:asciiTheme="minorHAnsi" w:hAnsiTheme="minorHAnsi"/>
                <w:sz w:val="16"/>
                <w:szCs w:val="16"/>
              </w:rPr>
              <w:t>66,4</w:t>
            </w:r>
          </w:p>
        </w:tc>
        <w:tc>
          <w:tcPr>
            <w:tcW w:w="992" w:type="dxa"/>
            <w:tcBorders>
              <w:top w:val="single" w:sz="4" w:space="0" w:color="auto"/>
              <w:left w:val="nil"/>
              <w:bottom w:val="single" w:sz="4" w:space="0" w:color="auto"/>
              <w:right w:val="single" w:sz="4" w:space="0" w:color="auto"/>
            </w:tcBorders>
            <w:vAlign w:val="center"/>
          </w:tcPr>
          <w:p w:rsidR="004B7D68" w:rsidRPr="00EF0BCD" w:rsidRDefault="00AD48F1" w:rsidP="00CB260F">
            <w:pPr>
              <w:jc w:val="center"/>
              <w:rPr>
                <w:rFonts w:asciiTheme="minorHAnsi" w:hAnsiTheme="minorHAnsi"/>
                <w:sz w:val="16"/>
                <w:szCs w:val="16"/>
              </w:rPr>
            </w:pPr>
            <w:r w:rsidRPr="00EF0BCD">
              <w:rPr>
                <w:rFonts w:asciiTheme="minorHAnsi" w:hAnsiTheme="minorHAnsi"/>
                <w:sz w:val="16"/>
                <w:szCs w:val="16"/>
              </w:rPr>
              <w:t>61,9</w:t>
            </w:r>
          </w:p>
        </w:tc>
      </w:tr>
      <w:tr w:rsidR="004B7D68" w:rsidRPr="00EF0BCD" w:rsidTr="00CB260F">
        <w:trPr>
          <w:trHeight w:val="368"/>
        </w:trPr>
        <w:tc>
          <w:tcPr>
            <w:tcW w:w="524" w:type="dxa"/>
            <w:tcBorders>
              <w:top w:val="single" w:sz="4" w:space="0" w:color="auto"/>
              <w:left w:val="single" w:sz="4" w:space="0" w:color="auto"/>
              <w:bottom w:val="single" w:sz="4" w:space="0" w:color="auto"/>
              <w:right w:val="single" w:sz="4" w:space="0" w:color="auto"/>
            </w:tcBorders>
            <w:vAlign w:val="center"/>
          </w:tcPr>
          <w:p w:rsidR="004B7D68" w:rsidRPr="00EF0BCD" w:rsidRDefault="00563ECB" w:rsidP="00D07C9C">
            <w:pPr>
              <w:jc w:val="center"/>
              <w:rPr>
                <w:rFonts w:asciiTheme="minorHAnsi" w:hAnsiTheme="minorHAnsi"/>
                <w:sz w:val="16"/>
                <w:szCs w:val="16"/>
              </w:rPr>
            </w:pPr>
            <w:r w:rsidRPr="00EF0BCD">
              <w:rPr>
                <w:rFonts w:asciiTheme="minorHAnsi" w:hAnsiTheme="minorHAnsi"/>
                <w:sz w:val="16"/>
                <w:szCs w:val="16"/>
              </w:rPr>
              <w:t>7</w:t>
            </w:r>
          </w:p>
        </w:tc>
        <w:tc>
          <w:tcPr>
            <w:tcW w:w="5146" w:type="dxa"/>
            <w:tcBorders>
              <w:top w:val="single" w:sz="4" w:space="0" w:color="auto"/>
              <w:left w:val="nil"/>
              <w:bottom w:val="single" w:sz="4" w:space="0" w:color="auto"/>
              <w:right w:val="single" w:sz="4" w:space="0" w:color="auto"/>
            </w:tcBorders>
            <w:vAlign w:val="bottom"/>
          </w:tcPr>
          <w:p w:rsidR="004B7D68" w:rsidRPr="00EF0BCD" w:rsidRDefault="00B51C32" w:rsidP="00B51C32">
            <w:pPr>
              <w:jc w:val="center"/>
              <w:rPr>
                <w:rFonts w:asciiTheme="minorHAnsi" w:hAnsiTheme="minorHAnsi"/>
                <w:sz w:val="16"/>
                <w:szCs w:val="16"/>
              </w:rPr>
            </w:pPr>
            <w:r w:rsidRPr="00EF0BCD">
              <w:rPr>
                <w:rFonts w:asciiTheme="minorHAnsi" w:hAnsiTheme="minorHAnsi"/>
                <w:sz w:val="16"/>
                <w:szCs w:val="16"/>
              </w:rPr>
              <w:t xml:space="preserve">Среднемесячная </w:t>
            </w:r>
            <w:r w:rsidR="004B7D68" w:rsidRPr="00EF0BCD">
              <w:rPr>
                <w:rFonts w:asciiTheme="minorHAnsi" w:hAnsiTheme="minorHAnsi"/>
                <w:sz w:val="16"/>
                <w:szCs w:val="16"/>
              </w:rPr>
              <w:t>начисленная средняя заработная плата одного работника (в среднем   за период)</w:t>
            </w:r>
          </w:p>
        </w:tc>
        <w:tc>
          <w:tcPr>
            <w:tcW w:w="1418" w:type="dxa"/>
            <w:tcBorders>
              <w:top w:val="single" w:sz="4" w:space="0" w:color="auto"/>
              <w:left w:val="nil"/>
              <w:bottom w:val="single" w:sz="4" w:space="0" w:color="auto"/>
              <w:right w:val="single" w:sz="4" w:space="0" w:color="auto"/>
            </w:tcBorders>
            <w:vAlign w:val="bottom"/>
          </w:tcPr>
          <w:p w:rsidR="004B7D68" w:rsidRPr="00EF0BCD" w:rsidRDefault="004B7D68" w:rsidP="00D07C9C">
            <w:pPr>
              <w:jc w:val="center"/>
              <w:rPr>
                <w:rFonts w:asciiTheme="minorHAnsi" w:hAnsiTheme="minorHAnsi"/>
                <w:sz w:val="16"/>
                <w:szCs w:val="16"/>
              </w:rPr>
            </w:pPr>
            <w:r w:rsidRPr="00EF0BCD">
              <w:rPr>
                <w:rFonts w:asciiTheme="minorHAnsi" w:hAnsiTheme="minorHAnsi"/>
                <w:sz w:val="16"/>
                <w:szCs w:val="16"/>
              </w:rPr>
              <w:t>руб.</w:t>
            </w:r>
          </w:p>
        </w:tc>
        <w:tc>
          <w:tcPr>
            <w:tcW w:w="931" w:type="dxa"/>
            <w:tcBorders>
              <w:top w:val="single" w:sz="4" w:space="0" w:color="auto"/>
              <w:left w:val="nil"/>
              <w:bottom w:val="single" w:sz="4" w:space="0" w:color="auto"/>
              <w:right w:val="single" w:sz="4" w:space="0" w:color="auto"/>
            </w:tcBorders>
            <w:vAlign w:val="center"/>
          </w:tcPr>
          <w:p w:rsidR="004B7D68" w:rsidRPr="00EF0BCD" w:rsidRDefault="00757E4F" w:rsidP="00CB260F">
            <w:pPr>
              <w:jc w:val="center"/>
              <w:rPr>
                <w:rFonts w:asciiTheme="minorHAnsi" w:hAnsiTheme="minorHAnsi"/>
                <w:sz w:val="16"/>
                <w:szCs w:val="16"/>
              </w:rPr>
            </w:pPr>
            <w:r w:rsidRPr="00EF0BCD">
              <w:rPr>
                <w:rFonts w:asciiTheme="minorHAnsi" w:hAnsiTheme="minorHAnsi"/>
                <w:sz w:val="16"/>
                <w:szCs w:val="16"/>
              </w:rPr>
              <w:t>21</w:t>
            </w:r>
            <w:r w:rsidR="00247F8D" w:rsidRPr="00EF0BCD">
              <w:rPr>
                <w:rFonts w:asciiTheme="minorHAnsi" w:hAnsiTheme="minorHAnsi"/>
                <w:sz w:val="16"/>
                <w:szCs w:val="16"/>
              </w:rPr>
              <w:t>041,3</w:t>
            </w:r>
          </w:p>
        </w:tc>
        <w:tc>
          <w:tcPr>
            <w:tcW w:w="912" w:type="dxa"/>
            <w:tcBorders>
              <w:top w:val="single" w:sz="4" w:space="0" w:color="auto"/>
              <w:left w:val="nil"/>
              <w:bottom w:val="single" w:sz="4" w:space="0" w:color="auto"/>
              <w:right w:val="single" w:sz="4" w:space="0" w:color="auto"/>
            </w:tcBorders>
            <w:vAlign w:val="center"/>
          </w:tcPr>
          <w:p w:rsidR="004B7D68" w:rsidRPr="00EF0BCD" w:rsidRDefault="00757E4F" w:rsidP="00CB260F">
            <w:pPr>
              <w:jc w:val="center"/>
              <w:rPr>
                <w:rFonts w:asciiTheme="minorHAnsi" w:hAnsiTheme="minorHAnsi"/>
                <w:sz w:val="16"/>
                <w:szCs w:val="16"/>
              </w:rPr>
            </w:pPr>
            <w:r w:rsidRPr="00EF0BCD">
              <w:rPr>
                <w:rFonts w:asciiTheme="minorHAnsi" w:hAnsiTheme="minorHAnsi"/>
                <w:sz w:val="16"/>
                <w:szCs w:val="16"/>
              </w:rPr>
              <w:t>22336,6</w:t>
            </w:r>
          </w:p>
        </w:tc>
        <w:tc>
          <w:tcPr>
            <w:tcW w:w="992" w:type="dxa"/>
            <w:tcBorders>
              <w:top w:val="single" w:sz="4" w:space="0" w:color="auto"/>
              <w:left w:val="nil"/>
              <w:bottom w:val="single" w:sz="4" w:space="0" w:color="auto"/>
              <w:right w:val="single" w:sz="4" w:space="0" w:color="auto"/>
            </w:tcBorders>
            <w:vAlign w:val="center"/>
          </w:tcPr>
          <w:p w:rsidR="004B7D68" w:rsidRPr="00EF0BCD" w:rsidRDefault="00836BD8" w:rsidP="00CB260F">
            <w:pPr>
              <w:jc w:val="center"/>
              <w:rPr>
                <w:rFonts w:asciiTheme="minorHAnsi" w:hAnsiTheme="minorHAnsi"/>
                <w:sz w:val="16"/>
                <w:szCs w:val="16"/>
              </w:rPr>
            </w:pPr>
            <w:r w:rsidRPr="00EF0BCD">
              <w:rPr>
                <w:rFonts w:asciiTheme="minorHAnsi" w:hAnsiTheme="minorHAnsi"/>
                <w:sz w:val="16"/>
                <w:szCs w:val="16"/>
              </w:rPr>
              <w:t>23125,4</w:t>
            </w:r>
          </w:p>
        </w:tc>
      </w:tr>
      <w:tr w:rsidR="004B7D68" w:rsidRPr="00EF0BCD" w:rsidTr="00CB260F">
        <w:trPr>
          <w:trHeight w:val="315"/>
        </w:trPr>
        <w:tc>
          <w:tcPr>
            <w:tcW w:w="524" w:type="dxa"/>
            <w:tcBorders>
              <w:top w:val="single" w:sz="4" w:space="0" w:color="auto"/>
              <w:left w:val="single" w:sz="4" w:space="0" w:color="auto"/>
              <w:bottom w:val="single" w:sz="4" w:space="0" w:color="auto"/>
              <w:right w:val="single" w:sz="4" w:space="0" w:color="auto"/>
            </w:tcBorders>
            <w:vAlign w:val="center"/>
          </w:tcPr>
          <w:p w:rsidR="004B7D68" w:rsidRPr="00EF0BCD" w:rsidRDefault="00563ECB" w:rsidP="00D07C9C">
            <w:pPr>
              <w:jc w:val="center"/>
              <w:rPr>
                <w:rFonts w:asciiTheme="minorHAnsi" w:hAnsiTheme="minorHAnsi"/>
                <w:sz w:val="16"/>
                <w:szCs w:val="16"/>
              </w:rPr>
            </w:pPr>
            <w:r w:rsidRPr="00EF0BCD">
              <w:rPr>
                <w:rFonts w:asciiTheme="minorHAnsi" w:hAnsiTheme="minorHAnsi"/>
                <w:sz w:val="16"/>
                <w:szCs w:val="16"/>
              </w:rPr>
              <w:t>8</w:t>
            </w:r>
          </w:p>
        </w:tc>
        <w:tc>
          <w:tcPr>
            <w:tcW w:w="5146" w:type="dxa"/>
            <w:tcBorders>
              <w:top w:val="single" w:sz="4" w:space="0" w:color="auto"/>
              <w:left w:val="nil"/>
              <w:bottom w:val="single" w:sz="4" w:space="0" w:color="auto"/>
              <w:right w:val="single" w:sz="4" w:space="0" w:color="auto"/>
            </w:tcBorders>
            <w:vAlign w:val="bottom"/>
          </w:tcPr>
          <w:p w:rsidR="004B7D68" w:rsidRPr="00EF0BCD" w:rsidRDefault="004B7D68" w:rsidP="00D07C9C">
            <w:pPr>
              <w:jc w:val="center"/>
              <w:rPr>
                <w:rFonts w:asciiTheme="minorHAnsi" w:hAnsiTheme="minorHAnsi"/>
                <w:sz w:val="16"/>
                <w:szCs w:val="16"/>
              </w:rPr>
            </w:pPr>
            <w:r w:rsidRPr="00EF0BCD">
              <w:rPr>
                <w:rFonts w:asciiTheme="minorHAnsi" w:hAnsiTheme="minorHAnsi"/>
                <w:sz w:val="16"/>
                <w:szCs w:val="16"/>
              </w:rPr>
              <w:t>Среднегодовая численность населения</w:t>
            </w:r>
          </w:p>
        </w:tc>
        <w:tc>
          <w:tcPr>
            <w:tcW w:w="1418" w:type="dxa"/>
            <w:tcBorders>
              <w:top w:val="single" w:sz="4" w:space="0" w:color="auto"/>
              <w:left w:val="nil"/>
              <w:bottom w:val="single" w:sz="4" w:space="0" w:color="auto"/>
              <w:right w:val="single" w:sz="4" w:space="0" w:color="auto"/>
            </w:tcBorders>
            <w:vAlign w:val="bottom"/>
          </w:tcPr>
          <w:p w:rsidR="004B7D68" w:rsidRPr="00EF0BCD" w:rsidRDefault="004B7D68" w:rsidP="00D07C9C">
            <w:pPr>
              <w:jc w:val="center"/>
              <w:rPr>
                <w:rFonts w:asciiTheme="minorHAnsi" w:hAnsiTheme="minorHAnsi"/>
                <w:sz w:val="16"/>
                <w:szCs w:val="16"/>
              </w:rPr>
            </w:pPr>
            <w:r w:rsidRPr="00EF0BCD">
              <w:rPr>
                <w:rFonts w:asciiTheme="minorHAnsi" w:hAnsiTheme="minorHAnsi"/>
                <w:sz w:val="16"/>
                <w:szCs w:val="16"/>
              </w:rPr>
              <w:t>тыс. чел.</w:t>
            </w:r>
          </w:p>
        </w:tc>
        <w:tc>
          <w:tcPr>
            <w:tcW w:w="931" w:type="dxa"/>
            <w:tcBorders>
              <w:top w:val="single" w:sz="4" w:space="0" w:color="auto"/>
              <w:left w:val="nil"/>
              <w:bottom w:val="single" w:sz="4" w:space="0" w:color="auto"/>
              <w:right w:val="single" w:sz="4" w:space="0" w:color="auto"/>
            </w:tcBorders>
            <w:vAlign w:val="center"/>
          </w:tcPr>
          <w:p w:rsidR="004B7D68" w:rsidRPr="00EF0BCD" w:rsidRDefault="00B51C32" w:rsidP="00CB260F">
            <w:pPr>
              <w:jc w:val="center"/>
              <w:rPr>
                <w:rFonts w:asciiTheme="minorHAnsi" w:hAnsiTheme="minorHAnsi"/>
                <w:sz w:val="16"/>
                <w:szCs w:val="16"/>
              </w:rPr>
            </w:pPr>
            <w:r w:rsidRPr="00EF0BCD">
              <w:rPr>
                <w:rFonts w:asciiTheme="minorHAnsi" w:hAnsiTheme="minorHAnsi"/>
                <w:sz w:val="16"/>
                <w:szCs w:val="16"/>
              </w:rPr>
              <w:t>27,1</w:t>
            </w:r>
          </w:p>
        </w:tc>
        <w:tc>
          <w:tcPr>
            <w:tcW w:w="912" w:type="dxa"/>
            <w:tcBorders>
              <w:top w:val="single" w:sz="4" w:space="0" w:color="auto"/>
              <w:left w:val="nil"/>
              <w:bottom w:val="single" w:sz="4" w:space="0" w:color="auto"/>
              <w:right w:val="single" w:sz="4" w:space="0" w:color="auto"/>
            </w:tcBorders>
            <w:vAlign w:val="center"/>
          </w:tcPr>
          <w:p w:rsidR="004B7D68" w:rsidRPr="00EF0BCD" w:rsidRDefault="00B51C32" w:rsidP="00CB260F">
            <w:pPr>
              <w:jc w:val="center"/>
              <w:rPr>
                <w:rFonts w:asciiTheme="minorHAnsi" w:hAnsiTheme="minorHAnsi"/>
                <w:sz w:val="16"/>
                <w:szCs w:val="16"/>
              </w:rPr>
            </w:pPr>
            <w:r w:rsidRPr="00EF0BCD">
              <w:rPr>
                <w:rFonts w:asciiTheme="minorHAnsi" w:hAnsiTheme="minorHAnsi"/>
                <w:sz w:val="16"/>
                <w:szCs w:val="16"/>
              </w:rPr>
              <w:t>27,0</w:t>
            </w:r>
          </w:p>
        </w:tc>
        <w:tc>
          <w:tcPr>
            <w:tcW w:w="992" w:type="dxa"/>
            <w:tcBorders>
              <w:top w:val="single" w:sz="4" w:space="0" w:color="auto"/>
              <w:left w:val="nil"/>
              <w:bottom w:val="single" w:sz="4" w:space="0" w:color="auto"/>
              <w:right w:val="single" w:sz="4" w:space="0" w:color="auto"/>
            </w:tcBorders>
            <w:vAlign w:val="center"/>
          </w:tcPr>
          <w:p w:rsidR="004B7D68" w:rsidRPr="00EF0BCD" w:rsidRDefault="009B6490" w:rsidP="00CB260F">
            <w:pPr>
              <w:jc w:val="center"/>
              <w:rPr>
                <w:rFonts w:asciiTheme="minorHAnsi" w:hAnsiTheme="minorHAnsi"/>
                <w:sz w:val="16"/>
                <w:szCs w:val="16"/>
              </w:rPr>
            </w:pPr>
            <w:r w:rsidRPr="00EF0BCD">
              <w:rPr>
                <w:rFonts w:asciiTheme="minorHAnsi" w:hAnsiTheme="minorHAnsi"/>
                <w:sz w:val="16"/>
                <w:szCs w:val="16"/>
              </w:rPr>
              <w:t>27,0</w:t>
            </w:r>
          </w:p>
        </w:tc>
      </w:tr>
      <w:tr w:rsidR="004B7D68" w:rsidRPr="00EF0BCD" w:rsidTr="00CB260F">
        <w:trPr>
          <w:trHeight w:val="630"/>
        </w:trPr>
        <w:tc>
          <w:tcPr>
            <w:tcW w:w="524" w:type="dxa"/>
            <w:tcBorders>
              <w:top w:val="single" w:sz="4" w:space="0" w:color="auto"/>
              <w:left w:val="single" w:sz="4" w:space="0" w:color="auto"/>
              <w:bottom w:val="single" w:sz="4" w:space="0" w:color="auto"/>
              <w:right w:val="single" w:sz="4" w:space="0" w:color="auto"/>
            </w:tcBorders>
            <w:vAlign w:val="center"/>
          </w:tcPr>
          <w:p w:rsidR="004B7D68" w:rsidRPr="00EF0BCD" w:rsidRDefault="00563ECB" w:rsidP="00D07C9C">
            <w:pPr>
              <w:jc w:val="center"/>
              <w:rPr>
                <w:rFonts w:asciiTheme="minorHAnsi" w:hAnsiTheme="minorHAnsi"/>
                <w:sz w:val="16"/>
                <w:szCs w:val="16"/>
              </w:rPr>
            </w:pPr>
            <w:r w:rsidRPr="00EF0BCD">
              <w:rPr>
                <w:rFonts w:asciiTheme="minorHAnsi" w:hAnsiTheme="minorHAnsi"/>
                <w:sz w:val="16"/>
                <w:szCs w:val="16"/>
              </w:rPr>
              <w:t>9</w:t>
            </w:r>
          </w:p>
        </w:tc>
        <w:tc>
          <w:tcPr>
            <w:tcW w:w="5146" w:type="dxa"/>
            <w:tcBorders>
              <w:top w:val="single" w:sz="4" w:space="0" w:color="auto"/>
              <w:left w:val="nil"/>
              <w:bottom w:val="single" w:sz="4" w:space="0" w:color="auto"/>
              <w:right w:val="single" w:sz="4" w:space="0" w:color="auto"/>
            </w:tcBorders>
            <w:vAlign w:val="bottom"/>
          </w:tcPr>
          <w:p w:rsidR="004B7D68" w:rsidRPr="00EF0BCD" w:rsidRDefault="004B7D68" w:rsidP="006377CF">
            <w:pPr>
              <w:jc w:val="center"/>
              <w:rPr>
                <w:rFonts w:asciiTheme="minorHAnsi" w:hAnsiTheme="minorHAnsi"/>
                <w:sz w:val="16"/>
                <w:szCs w:val="16"/>
              </w:rPr>
            </w:pPr>
            <w:r w:rsidRPr="00EF0BCD">
              <w:rPr>
                <w:rFonts w:asciiTheme="minorHAnsi" w:hAnsiTheme="minorHAnsi"/>
                <w:sz w:val="16"/>
                <w:szCs w:val="16"/>
              </w:rPr>
              <w:t>Средне</w:t>
            </w:r>
            <w:r w:rsidR="006377CF" w:rsidRPr="00EF0BCD">
              <w:rPr>
                <w:rFonts w:asciiTheme="minorHAnsi" w:hAnsiTheme="minorHAnsi"/>
                <w:sz w:val="16"/>
                <w:szCs w:val="16"/>
              </w:rPr>
              <w:t xml:space="preserve">годовая </w:t>
            </w:r>
            <w:r w:rsidRPr="00EF0BCD">
              <w:rPr>
                <w:rFonts w:asciiTheme="minorHAnsi" w:hAnsiTheme="minorHAnsi"/>
                <w:sz w:val="16"/>
                <w:szCs w:val="16"/>
              </w:rPr>
              <w:t>численность работников  предприятий</w:t>
            </w:r>
            <w:r w:rsidR="00B51C32" w:rsidRPr="00EF0BCD">
              <w:rPr>
                <w:rFonts w:asciiTheme="minorHAnsi" w:hAnsiTheme="minorHAnsi"/>
                <w:sz w:val="16"/>
                <w:szCs w:val="16"/>
              </w:rPr>
              <w:t xml:space="preserve"> (</w:t>
            </w:r>
            <w:r w:rsidR="006377CF" w:rsidRPr="00EF0BCD">
              <w:rPr>
                <w:rFonts w:asciiTheme="minorHAnsi" w:hAnsiTheme="minorHAnsi"/>
                <w:sz w:val="16"/>
                <w:szCs w:val="16"/>
              </w:rPr>
              <w:t>без субъектов малого предпринимательства</w:t>
            </w:r>
            <w:r w:rsidR="00B51C32" w:rsidRPr="00EF0BCD">
              <w:rPr>
                <w:rFonts w:asciiTheme="minorHAnsi" w:hAnsiTheme="minorHAnsi"/>
                <w:sz w:val="16"/>
                <w:szCs w:val="16"/>
              </w:rPr>
              <w:t>)</w:t>
            </w:r>
          </w:p>
        </w:tc>
        <w:tc>
          <w:tcPr>
            <w:tcW w:w="1418" w:type="dxa"/>
            <w:tcBorders>
              <w:top w:val="single" w:sz="4" w:space="0" w:color="auto"/>
              <w:left w:val="nil"/>
              <w:bottom w:val="single" w:sz="4" w:space="0" w:color="auto"/>
              <w:right w:val="single" w:sz="4" w:space="0" w:color="auto"/>
            </w:tcBorders>
            <w:vAlign w:val="bottom"/>
          </w:tcPr>
          <w:p w:rsidR="004B7D68" w:rsidRPr="00EF0BCD" w:rsidRDefault="004B7D68" w:rsidP="00D07C9C">
            <w:pPr>
              <w:jc w:val="center"/>
              <w:rPr>
                <w:rFonts w:asciiTheme="minorHAnsi" w:hAnsiTheme="minorHAnsi"/>
                <w:sz w:val="16"/>
                <w:szCs w:val="16"/>
              </w:rPr>
            </w:pPr>
            <w:r w:rsidRPr="00EF0BCD">
              <w:rPr>
                <w:rFonts w:asciiTheme="minorHAnsi" w:hAnsiTheme="minorHAnsi"/>
                <w:sz w:val="16"/>
                <w:szCs w:val="16"/>
              </w:rPr>
              <w:t>тыс. чел.</w:t>
            </w:r>
          </w:p>
        </w:tc>
        <w:tc>
          <w:tcPr>
            <w:tcW w:w="931" w:type="dxa"/>
            <w:tcBorders>
              <w:top w:val="single" w:sz="4" w:space="0" w:color="auto"/>
              <w:left w:val="nil"/>
              <w:bottom w:val="single" w:sz="4" w:space="0" w:color="auto"/>
              <w:right w:val="single" w:sz="4" w:space="0" w:color="auto"/>
            </w:tcBorders>
            <w:vAlign w:val="center"/>
          </w:tcPr>
          <w:p w:rsidR="004B7D68" w:rsidRPr="00EF0BCD" w:rsidRDefault="006377CF" w:rsidP="00CB260F">
            <w:pPr>
              <w:jc w:val="center"/>
              <w:rPr>
                <w:rFonts w:asciiTheme="minorHAnsi" w:hAnsiTheme="minorHAnsi"/>
                <w:sz w:val="16"/>
                <w:szCs w:val="16"/>
              </w:rPr>
            </w:pPr>
            <w:r w:rsidRPr="00EF0BCD">
              <w:rPr>
                <w:rFonts w:asciiTheme="minorHAnsi" w:hAnsiTheme="minorHAnsi"/>
                <w:sz w:val="16"/>
                <w:szCs w:val="16"/>
              </w:rPr>
              <w:t>5,1</w:t>
            </w:r>
          </w:p>
        </w:tc>
        <w:tc>
          <w:tcPr>
            <w:tcW w:w="912" w:type="dxa"/>
            <w:tcBorders>
              <w:top w:val="single" w:sz="4" w:space="0" w:color="auto"/>
              <w:left w:val="nil"/>
              <w:bottom w:val="single" w:sz="4" w:space="0" w:color="auto"/>
              <w:right w:val="single" w:sz="4" w:space="0" w:color="auto"/>
            </w:tcBorders>
            <w:vAlign w:val="center"/>
          </w:tcPr>
          <w:p w:rsidR="004B7D68" w:rsidRPr="00EF0BCD" w:rsidRDefault="006377CF" w:rsidP="00CB260F">
            <w:pPr>
              <w:jc w:val="center"/>
              <w:rPr>
                <w:rFonts w:asciiTheme="minorHAnsi" w:hAnsiTheme="minorHAnsi"/>
                <w:sz w:val="16"/>
                <w:szCs w:val="16"/>
              </w:rPr>
            </w:pPr>
            <w:r w:rsidRPr="00EF0BCD">
              <w:rPr>
                <w:rFonts w:asciiTheme="minorHAnsi" w:hAnsiTheme="minorHAnsi"/>
                <w:sz w:val="16"/>
                <w:szCs w:val="16"/>
              </w:rPr>
              <w:t>5,0</w:t>
            </w:r>
          </w:p>
        </w:tc>
        <w:tc>
          <w:tcPr>
            <w:tcW w:w="992" w:type="dxa"/>
            <w:tcBorders>
              <w:top w:val="single" w:sz="4" w:space="0" w:color="auto"/>
              <w:left w:val="nil"/>
              <w:bottom w:val="single" w:sz="4" w:space="0" w:color="auto"/>
              <w:right w:val="single" w:sz="4" w:space="0" w:color="auto"/>
            </w:tcBorders>
            <w:vAlign w:val="center"/>
          </w:tcPr>
          <w:p w:rsidR="004B7D68" w:rsidRPr="00EF0BCD" w:rsidRDefault="009B6490" w:rsidP="00CB260F">
            <w:pPr>
              <w:jc w:val="center"/>
              <w:rPr>
                <w:rFonts w:asciiTheme="minorHAnsi" w:hAnsiTheme="minorHAnsi"/>
                <w:sz w:val="16"/>
                <w:szCs w:val="16"/>
              </w:rPr>
            </w:pPr>
            <w:r w:rsidRPr="00EF0BCD">
              <w:rPr>
                <w:rFonts w:asciiTheme="minorHAnsi" w:hAnsiTheme="minorHAnsi"/>
                <w:sz w:val="16"/>
                <w:szCs w:val="16"/>
              </w:rPr>
              <w:t>5,0</w:t>
            </w:r>
          </w:p>
        </w:tc>
      </w:tr>
      <w:tr w:rsidR="004B7D68" w:rsidRPr="00EF0BCD" w:rsidTr="00CB260F">
        <w:trPr>
          <w:trHeight w:val="503"/>
        </w:trPr>
        <w:tc>
          <w:tcPr>
            <w:tcW w:w="524" w:type="dxa"/>
            <w:tcBorders>
              <w:top w:val="single" w:sz="4" w:space="0" w:color="auto"/>
              <w:left w:val="single" w:sz="4" w:space="0" w:color="auto"/>
              <w:bottom w:val="single" w:sz="4" w:space="0" w:color="auto"/>
              <w:right w:val="single" w:sz="4" w:space="0" w:color="auto"/>
            </w:tcBorders>
            <w:vAlign w:val="center"/>
          </w:tcPr>
          <w:p w:rsidR="004B7D68" w:rsidRPr="00EF0BCD" w:rsidRDefault="004B7D68" w:rsidP="00D07C9C">
            <w:pPr>
              <w:jc w:val="center"/>
              <w:rPr>
                <w:rFonts w:asciiTheme="minorHAnsi" w:hAnsiTheme="minorHAnsi"/>
                <w:sz w:val="16"/>
                <w:szCs w:val="16"/>
              </w:rPr>
            </w:pPr>
            <w:r w:rsidRPr="00EF0BCD">
              <w:rPr>
                <w:rFonts w:asciiTheme="minorHAnsi" w:hAnsiTheme="minorHAnsi"/>
                <w:sz w:val="16"/>
                <w:szCs w:val="16"/>
              </w:rPr>
              <w:t>1</w:t>
            </w:r>
            <w:r w:rsidR="00563ECB" w:rsidRPr="00EF0BCD">
              <w:rPr>
                <w:rFonts w:asciiTheme="minorHAnsi" w:hAnsiTheme="minorHAnsi"/>
                <w:sz w:val="16"/>
                <w:szCs w:val="16"/>
              </w:rPr>
              <w:t>0</w:t>
            </w:r>
          </w:p>
        </w:tc>
        <w:tc>
          <w:tcPr>
            <w:tcW w:w="5146" w:type="dxa"/>
            <w:tcBorders>
              <w:top w:val="single" w:sz="4" w:space="0" w:color="auto"/>
              <w:left w:val="nil"/>
              <w:bottom w:val="single" w:sz="4" w:space="0" w:color="auto"/>
              <w:right w:val="single" w:sz="4" w:space="0" w:color="auto"/>
            </w:tcBorders>
            <w:vAlign w:val="bottom"/>
          </w:tcPr>
          <w:p w:rsidR="004B7D68" w:rsidRPr="00EF0BCD" w:rsidRDefault="004B7D68" w:rsidP="00D07C9C">
            <w:pPr>
              <w:jc w:val="center"/>
              <w:rPr>
                <w:rFonts w:asciiTheme="minorHAnsi" w:hAnsiTheme="minorHAnsi"/>
                <w:sz w:val="16"/>
                <w:szCs w:val="16"/>
              </w:rPr>
            </w:pPr>
            <w:r w:rsidRPr="00EF0BCD">
              <w:rPr>
                <w:rFonts w:asciiTheme="minorHAnsi" w:hAnsiTheme="minorHAnsi"/>
                <w:sz w:val="16"/>
                <w:szCs w:val="16"/>
              </w:rPr>
              <w:t>Численность зарегистрированных безработных на конец года</w:t>
            </w:r>
          </w:p>
        </w:tc>
        <w:tc>
          <w:tcPr>
            <w:tcW w:w="1418" w:type="dxa"/>
            <w:tcBorders>
              <w:top w:val="single" w:sz="4" w:space="0" w:color="auto"/>
              <w:left w:val="nil"/>
              <w:bottom w:val="single" w:sz="4" w:space="0" w:color="auto"/>
              <w:right w:val="single" w:sz="4" w:space="0" w:color="auto"/>
            </w:tcBorders>
            <w:vAlign w:val="bottom"/>
          </w:tcPr>
          <w:p w:rsidR="004B7D68" w:rsidRPr="00EF0BCD" w:rsidRDefault="004B7D68" w:rsidP="00D07C9C">
            <w:pPr>
              <w:jc w:val="center"/>
              <w:rPr>
                <w:rFonts w:asciiTheme="minorHAnsi" w:hAnsiTheme="minorHAnsi"/>
                <w:sz w:val="16"/>
                <w:szCs w:val="16"/>
              </w:rPr>
            </w:pPr>
            <w:r w:rsidRPr="00EF0BCD">
              <w:rPr>
                <w:rFonts w:asciiTheme="minorHAnsi" w:hAnsiTheme="minorHAnsi"/>
                <w:sz w:val="16"/>
                <w:szCs w:val="16"/>
              </w:rPr>
              <w:t>чел.</w:t>
            </w:r>
          </w:p>
        </w:tc>
        <w:tc>
          <w:tcPr>
            <w:tcW w:w="931" w:type="dxa"/>
            <w:tcBorders>
              <w:top w:val="single" w:sz="4" w:space="0" w:color="auto"/>
              <w:left w:val="nil"/>
              <w:bottom w:val="single" w:sz="4" w:space="0" w:color="auto"/>
              <w:right w:val="single" w:sz="4" w:space="0" w:color="auto"/>
            </w:tcBorders>
            <w:vAlign w:val="center"/>
          </w:tcPr>
          <w:p w:rsidR="004B7D68" w:rsidRPr="00EF0BCD" w:rsidRDefault="00B51C32" w:rsidP="00CB260F">
            <w:pPr>
              <w:jc w:val="center"/>
              <w:rPr>
                <w:rFonts w:asciiTheme="minorHAnsi" w:hAnsiTheme="minorHAnsi"/>
                <w:sz w:val="16"/>
                <w:szCs w:val="16"/>
              </w:rPr>
            </w:pPr>
            <w:r w:rsidRPr="00EF0BCD">
              <w:rPr>
                <w:rFonts w:asciiTheme="minorHAnsi" w:hAnsiTheme="minorHAnsi"/>
                <w:sz w:val="16"/>
                <w:szCs w:val="16"/>
              </w:rPr>
              <w:t>133</w:t>
            </w:r>
          </w:p>
        </w:tc>
        <w:tc>
          <w:tcPr>
            <w:tcW w:w="912" w:type="dxa"/>
            <w:tcBorders>
              <w:top w:val="single" w:sz="4" w:space="0" w:color="auto"/>
              <w:left w:val="nil"/>
              <w:bottom w:val="single" w:sz="4" w:space="0" w:color="auto"/>
              <w:right w:val="single" w:sz="4" w:space="0" w:color="auto"/>
            </w:tcBorders>
            <w:vAlign w:val="center"/>
          </w:tcPr>
          <w:p w:rsidR="004B7D68" w:rsidRPr="00EF0BCD" w:rsidRDefault="00B51C32" w:rsidP="00CB260F">
            <w:pPr>
              <w:jc w:val="center"/>
              <w:rPr>
                <w:rFonts w:asciiTheme="minorHAnsi" w:hAnsiTheme="minorHAnsi"/>
                <w:sz w:val="16"/>
                <w:szCs w:val="16"/>
              </w:rPr>
            </w:pPr>
            <w:r w:rsidRPr="00EF0BCD">
              <w:rPr>
                <w:rFonts w:asciiTheme="minorHAnsi" w:hAnsiTheme="minorHAnsi"/>
                <w:sz w:val="16"/>
                <w:szCs w:val="16"/>
              </w:rPr>
              <w:t>127</w:t>
            </w:r>
          </w:p>
        </w:tc>
        <w:tc>
          <w:tcPr>
            <w:tcW w:w="992" w:type="dxa"/>
            <w:tcBorders>
              <w:top w:val="single" w:sz="4" w:space="0" w:color="auto"/>
              <w:left w:val="nil"/>
              <w:bottom w:val="single" w:sz="4" w:space="0" w:color="auto"/>
              <w:right w:val="single" w:sz="4" w:space="0" w:color="auto"/>
            </w:tcBorders>
            <w:vAlign w:val="center"/>
          </w:tcPr>
          <w:p w:rsidR="004B7D68" w:rsidRPr="00EF0BCD" w:rsidRDefault="002B1AA4" w:rsidP="00CB260F">
            <w:pPr>
              <w:jc w:val="center"/>
              <w:rPr>
                <w:rFonts w:asciiTheme="minorHAnsi" w:hAnsiTheme="minorHAnsi"/>
                <w:sz w:val="16"/>
                <w:szCs w:val="16"/>
              </w:rPr>
            </w:pPr>
            <w:r w:rsidRPr="00EF0BCD">
              <w:rPr>
                <w:rFonts w:asciiTheme="minorHAnsi" w:hAnsiTheme="minorHAnsi"/>
                <w:sz w:val="16"/>
                <w:szCs w:val="16"/>
              </w:rPr>
              <w:t>139</w:t>
            </w:r>
          </w:p>
        </w:tc>
      </w:tr>
      <w:tr w:rsidR="004B7D68" w:rsidRPr="00EF0BCD" w:rsidTr="00CB260F">
        <w:trPr>
          <w:trHeight w:val="425"/>
        </w:trPr>
        <w:tc>
          <w:tcPr>
            <w:tcW w:w="524" w:type="dxa"/>
            <w:tcBorders>
              <w:top w:val="single" w:sz="4" w:space="0" w:color="auto"/>
              <w:left w:val="single" w:sz="4" w:space="0" w:color="auto"/>
              <w:bottom w:val="single" w:sz="4" w:space="0" w:color="auto"/>
              <w:right w:val="single" w:sz="4" w:space="0" w:color="auto"/>
            </w:tcBorders>
            <w:vAlign w:val="center"/>
          </w:tcPr>
          <w:p w:rsidR="004B7D68" w:rsidRPr="00EF0BCD" w:rsidRDefault="004B7D68" w:rsidP="00563ECB">
            <w:pPr>
              <w:jc w:val="center"/>
              <w:rPr>
                <w:rFonts w:asciiTheme="minorHAnsi" w:hAnsiTheme="minorHAnsi"/>
                <w:sz w:val="16"/>
                <w:szCs w:val="16"/>
              </w:rPr>
            </w:pPr>
            <w:r w:rsidRPr="00EF0BCD">
              <w:rPr>
                <w:rFonts w:asciiTheme="minorHAnsi" w:hAnsiTheme="minorHAnsi"/>
                <w:sz w:val="16"/>
                <w:szCs w:val="16"/>
              </w:rPr>
              <w:t>1</w:t>
            </w:r>
            <w:r w:rsidR="00563ECB" w:rsidRPr="00EF0BCD">
              <w:rPr>
                <w:rFonts w:asciiTheme="minorHAnsi" w:hAnsiTheme="minorHAnsi"/>
                <w:sz w:val="16"/>
                <w:szCs w:val="16"/>
              </w:rPr>
              <w:t>1</w:t>
            </w:r>
          </w:p>
        </w:tc>
        <w:tc>
          <w:tcPr>
            <w:tcW w:w="5146" w:type="dxa"/>
            <w:tcBorders>
              <w:top w:val="single" w:sz="4" w:space="0" w:color="auto"/>
              <w:left w:val="nil"/>
              <w:bottom w:val="single" w:sz="4" w:space="0" w:color="auto"/>
              <w:right w:val="single" w:sz="4" w:space="0" w:color="auto"/>
            </w:tcBorders>
            <w:vAlign w:val="bottom"/>
          </w:tcPr>
          <w:p w:rsidR="004B7D68" w:rsidRPr="00EF0BCD" w:rsidRDefault="004B7D68" w:rsidP="00D07C9C">
            <w:pPr>
              <w:jc w:val="center"/>
              <w:rPr>
                <w:rFonts w:asciiTheme="minorHAnsi" w:hAnsiTheme="minorHAnsi"/>
                <w:sz w:val="16"/>
                <w:szCs w:val="16"/>
              </w:rPr>
            </w:pPr>
            <w:r w:rsidRPr="00EF0BCD">
              <w:rPr>
                <w:rFonts w:asciiTheme="minorHAnsi" w:hAnsiTheme="minorHAnsi"/>
                <w:sz w:val="16"/>
                <w:szCs w:val="16"/>
              </w:rPr>
              <w:t>Уровень зарегистрированной  безработицы от трудоспособного населения в трудоспособном возрасте</w:t>
            </w:r>
          </w:p>
        </w:tc>
        <w:tc>
          <w:tcPr>
            <w:tcW w:w="1418" w:type="dxa"/>
            <w:tcBorders>
              <w:top w:val="single" w:sz="4" w:space="0" w:color="auto"/>
              <w:left w:val="nil"/>
              <w:bottom w:val="single" w:sz="4" w:space="0" w:color="auto"/>
              <w:right w:val="single" w:sz="4" w:space="0" w:color="auto"/>
            </w:tcBorders>
            <w:vAlign w:val="bottom"/>
          </w:tcPr>
          <w:p w:rsidR="004B7D68" w:rsidRPr="00EF0BCD" w:rsidRDefault="004B7D68" w:rsidP="00D07C9C">
            <w:pPr>
              <w:jc w:val="center"/>
              <w:rPr>
                <w:rFonts w:asciiTheme="minorHAnsi" w:hAnsiTheme="minorHAnsi"/>
                <w:sz w:val="16"/>
                <w:szCs w:val="16"/>
              </w:rPr>
            </w:pPr>
            <w:r w:rsidRPr="00EF0BCD">
              <w:rPr>
                <w:rFonts w:asciiTheme="minorHAnsi" w:hAnsiTheme="minorHAnsi"/>
                <w:sz w:val="16"/>
                <w:szCs w:val="16"/>
              </w:rPr>
              <w:t>%</w:t>
            </w:r>
          </w:p>
        </w:tc>
        <w:tc>
          <w:tcPr>
            <w:tcW w:w="931" w:type="dxa"/>
            <w:tcBorders>
              <w:top w:val="single" w:sz="4" w:space="0" w:color="auto"/>
              <w:left w:val="nil"/>
              <w:bottom w:val="single" w:sz="4" w:space="0" w:color="auto"/>
              <w:right w:val="single" w:sz="4" w:space="0" w:color="auto"/>
            </w:tcBorders>
            <w:vAlign w:val="center"/>
          </w:tcPr>
          <w:p w:rsidR="004B7D68" w:rsidRPr="00EF0BCD" w:rsidRDefault="00B51C32" w:rsidP="00CB260F">
            <w:pPr>
              <w:jc w:val="center"/>
              <w:rPr>
                <w:rFonts w:asciiTheme="minorHAnsi" w:hAnsiTheme="minorHAnsi"/>
                <w:sz w:val="16"/>
                <w:szCs w:val="16"/>
              </w:rPr>
            </w:pPr>
            <w:r w:rsidRPr="00EF0BCD">
              <w:rPr>
                <w:rFonts w:asciiTheme="minorHAnsi" w:hAnsiTheme="minorHAnsi"/>
                <w:sz w:val="16"/>
                <w:szCs w:val="16"/>
              </w:rPr>
              <w:t>0,8</w:t>
            </w:r>
          </w:p>
        </w:tc>
        <w:tc>
          <w:tcPr>
            <w:tcW w:w="912" w:type="dxa"/>
            <w:tcBorders>
              <w:top w:val="single" w:sz="4" w:space="0" w:color="auto"/>
              <w:left w:val="nil"/>
              <w:bottom w:val="single" w:sz="4" w:space="0" w:color="auto"/>
              <w:right w:val="single" w:sz="4" w:space="0" w:color="auto"/>
            </w:tcBorders>
            <w:vAlign w:val="center"/>
          </w:tcPr>
          <w:p w:rsidR="004B7D68" w:rsidRPr="00EF0BCD" w:rsidRDefault="00B51C32" w:rsidP="00CB260F">
            <w:pPr>
              <w:jc w:val="center"/>
              <w:rPr>
                <w:rFonts w:asciiTheme="minorHAnsi" w:hAnsiTheme="minorHAnsi"/>
                <w:sz w:val="16"/>
                <w:szCs w:val="16"/>
              </w:rPr>
            </w:pPr>
            <w:r w:rsidRPr="00EF0BCD">
              <w:rPr>
                <w:rFonts w:asciiTheme="minorHAnsi" w:hAnsiTheme="minorHAnsi"/>
                <w:sz w:val="16"/>
                <w:szCs w:val="16"/>
              </w:rPr>
              <w:t>0,81</w:t>
            </w:r>
          </w:p>
        </w:tc>
        <w:tc>
          <w:tcPr>
            <w:tcW w:w="992" w:type="dxa"/>
            <w:tcBorders>
              <w:top w:val="single" w:sz="4" w:space="0" w:color="auto"/>
              <w:left w:val="nil"/>
              <w:bottom w:val="single" w:sz="4" w:space="0" w:color="auto"/>
              <w:right w:val="single" w:sz="4" w:space="0" w:color="auto"/>
            </w:tcBorders>
            <w:vAlign w:val="center"/>
          </w:tcPr>
          <w:p w:rsidR="004B7D68" w:rsidRPr="00EF0BCD" w:rsidRDefault="002B1AA4" w:rsidP="00CB260F">
            <w:pPr>
              <w:jc w:val="center"/>
              <w:rPr>
                <w:rFonts w:asciiTheme="minorHAnsi" w:hAnsiTheme="minorHAnsi"/>
                <w:sz w:val="16"/>
                <w:szCs w:val="16"/>
              </w:rPr>
            </w:pPr>
            <w:r w:rsidRPr="00EF0BCD">
              <w:rPr>
                <w:rFonts w:asciiTheme="minorHAnsi" w:hAnsiTheme="minorHAnsi"/>
                <w:sz w:val="16"/>
                <w:szCs w:val="16"/>
              </w:rPr>
              <w:t>0,85</w:t>
            </w:r>
          </w:p>
        </w:tc>
      </w:tr>
      <w:tr w:rsidR="004B7D68" w:rsidRPr="00EF0BCD" w:rsidTr="00CB260F">
        <w:trPr>
          <w:trHeight w:val="315"/>
        </w:trPr>
        <w:tc>
          <w:tcPr>
            <w:tcW w:w="524" w:type="dxa"/>
            <w:tcBorders>
              <w:top w:val="single" w:sz="4" w:space="0" w:color="auto"/>
              <w:left w:val="single" w:sz="4" w:space="0" w:color="auto"/>
              <w:bottom w:val="single" w:sz="4" w:space="0" w:color="auto"/>
              <w:right w:val="single" w:sz="4" w:space="0" w:color="auto"/>
            </w:tcBorders>
            <w:vAlign w:val="center"/>
          </w:tcPr>
          <w:p w:rsidR="004B7D68" w:rsidRPr="00EF0BCD" w:rsidRDefault="004B7D68" w:rsidP="00D07C9C">
            <w:pPr>
              <w:jc w:val="center"/>
              <w:rPr>
                <w:rFonts w:asciiTheme="minorHAnsi" w:hAnsiTheme="minorHAnsi"/>
                <w:sz w:val="16"/>
                <w:szCs w:val="16"/>
              </w:rPr>
            </w:pPr>
            <w:r w:rsidRPr="00EF0BCD">
              <w:rPr>
                <w:rFonts w:asciiTheme="minorHAnsi" w:hAnsiTheme="minorHAnsi"/>
                <w:sz w:val="16"/>
                <w:szCs w:val="16"/>
              </w:rPr>
              <w:t>1</w:t>
            </w:r>
            <w:r w:rsidR="00563ECB" w:rsidRPr="00EF0BCD">
              <w:rPr>
                <w:rFonts w:asciiTheme="minorHAnsi" w:hAnsiTheme="minorHAnsi"/>
                <w:sz w:val="16"/>
                <w:szCs w:val="16"/>
              </w:rPr>
              <w:t>2</w:t>
            </w:r>
          </w:p>
        </w:tc>
        <w:tc>
          <w:tcPr>
            <w:tcW w:w="5146" w:type="dxa"/>
            <w:tcBorders>
              <w:top w:val="single" w:sz="4" w:space="0" w:color="auto"/>
              <w:left w:val="nil"/>
              <w:bottom w:val="single" w:sz="4" w:space="0" w:color="auto"/>
              <w:right w:val="single" w:sz="4" w:space="0" w:color="auto"/>
            </w:tcBorders>
            <w:vAlign w:val="bottom"/>
          </w:tcPr>
          <w:p w:rsidR="004B7D68" w:rsidRPr="00EF0BCD" w:rsidRDefault="004B7D68" w:rsidP="002B1AA4">
            <w:pPr>
              <w:jc w:val="center"/>
              <w:rPr>
                <w:rFonts w:asciiTheme="minorHAnsi" w:hAnsiTheme="minorHAnsi"/>
                <w:sz w:val="16"/>
                <w:szCs w:val="16"/>
              </w:rPr>
            </w:pPr>
            <w:r w:rsidRPr="00EF0BCD">
              <w:rPr>
                <w:rFonts w:asciiTheme="minorHAnsi" w:hAnsiTheme="minorHAnsi"/>
                <w:sz w:val="16"/>
                <w:szCs w:val="16"/>
              </w:rPr>
              <w:t>Количество предприятий, всего</w:t>
            </w:r>
          </w:p>
        </w:tc>
        <w:tc>
          <w:tcPr>
            <w:tcW w:w="1418" w:type="dxa"/>
            <w:tcBorders>
              <w:top w:val="single" w:sz="4" w:space="0" w:color="auto"/>
              <w:left w:val="nil"/>
              <w:bottom w:val="single" w:sz="4" w:space="0" w:color="auto"/>
              <w:right w:val="single" w:sz="4" w:space="0" w:color="auto"/>
            </w:tcBorders>
            <w:vAlign w:val="bottom"/>
          </w:tcPr>
          <w:p w:rsidR="004B7D68" w:rsidRPr="00EF0BCD" w:rsidRDefault="004B7D68" w:rsidP="00D07C9C">
            <w:pPr>
              <w:jc w:val="center"/>
              <w:rPr>
                <w:rFonts w:asciiTheme="minorHAnsi" w:hAnsiTheme="minorHAnsi"/>
                <w:sz w:val="16"/>
                <w:szCs w:val="16"/>
              </w:rPr>
            </w:pPr>
            <w:r w:rsidRPr="00EF0BCD">
              <w:rPr>
                <w:rFonts w:asciiTheme="minorHAnsi" w:hAnsiTheme="minorHAnsi"/>
                <w:sz w:val="16"/>
                <w:szCs w:val="16"/>
              </w:rPr>
              <w:t>единиц</w:t>
            </w:r>
          </w:p>
        </w:tc>
        <w:tc>
          <w:tcPr>
            <w:tcW w:w="931" w:type="dxa"/>
            <w:tcBorders>
              <w:top w:val="single" w:sz="4" w:space="0" w:color="auto"/>
              <w:left w:val="nil"/>
              <w:bottom w:val="single" w:sz="4" w:space="0" w:color="auto"/>
              <w:right w:val="single" w:sz="4" w:space="0" w:color="auto"/>
            </w:tcBorders>
            <w:vAlign w:val="center"/>
          </w:tcPr>
          <w:p w:rsidR="004B7D68" w:rsidRPr="00EF0BCD" w:rsidRDefault="002B1AA4" w:rsidP="00CB260F">
            <w:pPr>
              <w:jc w:val="center"/>
              <w:rPr>
                <w:rFonts w:asciiTheme="minorHAnsi" w:hAnsiTheme="minorHAnsi"/>
                <w:sz w:val="16"/>
                <w:szCs w:val="16"/>
              </w:rPr>
            </w:pPr>
            <w:r w:rsidRPr="00EF0BCD">
              <w:rPr>
                <w:rFonts w:asciiTheme="minorHAnsi" w:hAnsiTheme="minorHAnsi"/>
                <w:sz w:val="16"/>
                <w:szCs w:val="16"/>
              </w:rPr>
              <w:t>243</w:t>
            </w:r>
          </w:p>
        </w:tc>
        <w:tc>
          <w:tcPr>
            <w:tcW w:w="912" w:type="dxa"/>
            <w:tcBorders>
              <w:top w:val="single" w:sz="4" w:space="0" w:color="auto"/>
              <w:left w:val="nil"/>
              <w:bottom w:val="single" w:sz="4" w:space="0" w:color="auto"/>
              <w:right w:val="single" w:sz="4" w:space="0" w:color="auto"/>
            </w:tcBorders>
            <w:vAlign w:val="center"/>
          </w:tcPr>
          <w:p w:rsidR="004B7D68" w:rsidRPr="00EF0BCD" w:rsidRDefault="002B1AA4" w:rsidP="00CB260F">
            <w:pPr>
              <w:jc w:val="center"/>
              <w:rPr>
                <w:rFonts w:asciiTheme="minorHAnsi" w:hAnsiTheme="minorHAnsi"/>
                <w:sz w:val="16"/>
                <w:szCs w:val="16"/>
              </w:rPr>
            </w:pPr>
            <w:r w:rsidRPr="00EF0BCD">
              <w:rPr>
                <w:rFonts w:asciiTheme="minorHAnsi" w:hAnsiTheme="minorHAnsi"/>
                <w:sz w:val="16"/>
                <w:szCs w:val="16"/>
              </w:rPr>
              <w:t>243</w:t>
            </w:r>
          </w:p>
        </w:tc>
        <w:tc>
          <w:tcPr>
            <w:tcW w:w="992" w:type="dxa"/>
            <w:tcBorders>
              <w:top w:val="single" w:sz="4" w:space="0" w:color="auto"/>
              <w:left w:val="nil"/>
              <w:bottom w:val="single" w:sz="4" w:space="0" w:color="auto"/>
              <w:right w:val="single" w:sz="4" w:space="0" w:color="auto"/>
            </w:tcBorders>
            <w:vAlign w:val="center"/>
          </w:tcPr>
          <w:p w:rsidR="004B7D68" w:rsidRPr="00EF0BCD" w:rsidRDefault="002B1AA4" w:rsidP="00CB260F">
            <w:pPr>
              <w:jc w:val="center"/>
              <w:rPr>
                <w:rFonts w:asciiTheme="minorHAnsi" w:hAnsiTheme="minorHAnsi"/>
                <w:sz w:val="16"/>
                <w:szCs w:val="16"/>
              </w:rPr>
            </w:pPr>
            <w:r w:rsidRPr="00EF0BCD">
              <w:rPr>
                <w:rFonts w:asciiTheme="minorHAnsi" w:hAnsiTheme="minorHAnsi"/>
                <w:sz w:val="16"/>
                <w:szCs w:val="16"/>
              </w:rPr>
              <w:t>243</w:t>
            </w:r>
          </w:p>
        </w:tc>
      </w:tr>
      <w:tr w:rsidR="004B7D68" w:rsidRPr="00EF0BCD" w:rsidTr="00CB260F">
        <w:trPr>
          <w:trHeight w:val="315"/>
        </w:trPr>
        <w:tc>
          <w:tcPr>
            <w:tcW w:w="524" w:type="dxa"/>
            <w:tcBorders>
              <w:top w:val="single" w:sz="4" w:space="0" w:color="auto"/>
              <w:left w:val="single" w:sz="4" w:space="0" w:color="auto"/>
              <w:bottom w:val="single" w:sz="4" w:space="0" w:color="auto"/>
              <w:right w:val="single" w:sz="4" w:space="0" w:color="auto"/>
            </w:tcBorders>
            <w:vAlign w:val="center"/>
          </w:tcPr>
          <w:p w:rsidR="004B7D68" w:rsidRPr="00EF0BCD" w:rsidRDefault="004B7D68" w:rsidP="00D07C9C">
            <w:pPr>
              <w:jc w:val="center"/>
              <w:rPr>
                <w:rFonts w:asciiTheme="minorHAnsi" w:hAnsiTheme="minorHAnsi"/>
                <w:sz w:val="16"/>
                <w:szCs w:val="16"/>
              </w:rPr>
            </w:pPr>
            <w:r w:rsidRPr="00EF0BCD">
              <w:rPr>
                <w:rFonts w:asciiTheme="minorHAnsi" w:hAnsiTheme="minorHAnsi"/>
                <w:sz w:val="16"/>
                <w:szCs w:val="16"/>
              </w:rPr>
              <w:t>14</w:t>
            </w:r>
          </w:p>
        </w:tc>
        <w:tc>
          <w:tcPr>
            <w:tcW w:w="5146" w:type="dxa"/>
            <w:tcBorders>
              <w:top w:val="single" w:sz="4" w:space="0" w:color="auto"/>
              <w:left w:val="nil"/>
              <w:bottom w:val="single" w:sz="4" w:space="0" w:color="auto"/>
              <w:right w:val="single" w:sz="4" w:space="0" w:color="auto"/>
            </w:tcBorders>
            <w:vAlign w:val="bottom"/>
          </w:tcPr>
          <w:p w:rsidR="004B7D68" w:rsidRPr="00EF0BCD" w:rsidRDefault="004B7D68" w:rsidP="00D07C9C">
            <w:pPr>
              <w:jc w:val="center"/>
              <w:rPr>
                <w:rFonts w:asciiTheme="minorHAnsi" w:hAnsiTheme="minorHAnsi"/>
                <w:sz w:val="16"/>
                <w:szCs w:val="16"/>
              </w:rPr>
            </w:pPr>
            <w:r w:rsidRPr="00EF0BCD">
              <w:rPr>
                <w:rFonts w:asciiTheme="minorHAnsi" w:hAnsiTheme="minorHAnsi"/>
                <w:sz w:val="16"/>
                <w:szCs w:val="16"/>
              </w:rPr>
              <w:t>Количество средних предприятий, всего</w:t>
            </w:r>
          </w:p>
        </w:tc>
        <w:tc>
          <w:tcPr>
            <w:tcW w:w="1418" w:type="dxa"/>
            <w:tcBorders>
              <w:top w:val="single" w:sz="4" w:space="0" w:color="auto"/>
              <w:left w:val="nil"/>
              <w:bottom w:val="single" w:sz="4" w:space="0" w:color="auto"/>
              <w:right w:val="single" w:sz="4" w:space="0" w:color="auto"/>
            </w:tcBorders>
            <w:vAlign w:val="bottom"/>
          </w:tcPr>
          <w:p w:rsidR="004B7D68" w:rsidRPr="00EF0BCD" w:rsidRDefault="004B7D68" w:rsidP="00D07C9C">
            <w:pPr>
              <w:jc w:val="center"/>
              <w:rPr>
                <w:rFonts w:asciiTheme="minorHAnsi" w:hAnsiTheme="minorHAnsi"/>
                <w:sz w:val="16"/>
                <w:szCs w:val="16"/>
              </w:rPr>
            </w:pPr>
            <w:r w:rsidRPr="00EF0BCD">
              <w:rPr>
                <w:rFonts w:asciiTheme="minorHAnsi" w:hAnsiTheme="minorHAnsi"/>
                <w:sz w:val="16"/>
                <w:szCs w:val="16"/>
              </w:rPr>
              <w:t>единиц</w:t>
            </w:r>
          </w:p>
        </w:tc>
        <w:tc>
          <w:tcPr>
            <w:tcW w:w="931" w:type="dxa"/>
            <w:tcBorders>
              <w:top w:val="single" w:sz="4" w:space="0" w:color="auto"/>
              <w:left w:val="nil"/>
              <w:bottom w:val="single" w:sz="4" w:space="0" w:color="auto"/>
              <w:right w:val="single" w:sz="4" w:space="0" w:color="auto"/>
            </w:tcBorders>
            <w:vAlign w:val="center"/>
          </w:tcPr>
          <w:p w:rsidR="004B7D68" w:rsidRPr="00EF0BCD" w:rsidRDefault="00B51C32" w:rsidP="00CB260F">
            <w:pPr>
              <w:jc w:val="center"/>
              <w:rPr>
                <w:rFonts w:asciiTheme="minorHAnsi" w:hAnsiTheme="minorHAnsi"/>
                <w:sz w:val="16"/>
                <w:szCs w:val="16"/>
              </w:rPr>
            </w:pPr>
            <w:r w:rsidRPr="00EF0BCD">
              <w:rPr>
                <w:rFonts w:asciiTheme="minorHAnsi" w:hAnsiTheme="minorHAnsi"/>
                <w:sz w:val="16"/>
                <w:szCs w:val="16"/>
              </w:rPr>
              <w:t>6</w:t>
            </w:r>
          </w:p>
        </w:tc>
        <w:tc>
          <w:tcPr>
            <w:tcW w:w="912" w:type="dxa"/>
            <w:tcBorders>
              <w:top w:val="single" w:sz="4" w:space="0" w:color="auto"/>
              <w:left w:val="nil"/>
              <w:bottom w:val="single" w:sz="4" w:space="0" w:color="auto"/>
              <w:right w:val="single" w:sz="4" w:space="0" w:color="auto"/>
            </w:tcBorders>
            <w:vAlign w:val="center"/>
          </w:tcPr>
          <w:p w:rsidR="004B7D68" w:rsidRPr="00EF0BCD" w:rsidRDefault="00B51C32" w:rsidP="00CB260F">
            <w:pPr>
              <w:jc w:val="center"/>
              <w:rPr>
                <w:rFonts w:asciiTheme="minorHAnsi" w:hAnsiTheme="minorHAnsi"/>
                <w:sz w:val="16"/>
                <w:szCs w:val="16"/>
              </w:rPr>
            </w:pPr>
            <w:r w:rsidRPr="00EF0BCD">
              <w:rPr>
                <w:rFonts w:asciiTheme="minorHAnsi" w:hAnsiTheme="minorHAnsi"/>
                <w:sz w:val="16"/>
                <w:szCs w:val="16"/>
              </w:rPr>
              <w:t>5</w:t>
            </w:r>
          </w:p>
        </w:tc>
        <w:tc>
          <w:tcPr>
            <w:tcW w:w="992" w:type="dxa"/>
            <w:tcBorders>
              <w:top w:val="single" w:sz="4" w:space="0" w:color="auto"/>
              <w:left w:val="nil"/>
              <w:bottom w:val="single" w:sz="4" w:space="0" w:color="auto"/>
              <w:right w:val="single" w:sz="4" w:space="0" w:color="auto"/>
            </w:tcBorders>
            <w:vAlign w:val="center"/>
          </w:tcPr>
          <w:p w:rsidR="004B7D68" w:rsidRPr="00EF0BCD" w:rsidRDefault="002B1AA4" w:rsidP="00CB260F">
            <w:pPr>
              <w:jc w:val="center"/>
              <w:rPr>
                <w:rFonts w:asciiTheme="minorHAnsi" w:hAnsiTheme="minorHAnsi"/>
                <w:sz w:val="16"/>
                <w:szCs w:val="16"/>
              </w:rPr>
            </w:pPr>
            <w:r w:rsidRPr="00EF0BCD">
              <w:rPr>
                <w:rFonts w:asciiTheme="minorHAnsi" w:hAnsiTheme="minorHAnsi"/>
                <w:sz w:val="16"/>
                <w:szCs w:val="16"/>
              </w:rPr>
              <w:t>5</w:t>
            </w:r>
          </w:p>
        </w:tc>
      </w:tr>
      <w:tr w:rsidR="00603261" w:rsidRPr="00EF0BCD" w:rsidTr="00CB260F">
        <w:trPr>
          <w:trHeight w:val="315"/>
        </w:trPr>
        <w:tc>
          <w:tcPr>
            <w:tcW w:w="524" w:type="dxa"/>
            <w:tcBorders>
              <w:top w:val="single" w:sz="4" w:space="0" w:color="auto"/>
              <w:left w:val="single" w:sz="4" w:space="0" w:color="auto"/>
              <w:bottom w:val="single" w:sz="4" w:space="0" w:color="auto"/>
              <w:right w:val="single" w:sz="4" w:space="0" w:color="auto"/>
            </w:tcBorders>
            <w:vAlign w:val="center"/>
          </w:tcPr>
          <w:p w:rsidR="00603261" w:rsidRPr="00EF0BCD" w:rsidRDefault="00603261" w:rsidP="00D07C9C">
            <w:pPr>
              <w:jc w:val="center"/>
              <w:rPr>
                <w:rFonts w:asciiTheme="minorHAnsi" w:hAnsiTheme="minorHAnsi"/>
                <w:sz w:val="16"/>
                <w:szCs w:val="16"/>
              </w:rPr>
            </w:pPr>
          </w:p>
        </w:tc>
        <w:tc>
          <w:tcPr>
            <w:tcW w:w="5146" w:type="dxa"/>
            <w:tcBorders>
              <w:top w:val="single" w:sz="4" w:space="0" w:color="auto"/>
              <w:left w:val="nil"/>
              <w:bottom w:val="single" w:sz="4" w:space="0" w:color="auto"/>
              <w:right w:val="single" w:sz="4" w:space="0" w:color="auto"/>
            </w:tcBorders>
            <w:vAlign w:val="bottom"/>
          </w:tcPr>
          <w:p w:rsidR="00603261" w:rsidRPr="00603261" w:rsidRDefault="00603261" w:rsidP="00C231AD">
            <w:pPr>
              <w:jc w:val="both"/>
              <w:rPr>
                <w:rFonts w:asciiTheme="minorHAnsi" w:hAnsiTheme="minorHAnsi"/>
                <w:b/>
                <w:sz w:val="16"/>
                <w:szCs w:val="16"/>
              </w:rPr>
            </w:pPr>
            <w:r w:rsidRPr="00603261">
              <w:rPr>
                <w:rFonts w:asciiTheme="minorHAnsi" w:hAnsiTheme="minorHAnsi"/>
                <w:b/>
                <w:sz w:val="16"/>
                <w:szCs w:val="16"/>
              </w:rPr>
              <w:t>Показатели в сельхозпредприятиях</w:t>
            </w:r>
          </w:p>
        </w:tc>
        <w:tc>
          <w:tcPr>
            <w:tcW w:w="1418" w:type="dxa"/>
            <w:tcBorders>
              <w:top w:val="single" w:sz="4" w:space="0" w:color="auto"/>
              <w:left w:val="nil"/>
              <w:bottom w:val="single" w:sz="4" w:space="0" w:color="auto"/>
              <w:right w:val="single" w:sz="4" w:space="0" w:color="auto"/>
            </w:tcBorders>
            <w:vAlign w:val="bottom"/>
          </w:tcPr>
          <w:p w:rsidR="00603261" w:rsidRPr="00EF0BCD" w:rsidRDefault="00603261" w:rsidP="00D07C9C">
            <w:pPr>
              <w:jc w:val="center"/>
              <w:rPr>
                <w:rFonts w:asciiTheme="minorHAnsi" w:hAnsiTheme="minorHAnsi"/>
                <w:sz w:val="16"/>
                <w:szCs w:val="16"/>
              </w:rPr>
            </w:pPr>
          </w:p>
        </w:tc>
        <w:tc>
          <w:tcPr>
            <w:tcW w:w="931" w:type="dxa"/>
            <w:tcBorders>
              <w:top w:val="single" w:sz="4" w:space="0" w:color="auto"/>
              <w:left w:val="nil"/>
              <w:bottom w:val="single" w:sz="4" w:space="0" w:color="auto"/>
              <w:right w:val="single" w:sz="4" w:space="0" w:color="auto"/>
            </w:tcBorders>
            <w:vAlign w:val="center"/>
          </w:tcPr>
          <w:p w:rsidR="00603261" w:rsidRPr="00EF0BCD" w:rsidRDefault="00603261" w:rsidP="00CB260F">
            <w:pPr>
              <w:jc w:val="center"/>
              <w:rPr>
                <w:rFonts w:asciiTheme="minorHAnsi" w:hAnsiTheme="minorHAnsi"/>
                <w:sz w:val="16"/>
                <w:szCs w:val="16"/>
              </w:rPr>
            </w:pPr>
          </w:p>
        </w:tc>
        <w:tc>
          <w:tcPr>
            <w:tcW w:w="912" w:type="dxa"/>
            <w:tcBorders>
              <w:top w:val="single" w:sz="4" w:space="0" w:color="auto"/>
              <w:left w:val="nil"/>
              <w:bottom w:val="single" w:sz="4" w:space="0" w:color="auto"/>
              <w:right w:val="single" w:sz="4" w:space="0" w:color="auto"/>
            </w:tcBorders>
            <w:vAlign w:val="center"/>
          </w:tcPr>
          <w:p w:rsidR="00603261" w:rsidRPr="00EF0BCD" w:rsidRDefault="00603261" w:rsidP="00CB260F">
            <w:pPr>
              <w:jc w:val="center"/>
              <w:rPr>
                <w:rFonts w:asciiTheme="minorHAnsi" w:hAnsiTheme="minorHAnsi"/>
                <w:sz w:val="16"/>
                <w:szCs w:val="16"/>
              </w:rPr>
            </w:pPr>
          </w:p>
        </w:tc>
        <w:tc>
          <w:tcPr>
            <w:tcW w:w="992" w:type="dxa"/>
            <w:tcBorders>
              <w:top w:val="single" w:sz="4" w:space="0" w:color="auto"/>
              <w:left w:val="nil"/>
              <w:bottom w:val="single" w:sz="4" w:space="0" w:color="auto"/>
              <w:right w:val="single" w:sz="4" w:space="0" w:color="auto"/>
            </w:tcBorders>
            <w:vAlign w:val="center"/>
          </w:tcPr>
          <w:p w:rsidR="00603261" w:rsidRPr="00EF0BCD" w:rsidRDefault="00603261" w:rsidP="00CB260F">
            <w:pPr>
              <w:jc w:val="center"/>
              <w:rPr>
                <w:rFonts w:asciiTheme="minorHAnsi" w:hAnsiTheme="minorHAnsi"/>
                <w:sz w:val="16"/>
                <w:szCs w:val="16"/>
              </w:rPr>
            </w:pPr>
          </w:p>
        </w:tc>
      </w:tr>
      <w:tr w:rsidR="00C2602C" w:rsidRPr="00EF0BCD" w:rsidTr="00CB260F">
        <w:trPr>
          <w:trHeight w:val="315"/>
        </w:trPr>
        <w:tc>
          <w:tcPr>
            <w:tcW w:w="524" w:type="dxa"/>
            <w:tcBorders>
              <w:top w:val="single" w:sz="4" w:space="0" w:color="auto"/>
              <w:left w:val="single" w:sz="4" w:space="0" w:color="auto"/>
              <w:bottom w:val="single" w:sz="4" w:space="0" w:color="auto"/>
              <w:right w:val="single" w:sz="4" w:space="0" w:color="auto"/>
            </w:tcBorders>
            <w:vAlign w:val="center"/>
          </w:tcPr>
          <w:p w:rsidR="00C2602C" w:rsidRPr="00EF0BCD" w:rsidRDefault="00C2602C" w:rsidP="00D07C9C">
            <w:pPr>
              <w:jc w:val="center"/>
              <w:rPr>
                <w:rFonts w:asciiTheme="minorHAnsi" w:hAnsiTheme="minorHAnsi"/>
                <w:sz w:val="16"/>
                <w:szCs w:val="16"/>
              </w:rPr>
            </w:pPr>
            <w:r>
              <w:rPr>
                <w:rFonts w:asciiTheme="minorHAnsi" w:hAnsiTheme="minorHAnsi"/>
                <w:sz w:val="16"/>
                <w:szCs w:val="16"/>
              </w:rPr>
              <w:t>15</w:t>
            </w:r>
          </w:p>
        </w:tc>
        <w:tc>
          <w:tcPr>
            <w:tcW w:w="5146" w:type="dxa"/>
            <w:tcBorders>
              <w:top w:val="single" w:sz="4" w:space="0" w:color="auto"/>
              <w:left w:val="nil"/>
              <w:bottom w:val="single" w:sz="4" w:space="0" w:color="auto"/>
              <w:right w:val="single" w:sz="4" w:space="0" w:color="auto"/>
            </w:tcBorders>
            <w:vAlign w:val="bottom"/>
          </w:tcPr>
          <w:p w:rsidR="00C2602C" w:rsidRPr="00603261" w:rsidRDefault="00C2602C" w:rsidP="00A26D6A">
            <w:pPr>
              <w:jc w:val="both"/>
              <w:rPr>
                <w:rFonts w:asciiTheme="minorHAnsi" w:hAnsiTheme="minorHAnsi"/>
                <w:sz w:val="16"/>
                <w:szCs w:val="16"/>
              </w:rPr>
            </w:pPr>
            <w:r w:rsidRPr="00603261">
              <w:rPr>
                <w:rFonts w:asciiTheme="minorHAnsi" w:hAnsiTheme="minorHAnsi"/>
                <w:sz w:val="16"/>
                <w:szCs w:val="16"/>
              </w:rPr>
              <w:t>Средний надой молока на 1 корову (</w:t>
            </w:r>
            <w:r>
              <w:rPr>
                <w:rFonts w:asciiTheme="minorHAnsi" w:hAnsiTheme="minorHAnsi"/>
                <w:sz w:val="16"/>
                <w:szCs w:val="16"/>
              </w:rPr>
              <w:t xml:space="preserve">без учета </w:t>
            </w:r>
            <w:proofErr w:type="gramStart"/>
            <w:r>
              <w:rPr>
                <w:rFonts w:asciiTheme="minorHAnsi" w:hAnsiTheme="minorHAnsi"/>
                <w:sz w:val="16"/>
                <w:szCs w:val="16"/>
              </w:rPr>
              <w:t>К(</w:t>
            </w:r>
            <w:proofErr w:type="gramEnd"/>
            <w:r>
              <w:rPr>
                <w:rFonts w:asciiTheme="minorHAnsi" w:hAnsiTheme="minorHAnsi"/>
                <w:sz w:val="16"/>
                <w:szCs w:val="16"/>
              </w:rPr>
              <w:t>Ф)Х</w:t>
            </w:r>
            <w:r w:rsidRPr="00603261">
              <w:rPr>
                <w:rFonts w:asciiTheme="minorHAnsi" w:hAnsiTheme="minorHAnsi"/>
                <w:sz w:val="16"/>
                <w:szCs w:val="16"/>
              </w:rPr>
              <w:t>)</w:t>
            </w:r>
          </w:p>
        </w:tc>
        <w:tc>
          <w:tcPr>
            <w:tcW w:w="1418" w:type="dxa"/>
            <w:tcBorders>
              <w:top w:val="single" w:sz="4" w:space="0" w:color="auto"/>
              <w:left w:val="nil"/>
              <w:bottom w:val="single" w:sz="4" w:space="0" w:color="auto"/>
              <w:right w:val="single" w:sz="4" w:space="0" w:color="auto"/>
            </w:tcBorders>
            <w:vAlign w:val="bottom"/>
          </w:tcPr>
          <w:p w:rsidR="00C2602C" w:rsidRPr="00A26D6A" w:rsidRDefault="00C2602C" w:rsidP="00C231AD">
            <w:pPr>
              <w:jc w:val="both"/>
              <w:rPr>
                <w:rFonts w:asciiTheme="minorHAnsi" w:hAnsiTheme="minorHAnsi"/>
                <w:sz w:val="16"/>
                <w:szCs w:val="16"/>
              </w:rPr>
            </w:pPr>
            <w:r w:rsidRPr="00A26D6A">
              <w:rPr>
                <w:rFonts w:asciiTheme="minorHAnsi" w:hAnsiTheme="minorHAnsi"/>
                <w:sz w:val="16"/>
                <w:szCs w:val="16"/>
              </w:rPr>
              <w:t>кг</w:t>
            </w:r>
          </w:p>
        </w:tc>
        <w:tc>
          <w:tcPr>
            <w:tcW w:w="931" w:type="dxa"/>
            <w:tcBorders>
              <w:top w:val="single" w:sz="4" w:space="0" w:color="auto"/>
              <w:left w:val="nil"/>
              <w:bottom w:val="single" w:sz="4" w:space="0" w:color="auto"/>
              <w:right w:val="single" w:sz="4" w:space="0" w:color="auto"/>
            </w:tcBorders>
            <w:vAlign w:val="center"/>
          </w:tcPr>
          <w:p w:rsidR="00C2602C" w:rsidRPr="00A26D6A" w:rsidRDefault="00C2602C" w:rsidP="00CB260F">
            <w:pPr>
              <w:ind w:right="176"/>
              <w:jc w:val="center"/>
              <w:rPr>
                <w:rFonts w:asciiTheme="minorHAnsi" w:hAnsiTheme="minorHAnsi"/>
                <w:sz w:val="16"/>
                <w:szCs w:val="16"/>
              </w:rPr>
            </w:pPr>
            <w:r w:rsidRPr="00A26D6A">
              <w:rPr>
                <w:rFonts w:asciiTheme="minorHAnsi" w:hAnsiTheme="minorHAnsi"/>
                <w:sz w:val="16"/>
                <w:szCs w:val="16"/>
              </w:rPr>
              <w:t>5581</w:t>
            </w:r>
          </w:p>
        </w:tc>
        <w:tc>
          <w:tcPr>
            <w:tcW w:w="912" w:type="dxa"/>
            <w:tcBorders>
              <w:top w:val="single" w:sz="4" w:space="0" w:color="auto"/>
              <w:left w:val="nil"/>
              <w:bottom w:val="single" w:sz="4" w:space="0" w:color="auto"/>
              <w:right w:val="single" w:sz="4" w:space="0" w:color="auto"/>
            </w:tcBorders>
            <w:vAlign w:val="center"/>
          </w:tcPr>
          <w:p w:rsidR="00C2602C" w:rsidRPr="00C2602C" w:rsidRDefault="00C2602C" w:rsidP="00CB260F">
            <w:pPr>
              <w:jc w:val="center"/>
              <w:rPr>
                <w:rFonts w:ascii="Calibri" w:hAnsi="Calibri"/>
                <w:sz w:val="16"/>
                <w:szCs w:val="16"/>
              </w:rPr>
            </w:pPr>
            <w:r w:rsidRPr="00C2602C">
              <w:rPr>
                <w:rFonts w:ascii="Calibri" w:hAnsi="Calibri"/>
                <w:sz w:val="16"/>
                <w:szCs w:val="16"/>
              </w:rPr>
              <w:t>5260</w:t>
            </w:r>
          </w:p>
        </w:tc>
        <w:tc>
          <w:tcPr>
            <w:tcW w:w="992" w:type="dxa"/>
            <w:tcBorders>
              <w:top w:val="single" w:sz="4" w:space="0" w:color="auto"/>
              <w:left w:val="nil"/>
              <w:bottom w:val="single" w:sz="4" w:space="0" w:color="auto"/>
              <w:right w:val="single" w:sz="4" w:space="0" w:color="auto"/>
            </w:tcBorders>
            <w:vAlign w:val="center"/>
          </w:tcPr>
          <w:p w:rsidR="00C2602C" w:rsidRPr="00A26D6A" w:rsidRDefault="00C2602C" w:rsidP="00CB260F">
            <w:pPr>
              <w:ind w:right="176"/>
              <w:jc w:val="center"/>
              <w:rPr>
                <w:rFonts w:asciiTheme="minorHAnsi" w:hAnsiTheme="minorHAnsi"/>
                <w:sz w:val="16"/>
                <w:szCs w:val="16"/>
              </w:rPr>
            </w:pPr>
            <w:r w:rsidRPr="00A26D6A">
              <w:rPr>
                <w:rFonts w:asciiTheme="minorHAnsi" w:hAnsiTheme="minorHAnsi"/>
                <w:sz w:val="16"/>
                <w:szCs w:val="16"/>
              </w:rPr>
              <w:t>5808</w:t>
            </w:r>
          </w:p>
        </w:tc>
      </w:tr>
      <w:tr w:rsidR="00C2602C" w:rsidRPr="00EF0BCD" w:rsidTr="00CB260F">
        <w:trPr>
          <w:trHeight w:val="315"/>
        </w:trPr>
        <w:tc>
          <w:tcPr>
            <w:tcW w:w="524" w:type="dxa"/>
            <w:tcBorders>
              <w:top w:val="single" w:sz="4" w:space="0" w:color="auto"/>
              <w:left w:val="single" w:sz="4" w:space="0" w:color="auto"/>
              <w:bottom w:val="single" w:sz="4" w:space="0" w:color="auto"/>
              <w:right w:val="single" w:sz="4" w:space="0" w:color="auto"/>
            </w:tcBorders>
            <w:vAlign w:val="center"/>
          </w:tcPr>
          <w:p w:rsidR="00C2602C" w:rsidRPr="00EF0BCD" w:rsidRDefault="00C2602C" w:rsidP="00D07C9C">
            <w:pPr>
              <w:jc w:val="center"/>
              <w:rPr>
                <w:rFonts w:asciiTheme="minorHAnsi" w:hAnsiTheme="minorHAnsi"/>
                <w:sz w:val="16"/>
                <w:szCs w:val="16"/>
              </w:rPr>
            </w:pPr>
            <w:r>
              <w:rPr>
                <w:rFonts w:asciiTheme="minorHAnsi" w:hAnsiTheme="minorHAnsi"/>
                <w:sz w:val="16"/>
                <w:szCs w:val="16"/>
              </w:rPr>
              <w:t>16</w:t>
            </w:r>
          </w:p>
        </w:tc>
        <w:tc>
          <w:tcPr>
            <w:tcW w:w="5146" w:type="dxa"/>
            <w:tcBorders>
              <w:top w:val="single" w:sz="4" w:space="0" w:color="auto"/>
              <w:left w:val="nil"/>
              <w:bottom w:val="single" w:sz="4" w:space="0" w:color="auto"/>
              <w:right w:val="single" w:sz="4" w:space="0" w:color="auto"/>
            </w:tcBorders>
            <w:vAlign w:val="bottom"/>
          </w:tcPr>
          <w:p w:rsidR="00C2602C" w:rsidRPr="00603261" w:rsidRDefault="00C2602C" w:rsidP="00C231AD">
            <w:pPr>
              <w:jc w:val="both"/>
              <w:rPr>
                <w:rFonts w:asciiTheme="minorHAnsi" w:hAnsiTheme="minorHAnsi"/>
                <w:sz w:val="16"/>
                <w:szCs w:val="16"/>
              </w:rPr>
            </w:pPr>
            <w:r w:rsidRPr="00603261">
              <w:rPr>
                <w:rFonts w:asciiTheme="minorHAnsi" w:hAnsiTheme="minorHAnsi"/>
                <w:sz w:val="16"/>
                <w:szCs w:val="16"/>
              </w:rPr>
              <w:t xml:space="preserve">Средний надой молока на 1 корову (с </w:t>
            </w:r>
            <w:r>
              <w:rPr>
                <w:rFonts w:asciiTheme="minorHAnsi" w:hAnsiTheme="minorHAnsi"/>
                <w:sz w:val="16"/>
                <w:szCs w:val="16"/>
              </w:rPr>
              <w:t xml:space="preserve">учетом </w:t>
            </w:r>
            <w:proofErr w:type="gramStart"/>
            <w:r w:rsidRPr="00603261">
              <w:rPr>
                <w:rFonts w:asciiTheme="minorHAnsi" w:hAnsiTheme="minorHAnsi"/>
                <w:sz w:val="16"/>
                <w:szCs w:val="16"/>
              </w:rPr>
              <w:t>К</w:t>
            </w:r>
            <w:r>
              <w:rPr>
                <w:rFonts w:asciiTheme="minorHAnsi" w:hAnsiTheme="minorHAnsi"/>
                <w:sz w:val="16"/>
                <w:szCs w:val="16"/>
              </w:rPr>
              <w:t>(</w:t>
            </w:r>
            <w:proofErr w:type="gramEnd"/>
            <w:r w:rsidRPr="00603261">
              <w:rPr>
                <w:rFonts w:asciiTheme="minorHAnsi" w:hAnsiTheme="minorHAnsi"/>
                <w:sz w:val="16"/>
                <w:szCs w:val="16"/>
              </w:rPr>
              <w:t>Ф</w:t>
            </w:r>
            <w:r>
              <w:rPr>
                <w:rFonts w:asciiTheme="minorHAnsi" w:hAnsiTheme="minorHAnsi"/>
                <w:sz w:val="16"/>
                <w:szCs w:val="16"/>
              </w:rPr>
              <w:t>)</w:t>
            </w:r>
            <w:r w:rsidRPr="00603261">
              <w:rPr>
                <w:rFonts w:asciiTheme="minorHAnsi" w:hAnsiTheme="minorHAnsi"/>
                <w:sz w:val="16"/>
                <w:szCs w:val="16"/>
              </w:rPr>
              <w:t>Х )</w:t>
            </w:r>
          </w:p>
        </w:tc>
        <w:tc>
          <w:tcPr>
            <w:tcW w:w="1418" w:type="dxa"/>
            <w:tcBorders>
              <w:top w:val="single" w:sz="4" w:space="0" w:color="auto"/>
              <w:left w:val="nil"/>
              <w:bottom w:val="single" w:sz="4" w:space="0" w:color="auto"/>
              <w:right w:val="single" w:sz="4" w:space="0" w:color="auto"/>
            </w:tcBorders>
            <w:vAlign w:val="bottom"/>
          </w:tcPr>
          <w:p w:rsidR="00C2602C" w:rsidRPr="00A26D6A" w:rsidRDefault="00C2602C" w:rsidP="00C231AD">
            <w:pPr>
              <w:jc w:val="both"/>
              <w:rPr>
                <w:rFonts w:asciiTheme="minorHAnsi" w:hAnsiTheme="minorHAnsi"/>
                <w:sz w:val="16"/>
                <w:szCs w:val="16"/>
              </w:rPr>
            </w:pPr>
            <w:r w:rsidRPr="00A26D6A">
              <w:rPr>
                <w:rFonts w:asciiTheme="minorHAnsi" w:hAnsiTheme="minorHAnsi"/>
                <w:sz w:val="16"/>
                <w:szCs w:val="16"/>
              </w:rPr>
              <w:t>кг</w:t>
            </w:r>
          </w:p>
        </w:tc>
        <w:tc>
          <w:tcPr>
            <w:tcW w:w="931" w:type="dxa"/>
            <w:tcBorders>
              <w:top w:val="single" w:sz="4" w:space="0" w:color="auto"/>
              <w:left w:val="nil"/>
              <w:bottom w:val="single" w:sz="4" w:space="0" w:color="auto"/>
              <w:right w:val="single" w:sz="4" w:space="0" w:color="auto"/>
            </w:tcBorders>
            <w:vAlign w:val="center"/>
          </w:tcPr>
          <w:p w:rsidR="00C2602C" w:rsidRPr="00A26D6A" w:rsidRDefault="00C2602C" w:rsidP="00CB260F">
            <w:pPr>
              <w:ind w:right="176"/>
              <w:jc w:val="center"/>
              <w:rPr>
                <w:rFonts w:asciiTheme="minorHAnsi" w:hAnsiTheme="minorHAnsi"/>
                <w:sz w:val="16"/>
                <w:szCs w:val="16"/>
              </w:rPr>
            </w:pPr>
            <w:r w:rsidRPr="00A26D6A">
              <w:rPr>
                <w:rFonts w:asciiTheme="minorHAnsi" w:hAnsiTheme="minorHAnsi"/>
                <w:sz w:val="16"/>
                <w:szCs w:val="16"/>
              </w:rPr>
              <w:t>5480</w:t>
            </w:r>
          </w:p>
        </w:tc>
        <w:tc>
          <w:tcPr>
            <w:tcW w:w="912" w:type="dxa"/>
            <w:tcBorders>
              <w:top w:val="single" w:sz="4" w:space="0" w:color="auto"/>
              <w:left w:val="nil"/>
              <w:bottom w:val="single" w:sz="4" w:space="0" w:color="auto"/>
              <w:right w:val="single" w:sz="4" w:space="0" w:color="auto"/>
            </w:tcBorders>
            <w:vAlign w:val="center"/>
          </w:tcPr>
          <w:p w:rsidR="00C2602C" w:rsidRPr="00C2602C" w:rsidRDefault="00C2602C" w:rsidP="00CB260F">
            <w:pPr>
              <w:jc w:val="center"/>
              <w:rPr>
                <w:rFonts w:ascii="Calibri" w:hAnsi="Calibri"/>
                <w:sz w:val="16"/>
                <w:szCs w:val="16"/>
              </w:rPr>
            </w:pPr>
            <w:r w:rsidRPr="00C2602C">
              <w:rPr>
                <w:rFonts w:ascii="Calibri" w:hAnsi="Calibri"/>
                <w:sz w:val="16"/>
                <w:szCs w:val="16"/>
              </w:rPr>
              <w:t>5264</w:t>
            </w:r>
          </w:p>
        </w:tc>
        <w:tc>
          <w:tcPr>
            <w:tcW w:w="992" w:type="dxa"/>
            <w:tcBorders>
              <w:top w:val="single" w:sz="4" w:space="0" w:color="auto"/>
              <w:left w:val="nil"/>
              <w:bottom w:val="single" w:sz="4" w:space="0" w:color="auto"/>
              <w:right w:val="single" w:sz="4" w:space="0" w:color="auto"/>
            </w:tcBorders>
            <w:vAlign w:val="center"/>
          </w:tcPr>
          <w:p w:rsidR="00C2602C" w:rsidRPr="00A26D6A" w:rsidRDefault="00C2602C" w:rsidP="00CB260F">
            <w:pPr>
              <w:ind w:right="176"/>
              <w:jc w:val="center"/>
              <w:rPr>
                <w:rFonts w:asciiTheme="minorHAnsi" w:hAnsiTheme="minorHAnsi"/>
                <w:sz w:val="16"/>
                <w:szCs w:val="16"/>
              </w:rPr>
            </w:pPr>
            <w:r w:rsidRPr="00A26D6A">
              <w:rPr>
                <w:rFonts w:asciiTheme="minorHAnsi" w:hAnsiTheme="minorHAnsi"/>
                <w:sz w:val="16"/>
                <w:szCs w:val="16"/>
              </w:rPr>
              <w:t>5654</w:t>
            </w:r>
          </w:p>
        </w:tc>
      </w:tr>
      <w:tr w:rsidR="00C2602C" w:rsidRPr="00EF0BCD" w:rsidTr="00CB260F">
        <w:trPr>
          <w:trHeight w:val="315"/>
        </w:trPr>
        <w:tc>
          <w:tcPr>
            <w:tcW w:w="524" w:type="dxa"/>
            <w:tcBorders>
              <w:top w:val="single" w:sz="4" w:space="0" w:color="auto"/>
              <w:left w:val="single" w:sz="4" w:space="0" w:color="auto"/>
              <w:bottom w:val="single" w:sz="4" w:space="0" w:color="auto"/>
              <w:right w:val="single" w:sz="4" w:space="0" w:color="auto"/>
            </w:tcBorders>
            <w:vAlign w:val="center"/>
          </w:tcPr>
          <w:p w:rsidR="00C2602C" w:rsidRPr="00EF0BCD" w:rsidRDefault="00C2602C" w:rsidP="00D07C9C">
            <w:pPr>
              <w:jc w:val="center"/>
              <w:rPr>
                <w:rFonts w:asciiTheme="minorHAnsi" w:hAnsiTheme="minorHAnsi"/>
                <w:sz w:val="16"/>
                <w:szCs w:val="16"/>
              </w:rPr>
            </w:pPr>
            <w:r>
              <w:rPr>
                <w:rFonts w:asciiTheme="minorHAnsi" w:hAnsiTheme="minorHAnsi"/>
                <w:sz w:val="16"/>
                <w:szCs w:val="16"/>
              </w:rPr>
              <w:t>16</w:t>
            </w:r>
          </w:p>
        </w:tc>
        <w:tc>
          <w:tcPr>
            <w:tcW w:w="5146" w:type="dxa"/>
            <w:tcBorders>
              <w:top w:val="single" w:sz="4" w:space="0" w:color="auto"/>
              <w:left w:val="nil"/>
              <w:bottom w:val="single" w:sz="4" w:space="0" w:color="auto"/>
              <w:right w:val="single" w:sz="4" w:space="0" w:color="auto"/>
            </w:tcBorders>
            <w:vAlign w:val="bottom"/>
          </w:tcPr>
          <w:p w:rsidR="00C2602C" w:rsidRPr="00603261" w:rsidRDefault="00C2602C" w:rsidP="00A26D6A">
            <w:pPr>
              <w:jc w:val="both"/>
              <w:rPr>
                <w:rFonts w:asciiTheme="minorHAnsi" w:hAnsiTheme="minorHAnsi"/>
                <w:sz w:val="16"/>
                <w:szCs w:val="16"/>
              </w:rPr>
            </w:pPr>
            <w:r w:rsidRPr="00603261">
              <w:rPr>
                <w:rFonts w:asciiTheme="minorHAnsi" w:hAnsiTheme="minorHAnsi"/>
                <w:sz w:val="16"/>
                <w:szCs w:val="16"/>
              </w:rPr>
              <w:t>Численность КРС (</w:t>
            </w:r>
            <w:r>
              <w:rPr>
                <w:rFonts w:asciiTheme="minorHAnsi" w:hAnsiTheme="minorHAnsi"/>
                <w:sz w:val="16"/>
                <w:szCs w:val="16"/>
              </w:rPr>
              <w:t xml:space="preserve">с учетом </w:t>
            </w:r>
            <w:proofErr w:type="gramStart"/>
            <w:r w:rsidRPr="00603261">
              <w:rPr>
                <w:rFonts w:asciiTheme="minorHAnsi" w:hAnsiTheme="minorHAnsi"/>
                <w:sz w:val="16"/>
                <w:szCs w:val="16"/>
              </w:rPr>
              <w:t>К</w:t>
            </w:r>
            <w:r>
              <w:rPr>
                <w:rFonts w:asciiTheme="minorHAnsi" w:hAnsiTheme="minorHAnsi"/>
                <w:sz w:val="16"/>
                <w:szCs w:val="16"/>
              </w:rPr>
              <w:t>(</w:t>
            </w:r>
            <w:proofErr w:type="gramEnd"/>
            <w:r w:rsidRPr="00603261">
              <w:rPr>
                <w:rFonts w:asciiTheme="minorHAnsi" w:hAnsiTheme="minorHAnsi"/>
                <w:sz w:val="16"/>
                <w:szCs w:val="16"/>
              </w:rPr>
              <w:t>Ф</w:t>
            </w:r>
            <w:r>
              <w:rPr>
                <w:rFonts w:asciiTheme="minorHAnsi" w:hAnsiTheme="minorHAnsi"/>
                <w:sz w:val="16"/>
                <w:szCs w:val="16"/>
              </w:rPr>
              <w:t>)</w:t>
            </w:r>
            <w:r w:rsidRPr="00603261">
              <w:rPr>
                <w:rFonts w:asciiTheme="minorHAnsi" w:hAnsiTheme="minorHAnsi"/>
                <w:sz w:val="16"/>
                <w:szCs w:val="16"/>
              </w:rPr>
              <w:t>Х )</w:t>
            </w:r>
          </w:p>
        </w:tc>
        <w:tc>
          <w:tcPr>
            <w:tcW w:w="1418" w:type="dxa"/>
            <w:tcBorders>
              <w:top w:val="single" w:sz="4" w:space="0" w:color="auto"/>
              <w:left w:val="nil"/>
              <w:bottom w:val="single" w:sz="4" w:space="0" w:color="auto"/>
              <w:right w:val="single" w:sz="4" w:space="0" w:color="auto"/>
            </w:tcBorders>
            <w:vAlign w:val="bottom"/>
          </w:tcPr>
          <w:p w:rsidR="00C2602C" w:rsidRPr="00A26D6A" w:rsidRDefault="00C2602C" w:rsidP="00C231AD">
            <w:pPr>
              <w:jc w:val="both"/>
              <w:rPr>
                <w:rFonts w:asciiTheme="minorHAnsi" w:hAnsiTheme="minorHAnsi"/>
                <w:sz w:val="16"/>
                <w:szCs w:val="16"/>
              </w:rPr>
            </w:pPr>
            <w:r w:rsidRPr="00A26D6A">
              <w:rPr>
                <w:rFonts w:asciiTheme="minorHAnsi" w:hAnsiTheme="minorHAnsi"/>
                <w:sz w:val="16"/>
                <w:szCs w:val="16"/>
              </w:rPr>
              <w:t>гол</w:t>
            </w:r>
          </w:p>
        </w:tc>
        <w:tc>
          <w:tcPr>
            <w:tcW w:w="931" w:type="dxa"/>
            <w:tcBorders>
              <w:top w:val="single" w:sz="4" w:space="0" w:color="auto"/>
              <w:left w:val="nil"/>
              <w:bottom w:val="single" w:sz="4" w:space="0" w:color="auto"/>
              <w:right w:val="single" w:sz="4" w:space="0" w:color="auto"/>
            </w:tcBorders>
            <w:vAlign w:val="center"/>
          </w:tcPr>
          <w:p w:rsidR="00C2602C" w:rsidRPr="00A26D6A" w:rsidRDefault="00C2602C" w:rsidP="00CB260F">
            <w:pPr>
              <w:ind w:right="176"/>
              <w:jc w:val="center"/>
              <w:rPr>
                <w:rFonts w:asciiTheme="minorHAnsi" w:hAnsiTheme="minorHAnsi"/>
                <w:sz w:val="16"/>
                <w:szCs w:val="16"/>
              </w:rPr>
            </w:pPr>
            <w:r w:rsidRPr="00A26D6A">
              <w:rPr>
                <w:rFonts w:asciiTheme="minorHAnsi" w:hAnsiTheme="minorHAnsi"/>
                <w:sz w:val="16"/>
                <w:szCs w:val="16"/>
              </w:rPr>
              <w:t>20290</w:t>
            </w:r>
          </w:p>
        </w:tc>
        <w:tc>
          <w:tcPr>
            <w:tcW w:w="912" w:type="dxa"/>
            <w:tcBorders>
              <w:top w:val="single" w:sz="4" w:space="0" w:color="auto"/>
              <w:left w:val="nil"/>
              <w:bottom w:val="single" w:sz="4" w:space="0" w:color="auto"/>
              <w:right w:val="single" w:sz="4" w:space="0" w:color="auto"/>
            </w:tcBorders>
            <w:vAlign w:val="center"/>
          </w:tcPr>
          <w:p w:rsidR="00C2602C" w:rsidRPr="00C2602C" w:rsidRDefault="00C2602C" w:rsidP="00CB260F">
            <w:pPr>
              <w:jc w:val="center"/>
              <w:rPr>
                <w:rFonts w:ascii="Calibri" w:hAnsi="Calibri"/>
                <w:sz w:val="16"/>
                <w:szCs w:val="16"/>
              </w:rPr>
            </w:pPr>
            <w:r w:rsidRPr="00C2602C">
              <w:rPr>
                <w:rFonts w:ascii="Calibri" w:hAnsi="Calibri"/>
                <w:sz w:val="16"/>
                <w:szCs w:val="16"/>
              </w:rPr>
              <w:t>21186</w:t>
            </w:r>
          </w:p>
        </w:tc>
        <w:tc>
          <w:tcPr>
            <w:tcW w:w="992" w:type="dxa"/>
            <w:tcBorders>
              <w:top w:val="single" w:sz="4" w:space="0" w:color="auto"/>
              <w:left w:val="nil"/>
              <w:bottom w:val="single" w:sz="4" w:space="0" w:color="auto"/>
              <w:right w:val="single" w:sz="4" w:space="0" w:color="auto"/>
            </w:tcBorders>
            <w:vAlign w:val="center"/>
          </w:tcPr>
          <w:p w:rsidR="00C2602C" w:rsidRPr="00A26D6A" w:rsidRDefault="00C2602C" w:rsidP="00CB260F">
            <w:pPr>
              <w:ind w:right="176"/>
              <w:jc w:val="center"/>
              <w:rPr>
                <w:rFonts w:asciiTheme="minorHAnsi" w:hAnsiTheme="minorHAnsi"/>
                <w:sz w:val="16"/>
                <w:szCs w:val="16"/>
              </w:rPr>
            </w:pPr>
            <w:r w:rsidRPr="00A26D6A">
              <w:rPr>
                <w:rFonts w:asciiTheme="minorHAnsi" w:hAnsiTheme="minorHAnsi"/>
                <w:sz w:val="16"/>
                <w:szCs w:val="16"/>
              </w:rPr>
              <w:t>20563</w:t>
            </w:r>
          </w:p>
        </w:tc>
      </w:tr>
      <w:tr w:rsidR="00C2602C" w:rsidRPr="00EF0BCD" w:rsidTr="00CB260F">
        <w:trPr>
          <w:trHeight w:val="315"/>
        </w:trPr>
        <w:tc>
          <w:tcPr>
            <w:tcW w:w="524" w:type="dxa"/>
            <w:tcBorders>
              <w:top w:val="single" w:sz="4" w:space="0" w:color="auto"/>
              <w:left w:val="single" w:sz="4" w:space="0" w:color="auto"/>
              <w:bottom w:val="single" w:sz="4" w:space="0" w:color="auto"/>
              <w:right w:val="single" w:sz="4" w:space="0" w:color="auto"/>
            </w:tcBorders>
            <w:vAlign w:val="center"/>
          </w:tcPr>
          <w:p w:rsidR="00C2602C" w:rsidRPr="00EF0BCD" w:rsidRDefault="00C2602C" w:rsidP="00D07C9C">
            <w:pPr>
              <w:jc w:val="center"/>
              <w:rPr>
                <w:rFonts w:asciiTheme="minorHAnsi" w:hAnsiTheme="minorHAnsi"/>
                <w:sz w:val="16"/>
                <w:szCs w:val="16"/>
              </w:rPr>
            </w:pPr>
          </w:p>
        </w:tc>
        <w:tc>
          <w:tcPr>
            <w:tcW w:w="5146" w:type="dxa"/>
            <w:tcBorders>
              <w:top w:val="single" w:sz="4" w:space="0" w:color="auto"/>
              <w:left w:val="nil"/>
              <w:bottom w:val="single" w:sz="4" w:space="0" w:color="auto"/>
              <w:right w:val="single" w:sz="4" w:space="0" w:color="auto"/>
            </w:tcBorders>
            <w:vAlign w:val="bottom"/>
          </w:tcPr>
          <w:p w:rsidR="00C2602C" w:rsidRPr="00603261" w:rsidRDefault="00C2602C" w:rsidP="00A26D6A">
            <w:pPr>
              <w:jc w:val="both"/>
              <w:rPr>
                <w:rFonts w:asciiTheme="minorHAnsi" w:hAnsiTheme="minorHAnsi"/>
                <w:sz w:val="16"/>
                <w:szCs w:val="16"/>
              </w:rPr>
            </w:pPr>
            <w:r w:rsidRPr="00603261">
              <w:rPr>
                <w:rFonts w:asciiTheme="minorHAnsi" w:hAnsiTheme="minorHAnsi"/>
                <w:sz w:val="16"/>
                <w:szCs w:val="16"/>
              </w:rPr>
              <w:t xml:space="preserve"> в т.ч. численность коров (</w:t>
            </w:r>
            <w:r>
              <w:rPr>
                <w:rFonts w:asciiTheme="minorHAnsi" w:hAnsiTheme="minorHAnsi"/>
                <w:sz w:val="16"/>
                <w:szCs w:val="16"/>
              </w:rPr>
              <w:t xml:space="preserve">с учетом </w:t>
            </w:r>
            <w:proofErr w:type="gramStart"/>
            <w:r w:rsidRPr="00603261">
              <w:rPr>
                <w:rFonts w:asciiTheme="minorHAnsi" w:hAnsiTheme="minorHAnsi"/>
                <w:sz w:val="16"/>
                <w:szCs w:val="16"/>
              </w:rPr>
              <w:t>К</w:t>
            </w:r>
            <w:r>
              <w:rPr>
                <w:rFonts w:asciiTheme="minorHAnsi" w:hAnsiTheme="minorHAnsi"/>
                <w:sz w:val="16"/>
                <w:szCs w:val="16"/>
              </w:rPr>
              <w:t>(</w:t>
            </w:r>
            <w:proofErr w:type="gramEnd"/>
            <w:r w:rsidRPr="00603261">
              <w:rPr>
                <w:rFonts w:asciiTheme="minorHAnsi" w:hAnsiTheme="minorHAnsi"/>
                <w:sz w:val="16"/>
                <w:szCs w:val="16"/>
              </w:rPr>
              <w:t>Ф</w:t>
            </w:r>
            <w:r>
              <w:rPr>
                <w:rFonts w:asciiTheme="minorHAnsi" w:hAnsiTheme="minorHAnsi"/>
                <w:sz w:val="16"/>
                <w:szCs w:val="16"/>
              </w:rPr>
              <w:t>)</w:t>
            </w:r>
            <w:r w:rsidRPr="00603261">
              <w:rPr>
                <w:rFonts w:asciiTheme="minorHAnsi" w:hAnsiTheme="minorHAnsi"/>
                <w:sz w:val="16"/>
                <w:szCs w:val="16"/>
              </w:rPr>
              <w:t>Х )</w:t>
            </w:r>
          </w:p>
        </w:tc>
        <w:tc>
          <w:tcPr>
            <w:tcW w:w="1418" w:type="dxa"/>
            <w:tcBorders>
              <w:top w:val="single" w:sz="4" w:space="0" w:color="auto"/>
              <w:left w:val="nil"/>
              <w:bottom w:val="single" w:sz="4" w:space="0" w:color="auto"/>
              <w:right w:val="single" w:sz="4" w:space="0" w:color="auto"/>
            </w:tcBorders>
            <w:vAlign w:val="bottom"/>
          </w:tcPr>
          <w:p w:rsidR="00C2602C" w:rsidRPr="00A26D6A" w:rsidRDefault="00C2602C" w:rsidP="00C231AD">
            <w:pPr>
              <w:jc w:val="both"/>
              <w:rPr>
                <w:rFonts w:asciiTheme="minorHAnsi" w:hAnsiTheme="minorHAnsi"/>
                <w:sz w:val="16"/>
                <w:szCs w:val="16"/>
              </w:rPr>
            </w:pPr>
            <w:r w:rsidRPr="00A26D6A">
              <w:rPr>
                <w:rFonts w:asciiTheme="minorHAnsi" w:hAnsiTheme="minorHAnsi"/>
                <w:sz w:val="16"/>
                <w:szCs w:val="16"/>
              </w:rPr>
              <w:t>гол</w:t>
            </w:r>
          </w:p>
        </w:tc>
        <w:tc>
          <w:tcPr>
            <w:tcW w:w="931" w:type="dxa"/>
            <w:tcBorders>
              <w:top w:val="single" w:sz="4" w:space="0" w:color="auto"/>
              <w:left w:val="nil"/>
              <w:bottom w:val="single" w:sz="4" w:space="0" w:color="auto"/>
              <w:right w:val="single" w:sz="4" w:space="0" w:color="auto"/>
            </w:tcBorders>
            <w:vAlign w:val="center"/>
          </w:tcPr>
          <w:p w:rsidR="00C2602C" w:rsidRPr="00A26D6A" w:rsidRDefault="00C2602C" w:rsidP="00CB260F">
            <w:pPr>
              <w:ind w:right="176"/>
              <w:jc w:val="center"/>
              <w:rPr>
                <w:rFonts w:asciiTheme="minorHAnsi" w:hAnsiTheme="minorHAnsi"/>
                <w:sz w:val="16"/>
                <w:szCs w:val="16"/>
              </w:rPr>
            </w:pPr>
            <w:r w:rsidRPr="00A26D6A">
              <w:rPr>
                <w:rFonts w:asciiTheme="minorHAnsi" w:hAnsiTheme="minorHAnsi"/>
                <w:sz w:val="16"/>
                <w:szCs w:val="16"/>
              </w:rPr>
              <w:t>8480</w:t>
            </w:r>
          </w:p>
        </w:tc>
        <w:tc>
          <w:tcPr>
            <w:tcW w:w="912" w:type="dxa"/>
            <w:tcBorders>
              <w:top w:val="single" w:sz="4" w:space="0" w:color="auto"/>
              <w:left w:val="nil"/>
              <w:bottom w:val="single" w:sz="4" w:space="0" w:color="auto"/>
              <w:right w:val="single" w:sz="4" w:space="0" w:color="auto"/>
            </w:tcBorders>
            <w:vAlign w:val="center"/>
          </w:tcPr>
          <w:p w:rsidR="00C2602C" w:rsidRPr="00C2602C" w:rsidRDefault="00C2602C" w:rsidP="00CB260F">
            <w:pPr>
              <w:jc w:val="center"/>
              <w:rPr>
                <w:rFonts w:ascii="Calibri" w:hAnsi="Calibri"/>
                <w:sz w:val="16"/>
                <w:szCs w:val="16"/>
              </w:rPr>
            </w:pPr>
            <w:r w:rsidRPr="00C2602C">
              <w:rPr>
                <w:rFonts w:ascii="Calibri" w:hAnsi="Calibri"/>
                <w:sz w:val="16"/>
                <w:szCs w:val="16"/>
              </w:rPr>
              <w:t>9144</w:t>
            </w:r>
          </w:p>
        </w:tc>
        <w:tc>
          <w:tcPr>
            <w:tcW w:w="992" w:type="dxa"/>
            <w:tcBorders>
              <w:top w:val="single" w:sz="4" w:space="0" w:color="auto"/>
              <w:left w:val="nil"/>
              <w:bottom w:val="single" w:sz="4" w:space="0" w:color="auto"/>
              <w:right w:val="single" w:sz="4" w:space="0" w:color="auto"/>
            </w:tcBorders>
            <w:vAlign w:val="center"/>
          </w:tcPr>
          <w:p w:rsidR="00C2602C" w:rsidRPr="00A26D6A" w:rsidRDefault="00C2602C" w:rsidP="00CB260F">
            <w:pPr>
              <w:ind w:right="176"/>
              <w:jc w:val="center"/>
              <w:rPr>
                <w:rFonts w:asciiTheme="minorHAnsi" w:hAnsiTheme="minorHAnsi"/>
                <w:sz w:val="16"/>
                <w:szCs w:val="16"/>
              </w:rPr>
            </w:pPr>
            <w:r w:rsidRPr="00A26D6A">
              <w:rPr>
                <w:rFonts w:asciiTheme="minorHAnsi" w:hAnsiTheme="minorHAnsi"/>
                <w:sz w:val="16"/>
                <w:szCs w:val="16"/>
              </w:rPr>
              <w:t>8648</w:t>
            </w:r>
          </w:p>
        </w:tc>
      </w:tr>
      <w:tr w:rsidR="00C2602C" w:rsidRPr="00EF0BCD" w:rsidTr="00CB260F">
        <w:trPr>
          <w:trHeight w:val="315"/>
        </w:trPr>
        <w:tc>
          <w:tcPr>
            <w:tcW w:w="524" w:type="dxa"/>
            <w:tcBorders>
              <w:top w:val="single" w:sz="4" w:space="0" w:color="auto"/>
              <w:left w:val="single" w:sz="4" w:space="0" w:color="auto"/>
              <w:bottom w:val="single" w:sz="4" w:space="0" w:color="auto"/>
              <w:right w:val="single" w:sz="4" w:space="0" w:color="auto"/>
            </w:tcBorders>
            <w:vAlign w:val="center"/>
          </w:tcPr>
          <w:p w:rsidR="00C2602C" w:rsidRPr="00EF0BCD" w:rsidRDefault="00C2602C" w:rsidP="00D07C9C">
            <w:pPr>
              <w:jc w:val="center"/>
              <w:rPr>
                <w:rFonts w:asciiTheme="minorHAnsi" w:hAnsiTheme="minorHAnsi"/>
                <w:sz w:val="16"/>
                <w:szCs w:val="16"/>
              </w:rPr>
            </w:pPr>
            <w:r>
              <w:rPr>
                <w:rFonts w:asciiTheme="minorHAnsi" w:hAnsiTheme="minorHAnsi"/>
                <w:sz w:val="16"/>
                <w:szCs w:val="16"/>
              </w:rPr>
              <w:t>17</w:t>
            </w:r>
          </w:p>
        </w:tc>
        <w:tc>
          <w:tcPr>
            <w:tcW w:w="5146" w:type="dxa"/>
            <w:tcBorders>
              <w:top w:val="single" w:sz="4" w:space="0" w:color="auto"/>
              <w:left w:val="nil"/>
              <w:bottom w:val="single" w:sz="4" w:space="0" w:color="auto"/>
              <w:right w:val="single" w:sz="4" w:space="0" w:color="auto"/>
            </w:tcBorders>
            <w:vAlign w:val="bottom"/>
          </w:tcPr>
          <w:p w:rsidR="00C2602C" w:rsidRPr="00603261" w:rsidRDefault="00C2602C" w:rsidP="00C231AD">
            <w:pPr>
              <w:jc w:val="both"/>
              <w:rPr>
                <w:rFonts w:asciiTheme="minorHAnsi" w:hAnsiTheme="minorHAnsi"/>
                <w:sz w:val="16"/>
                <w:szCs w:val="16"/>
              </w:rPr>
            </w:pPr>
            <w:r w:rsidRPr="00603261">
              <w:rPr>
                <w:rFonts w:asciiTheme="minorHAnsi" w:hAnsiTheme="minorHAnsi"/>
                <w:sz w:val="16"/>
                <w:szCs w:val="16"/>
              </w:rPr>
              <w:t>Заготовлено грубых и сочных кормов</w:t>
            </w:r>
          </w:p>
        </w:tc>
        <w:tc>
          <w:tcPr>
            <w:tcW w:w="1418" w:type="dxa"/>
            <w:tcBorders>
              <w:top w:val="single" w:sz="4" w:space="0" w:color="auto"/>
              <w:left w:val="nil"/>
              <w:bottom w:val="single" w:sz="4" w:space="0" w:color="auto"/>
              <w:right w:val="single" w:sz="4" w:space="0" w:color="auto"/>
            </w:tcBorders>
            <w:vAlign w:val="bottom"/>
          </w:tcPr>
          <w:p w:rsidR="00C2602C" w:rsidRPr="00A26D6A" w:rsidRDefault="00C2602C" w:rsidP="00C231AD">
            <w:pPr>
              <w:jc w:val="both"/>
              <w:rPr>
                <w:rFonts w:asciiTheme="minorHAnsi" w:hAnsiTheme="minorHAnsi"/>
                <w:sz w:val="16"/>
                <w:szCs w:val="16"/>
              </w:rPr>
            </w:pPr>
            <w:proofErr w:type="spellStart"/>
            <w:r w:rsidRPr="00A26D6A">
              <w:rPr>
                <w:rFonts w:asciiTheme="minorHAnsi" w:hAnsiTheme="minorHAnsi"/>
                <w:sz w:val="16"/>
                <w:szCs w:val="16"/>
              </w:rPr>
              <w:t>ц</w:t>
            </w:r>
            <w:proofErr w:type="spellEnd"/>
            <w:r w:rsidRPr="00A26D6A">
              <w:rPr>
                <w:rFonts w:asciiTheme="minorHAnsi" w:hAnsiTheme="minorHAnsi"/>
                <w:sz w:val="16"/>
                <w:szCs w:val="16"/>
              </w:rPr>
              <w:t>. корм</w:t>
            </w:r>
            <w:proofErr w:type="gramStart"/>
            <w:r w:rsidRPr="00A26D6A">
              <w:rPr>
                <w:rFonts w:asciiTheme="minorHAnsi" w:hAnsiTheme="minorHAnsi"/>
                <w:sz w:val="16"/>
                <w:szCs w:val="16"/>
              </w:rPr>
              <w:t>.</w:t>
            </w:r>
            <w:proofErr w:type="gramEnd"/>
            <w:r w:rsidRPr="00A26D6A">
              <w:rPr>
                <w:rFonts w:asciiTheme="minorHAnsi" w:hAnsiTheme="minorHAnsi"/>
                <w:sz w:val="16"/>
                <w:szCs w:val="16"/>
              </w:rPr>
              <w:t xml:space="preserve"> </w:t>
            </w:r>
            <w:proofErr w:type="gramStart"/>
            <w:r w:rsidRPr="00A26D6A">
              <w:rPr>
                <w:rFonts w:asciiTheme="minorHAnsi" w:hAnsiTheme="minorHAnsi"/>
                <w:sz w:val="16"/>
                <w:szCs w:val="16"/>
              </w:rPr>
              <w:t>е</w:t>
            </w:r>
            <w:proofErr w:type="gramEnd"/>
            <w:r w:rsidRPr="00A26D6A">
              <w:rPr>
                <w:rFonts w:asciiTheme="minorHAnsi" w:hAnsiTheme="minorHAnsi"/>
                <w:sz w:val="16"/>
                <w:szCs w:val="16"/>
              </w:rPr>
              <w:t xml:space="preserve">д. на 1 </w:t>
            </w:r>
            <w:proofErr w:type="spellStart"/>
            <w:r w:rsidRPr="00A26D6A">
              <w:rPr>
                <w:rFonts w:asciiTheme="minorHAnsi" w:hAnsiTheme="minorHAnsi"/>
                <w:sz w:val="16"/>
                <w:szCs w:val="16"/>
              </w:rPr>
              <w:t>усл</w:t>
            </w:r>
            <w:proofErr w:type="spellEnd"/>
            <w:r w:rsidRPr="00A26D6A">
              <w:rPr>
                <w:rFonts w:asciiTheme="minorHAnsi" w:hAnsiTheme="minorHAnsi"/>
                <w:sz w:val="16"/>
                <w:szCs w:val="16"/>
              </w:rPr>
              <w:t>. голову</w:t>
            </w:r>
          </w:p>
        </w:tc>
        <w:tc>
          <w:tcPr>
            <w:tcW w:w="931" w:type="dxa"/>
            <w:tcBorders>
              <w:top w:val="single" w:sz="4" w:space="0" w:color="auto"/>
              <w:left w:val="nil"/>
              <w:bottom w:val="single" w:sz="4" w:space="0" w:color="auto"/>
              <w:right w:val="single" w:sz="4" w:space="0" w:color="auto"/>
            </w:tcBorders>
            <w:vAlign w:val="center"/>
          </w:tcPr>
          <w:p w:rsidR="00C2602C" w:rsidRPr="00A26D6A" w:rsidRDefault="00C2602C" w:rsidP="00CB260F">
            <w:pPr>
              <w:ind w:right="176"/>
              <w:jc w:val="center"/>
              <w:rPr>
                <w:rFonts w:asciiTheme="minorHAnsi" w:hAnsiTheme="minorHAnsi"/>
                <w:sz w:val="16"/>
                <w:szCs w:val="16"/>
              </w:rPr>
            </w:pPr>
            <w:r w:rsidRPr="00A26D6A">
              <w:rPr>
                <w:rFonts w:asciiTheme="minorHAnsi" w:hAnsiTheme="minorHAnsi"/>
                <w:sz w:val="16"/>
                <w:szCs w:val="16"/>
              </w:rPr>
              <w:t>33,7</w:t>
            </w:r>
          </w:p>
        </w:tc>
        <w:tc>
          <w:tcPr>
            <w:tcW w:w="912" w:type="dxa"/>
            <w:tcBorders>
              <w:top w:val="single" w:sz="4" w:space="0" w:color="auto"/>
              <w:left w:val="nil"/>
              <w:bottom w:val="single" w:sz="4" w:space="0" w:color="auto"/>
              <w:right w:val="single" w:sz="4" w:space="0" w:color="auto"/>
            </w:tcBorders>
            <w:vAlign w:val="center"/>
          </w:tcPr>
          <w:p w:rsidR="00C2602C" w:rsidRPr="00C2602C" w:rsidRDefault="00C2602C" w:rsidP="00CB260F">
            <w:pPr>
              <w:jc w:val="center"/>
              <w:rPr>
                <w:rFonts w:ascii="Calibri" w:hAnsi="Calibri"/>
                <w:sz w:val="16"/>
                <w:szCs w:val="16"/>
              </w:rPr>
            </w:pPr>
            <w:r w:rsidRPr="00C2602C">
              <w:rPr>
                <w:rFonts w:ascii="Calibri" w:hAnsi="Calibri"/>
                <w:sz w:val="16"/>
                <w:szCs w:val="16"/>
              </w:rPr>
              <w:t>26,4</w:t>
            </w:r>
          </w:p>
        </w:tc>
        <w:tc>
          <w:tcPr>
            <w:tcW w:w="992" w:type="dxa"/>
            <w:tcBorders>
              <w:top w:val="single" w:sz="4" w:space="0" w:color="auto"/>
              <w:left w:val="nil"/>
              <w:bottom w:val="single" w:sz="4" w:space="0" w:color="auto"/>
              <w:right w:val="single" w:sz="4" w:space="0" w:color="auto"/>
            </w:tcBorders>
            <w:vAlign w:val="center"/>
          </w:tcPr>
          <w:p w:rsidR="00C2602C" w:rsidRPr="00A26D6A" w:rsidRDefault="00C2602C" w:rsidP="00CB260F">
            <w:pPr>
              <w:ind w:right="176"/>
              <w:jc w:val="center"/>
              <w:rPr>
                <w:rFonts w:asciiTheme="minorHAnsi" w:hAnsiTheme="minorHAnsi"/>
                <w:sz w:val="16"/>
                <w:szCs w:val="16"/>
              </w:rPr>
            </w:pPr>
            <w:r w:rsidRPr="00A26D6A">
              <w:rPr>
                <w:rFonts w:asciiTheme="minorHAnsi" w:hAnsiTheme="minorHAnsi"/>
                <w:sz w:val="16"/>
                <w:szCs w:val="16"/>
              </w:rPr>
              <w:t>34,4</w:t>
            </w:r>
          </w:p>
        </w:tc>
      </w:tr>
      <w:tr w:rsidR="00C2602C" w:rsidRPr="00EF0BCD" w:rsidTr="00CB260F">
        <w:trPr>
          <w:trHeight w:val="315"/>
        </w:trPr>
        <w:tc>
          <w:tcPr>
            <w:tcW w:w="524" w:type="dxa"/>
            <w:tcBorders>
              <w:top w:val="single" w:sz="4" w:space="0" w:color="auto"/>
              <w:left w:val="single" w:sz="4" w:space="0" w:color="auto"/>
              <w:bottom w:val="single" w:sz="4" w:space="0" w:color="auto"/>
              <w:right w:val="single" w:sz="4" w:space="0" w:color="auto"/>
            </w:tcBorders>
            <w:vAlign w:val="center"/>
          </w:tcPr>
          <w:p w:rsidR="00C2602C" w:rsidRDefault="00C2602C" w:rsidP="00D07C9C">
            <w:pPr>
              <w:jc w:val="center"/>
              <w:rPr>
                <w:rFonts w:asciiTheme="minorHAnsi" w:hAnsiTheme="minorHAnsi"/>
                <w:sz w:val="16"/>
                <w:szCs w:val="16"/>
              </w:rPr>
            </w:pPr>
            <w:r>
              <w:rPr>
                <w:rFonts w:asciiTheme="minorHAnsi" w:hAnsiTheme="minorHAnsi"/>
                <w:sz w:val="16"/>
                <w:szCs w:val="16"/>
              </w:rPr>
              <w:t>18</w:t>
            </w:r>
          </w:p>
        </w:tc>
        <w:tc>
          <w:tcPr>
            <w:tcW w:w="5146" w:type="dxa"/>
            <w:tcBorders>
              <w:top w:val="single" w:sz="4" w:space="0" w:color="auto"/>
              <w:left w:val="nil"/>
              <w:bottom w:val="single" w:sz="4" w:space="0" w:color="auto"/>
              <w:right w:val="single" w:sz="4" w:space="0" w:color="auto"/>
            </w:tcBorders>
            <w:vAlign w:val="bottom"/>
          </w:tcPr>
          <w:p w:rsidR="00C2602C" w:rsidRPr="00A26D6A" w:rsidRDefault="00C2602C" w:rsidP="00A26D6A">
            <w:pPr>
              <w:jc w:val="both"/>
              <w:rPr>
                <w:rFonts w:asciiTheme="minorHAnsi" w:hAnsiTheme="minorHAnsi"/>
                <w:sz w:val="16"/>
                <w:szCs w:val="16"/>
              </w:rPr>
            </w:pPr>
            <w:r w:rsidRPr="00A26D6A">
              <w:rPr>
                <w:rFonts w:asciiTheme="minorHAnsi" w:hAnsiTheme="minorHAnsi"/>
                <w:sz w:val="16"/>
                <w:szCs w:val="16"/>
              </w:rPr>
              <w:t>Валовой сбор зерна (в весе после доработки) (</w:t>
            </w:r>
            <w:r>
              <w:rPr>
                <w:rFonts w:asciiTheme="minorHAnsi" w:hAnsiTheme="minorHAnsi"/>
                <w:sz w:val="16"/>
                <w:szCs w:val="16"/>
              </w:rPr>
              <w:t xml:space="preserve">с учетом </w:t>
            </w:r>
            <w:proofErr w:type="gramStart"/>
            <w:r w:rsidRPr="00603261">
              <w:rPr>
                <w:rFonts w:asciiTheme="minorHAnsi" w:hAnsiTheme="minorHAnsi"/>
                <w:sz w:val="16"/>
                <w:szCs w:val="16"/>
              </w:rPr>
              <w:t>К</w:t>
            </w:r>
            <w:r>
              <w:rPr>
                <w:rFonts w:asciiTheme="minorHAnsi" w:hAnsiTheme="minorHAnsi"/>
                <w:sz w:val="16"/>
                <w:szCs w:val="16"/>
              </w:rPr>
              <w:t>(</w:t>
            </w:r>
            <w:proofErr w:type="gramEnd"/>
            <w:r w:rsidRPr="00603261">
              <w:rPr>
                <w:rFonts w:asciiTheme="minorHAnsi" w:hAnsiTheme="minorHAnsi"/>
                <w:sz w:val="16"/>
                <w:szCs w:val="16"/>
              </w:rPr>
              <w:t>Ф</w:t>
            </w:r>
            <w:r>
              <w:rPr>
                <w:rFonts w:asciiTheme="minorHAnsi" w:hAnsiTheme="minorHAnsi"/>
                <w:sz w:val="16"/>
                <w:szCs w:val="16"/>
              </w:rPr>
              <w:t>)</w:t>
            </w:r>
            <w:r w:rsidRPr="00603261">
              <w:rPr>
                <w:rFonts w:asciiTheme="minorHAnsi" w:hAnsiTheme="minorHAnsi"/>
                <w:sz w:val="16"/>
                <w:szCs w:val="16"/>
              </w:rPr>
              <w:t xml:space="preserve">Х </w:t>
            </w:r>
            <w:r w:rsidRPr="00A26D6A">
              <w:rPr>
                <w:rFonts w:asciiTheme="minorHAnsi" w:hAnsiTheme="minorHAnsi"/>
                <w:sz w:val="16"/>
                <w:szCs w:val="16"/>
              </w:rPr>
              <w:t>)</w:t>
            </w:r>
          </w:p>
        </w:tc>
        <w:tc>
          <w:tcPr>
            <w:tcW w:w="1418" w:type="dxa"/>
            <w:tcBorders>
              <w:top w:val="single" w:sz="4" w:space="0" w:color="auto"/>
              <w:left w:val="nil"/>
              <w:bottom w:val="single" w:sz="4" w:space="0" w:color="auto"/>
              <w:right w:val="single" w:sz="4" w:space="0" w:color="auto"/>
            </w:tcBorders>
            <w:vAlign w:val="bottom"/>
          </w:tcPr>
          <w:p w:rsidR="00C2602C" w:rsidRPr="00A26D6A" w:rsidRDefault="00C2602C" w:rsidP="00C231AD">
            <w:pPr>
              <w:jc w:val="both"/>
              <w:rPr>
                <w:rFonts w:asciiTheme="minorHAnsi" w:hAnsiTheme="minorHAnsi"/>
                <w:sz w:val="16"/>
                <w:szCs w:val="16"/>
              </w:rPr>
            </w:pPr>
            <w:r w:rsidRPr="00A26D6A">
              <w:rPr>
                <w:rFonts w:asciiTheme="minorHAnsi" w:hAnsiTheme="minorHAnsi"/>
                <w:sz w:val="16"/>
                <w:szCs w:val="16"/>
              </w:rPr>
              <w:t>тонн</w:t>
            </w:r>
          </w:p>
        </w:tc>
        <w:tc>
          <w:tcPr>
            <w:tcW w:w="931" w:type="dxa"/>
            <w:tcBorders>
              <w:top w:val="single" w:sz="4" w:space="0" w:color="auto"/>
              <w:left w:val="nil"/>
              <w:bottom w:val="single" w:sz="4" w:space="0" w:color="auto"/>
              <w:right w:val="single" w:sz="4" w:space="0" w:color="auto"/>
            </w:tcBorders>
            <w:vAlign w:val="center"/>
          </w:tcPr>
          <w:p w:rsidR="00C2602C" w:rsidRPr="009A4523" w:rsidRDefault="00C2602C" w:rsidP="00CB260F">
            <w:pPr>
              <w:ind w:right="176"/>
              <w:jc w:val="center"/>
              <w:rPr>
                <w:rFonts w:asciiTheme="minorHAnsi" w:hAnsiTheme="minorHAnsi"/>
                <w:sz w:val="16"/>
                <w:szCs w:val="16"/>
              </w:rPr>
            </w:pPr>
            <w:r w:rsidRPr="009A4523">
              <w:rPr>
                <w:rFonts w:asciiTheme="minorHAnsi" w:hAnsiTheme="minorHAnsi"/>
                <w:sz w:val="16"/>
                <w:szCs w:val="16"/>
              </w:rPr>
              <w:t>52509</w:t>
            </w:r>
          </w:p>
        </w:tc>
        <w:tc>
          <w:tcPr>
            <w:tcW w:w="912" w:type="dxa"/>
            <w:tcBorders>
              <w:top w:val="single" w:sz="4" w:space="0" w:color="auto"/>
              <w:left w:val="nil"/>
              <w:bottom w:val="single" w:sz="4" w:space="0" w:color="auto"/>
              <w:right w:val="single" w:sz="4" w:space="0" w:color="auto"/>
            </w:tcBorders>
            <w:vAlign w:val="center"/>
          </w:tcPr>
          <w:p w:rsidR="00C2602C" w:rsidRPr="00C2602C" w:rsidRDefault="00C2602C" w:rsidP="00CB260F">
            <w:pPr>
              <w:jc w:val="center"/>
              <w:rPr>
                <w:rFonts w:ascii="Calibri" w:hAnsi="Calibri"/>
                <w:sz w:val="16"/>
                <w:szCs w:val="16"/>
              </w:rPr>
            </w:pPr>
            <w:r w:rsidRPr="00C2602C">
              <w:rPr>
                <w:rFonts w:ascii="Calibri" w:hAnsi="Calibri"/>
                <w:sz w:val="16"/>
                <w:szCs w:val="16"/>
              </w:rPr>
              <w:t>58600</w:t>
            </w:r>
          </w:p>
        </w:tc>
        <w:tc>
          <w:tcPr>
            <w:tcW w:w="992" w:type="dxa"/>
            <w:tcBorders>
              <w:top w:val="single" w:sz="4" w:space="0" w:color="auto"/>
              <w:left w:val="nil"/>
              <w:bottom w:val="single" w:sz="4" w:space="0" w:color="auto"/>
              <w:right w:val="single" w:sz="4" w:space="0" w:color="auto"/>
            </w:tcBorders>
            <w:vAlign w:val="center"/>
          </w:tcPr>
          <w:p w:rsidR="00C2602C" w:rsidRPr="009A4523" w:rsidRDefault="00C2602C" w:rsidP="00CB260F">
            <w:pPr>
              <w:ind w:right="176"/>
              <w:jc w:val="center"/>
              <w:rPr>
                <w:rFonts w:asciiTheme="minorHAnsi" w:hAnsiTheme="minorHAnsi"/>
                <w:sz w:val="16"/>
                <w:szCs w:val="16"/>
              </w:rPr>
            </w:pPr>
            <w:r w:rsidRPr="009A4523">
              <w:rPr>
                <w:rFonts w:asciiTheme="minorHAnsi" w:hAnsiTheme="minorHAnsi"/>
                <w:sz w:val="16"/>
                <w:szCs w:val="16"/>
              </w:rPr>
              <w:t>65155</w:t>
            </w:r>
          </w:p>
        </w:tc>
      </w:tr>
      <w:tr w:rsidR="00C2602C" w:rsidRPr="00EF0BCD" w:rsidTr="00CB260F">
        <w:trPr>
          <w:trHeight w:val="315"/>
        </w:trPr>
        <w:tc>
          <w:tcPr>
            <w:tcW w:w="524" w:type="dxa"/>
            <w:tcBorders>
              <w:top w:val="single" w:sz="4" w:space="0" w:color="auto"/>
              <w:left w:val="single" w:sz="4" w:space="0" w:color="auto"/>
              <w:bottom w:val="single" w:sz="4" w:space="0" w:color="auto"/>
              <w:right w:val="single" w:sz="4" w:space="0" w:color="auto"/>
            </w:tcBorders>
            <w:vAlign w:val="center"/>
          </w:tcPr>
          <w:p w:rsidR="00C2602C" w:rsidRDefault="00C2602C" w:rsidP="00D07C9C">
            <w:pPr>
              <w:jc w:val="center"/>
              <w:rPr>
                <w:rFonts w:asciiTheme="minorHAnsi" w:hAnsiTheme="minorHAnsi"/>
                <w:sz w:val="16"/>
                <w:szCs w:val="16"/>
              </w:rPr>
            </w:pPr>
            <w:r>
              <w:rPr>
                <w:rFonts w:asciiTheme="minorHAnsi" w:hAnsiTheme="minorHAnsi"/>
                <w:sz w:val="16"/>
                <w:szCs w:val="16"/>
              </w:rPr>
              <w:t>19</w:t>
            </w:r>
          </w:p>
        </w:tc>
        <w:tc>
          <w:tcPr>
            <w:tcW w:w="5146" w:type="dxa"/>
            <w:tcBorders>
              <w:top w:val="single" w:sz="4" w:space="0" w:color="auto"/>
              <w:left w:val="nil"/>
              <w:bottom w:val="single" w:sz="4" w:space="0" w:color="auto"/>
              <w:right w:val="single" w:sz="4" w:space="0" w:color="auto"/>
            </w:tcBorders>
            <w:vAlign w:val="bottom"/>
          </w:tcPr>
          <w:p w:rsidR="00C2602C" w:rsidRPr="00A26D6A" w:rsidRDefault="00C2602C" w:rsidP="00C231AD">
            <w:pPr>
              <w:jc w:val="both"/>
              <w:rPr>
                <w:rFonts w:asciiTheme="minorHAnsi" w:hAnsiTheme="minorHAnsi"/>
                <w:sz w:val="16"/>
                <w:szCs w:val="16"/>
              </w:rPr>
            </w:pPr>
            <w:r w:rsidRPr="00A26D6A">
              <w:rPr>
                <w:rFonts w:asciiTheme="minorHAnsi" w:hAnsiTheme="minorHAnsi"/>
                <w:sz w:val="16"/>
                <w:szCs w:val="16"/>
              </w:rPr>
              <w:t>Урожайность зерновых культур (по СХО</w:t>
            </w:r>
            <w:r>
              <w:rPr>
                <w:rFonts w:asciiTheme="minorHAnsi" w:hAnsiTheme="minorHAnsi"/>
                <w:sz w:val="16"/>
                <w:szCs w:val="16"/>
              </w:rPr>
              <w:t>*</w:t>
            </w:r>
            <w:r w:rsidRPr="00A26D6A">
              <w:rPr>
                <w:rFonts w:asciiTheme="minorHAnsi" w:hAnsiTheme="minorHAnsi"/>
                <w:sz w:val="16"/>
                <w:szCs w:val="16"/>
              </w:rPr>
              <w:t xml:space="preserve"> в весе после доработки)</w:t>
            </w:r>
          </w:p>
        </w:tc>
        <w:tc>
          <w:tcPr>
            <w:tcW w:w="1418" w:type="dxa"/>
            <w:tcBorders>
              <w:top w:val="single" w:sz="4" w:space="0" w:color="auto"/>
              <w:left w:val="nil"/>
              <w:bottom w:val="single" w:sz="4" w:space="0" w:color="auto"/>
              <w:right w:val="single" w:sz="4" w:space="0" w:color="auto"/>
            </w:tcBorders>
            <w:vAlign w:val="bottom"/>
          </w:tcPr>
          <w:p w:rsidR="00C2602C" w:rsidRPr="00A26D6A" w:rsidRDefault="00C2602C" w:rsidP="00C231AD">
            <w:pPr>
              <w:jc w:val="both"/>
              <w:rPr>
                <w:rFonts w:asciiTheme="minorHAnsi" w:hAnsiTheme="minorHAnsi"/>
                <w:sz w:val="16"/>
                <w:szCs w:val="16"/>
              </w:rPr>
            </w:pPr>
            <w:proofErr w:type="spellStart"/>
            <w:r w:rsidRPr="00A26D6A">
              <w:rPr>
                <w:rFonts w:asciiTheme="minorHAnsi" w:hAnsiTheme="minorHAnsi"/>
                <w:sz w:val="16"/>
                <w:szCs w:val="16"/>
              </w:rPr>
              <w:t>ц</w:t>
            </w:r>
            <w:proofErr w:type="spellEnd"/>
            <w:r w:rsidRPr="00A26D6A">
              <w:rPr>
                <w:rFonts w:asciiTheme="minorHAnsi" w:hAnsiTheme="minorHAnsi"/>
                <w:sz w:val="16"/>
                <w:szCs w:val="16"/>
              </w:rPr>
              <w:t>/га</w:t>
            </w:r>
          </w:p>
        </w:tc>
        <w:tc>
          <w:tcPr>
            <w:tcW w:w="931" w:type="dxa"/>
            <w:tcBorders>
              <w:top w:val="single" w:sz="4" w:space="0" w:color="auto"/>
              <w:left w:val="nil"/>
              <w:bottom w:val="single" w:sz="4" w:space="0" w:color="auto"/>
              <w:right w:val="single" w:sz="4" w:space="0" w:color="auto"/>
            </w:tcBorders>
            <w:vAlign w:val="center"/>
          </w:tcPr>
          <w:p w:rsidR="00C2602C" w:rsidRPr="009A4523" w:rsidRDefault="00C2602C" w:rsidP="00CB260F">
            <w:pPr>
              <w:ind w:right="176"/>
              <w:jc w:val="center"/>
              <w:rPr>
                <w:rFonts w:asciiTheme="minorHAnsi" w:hAnsiTheme="minorHAnsi"/>
                <w:sz w:val="16"/>
                <w:szCs w:val="16"/>
              </w:rPr>
            </w:pPr>
            <w:r w:rsidRPr="009A4523">
              <w:rPr>
                <w:rFonts w:asciiTheme="minorHAnsi" w:hAnsiTheme="minorHAnsi"/>
                <w:sz w:val="16"/>
                <w:szCs w:val="16"/>
              </w:rPr>
              <w:t>18,8</w:t>
            </w:r>
          </w:p>
        </w:tc>
        <w:tc>
          <w:tcPr>
            <w:tcW w:w="912" w:type="dxa"/>
            <w:tcBorders>
              <w:top w:val="single" w:sz="4" w:space="0" w:color="auto"/>
              <w:left w:val="nil"/>
              <w:bottom w:val="single" w:sz="4" w:space="0" w:color="auto"/>
              <w:right w:val="single" w:sz="4" w:space="0" w:color="auto"/>
            </w:tcBorders>
            <w:vAlign w:val="center"/>
          </w:tcPr>
          <w:p w:rsidR="00C2602C" w:rsidRPr="00C2602C" w:rsidRDefault="00C2602C" w:rsidP="00CB260F">
            <w:pPr>
              <w:jc w:val="center"/>
              <w:rPr>
                <w:rFonts w:ascii="Calibri" w:hAnsi="Calibri"/>
                <w:sz w:val="16"/>
                <w:szCs w:val="16"/>
              </w:rPr>
            </w:pPr>
            <w:r w:rsidRPr="00C2602C">
              <w:rPr>
                <w:rFonts w:ascii="Calibri" w:hAnsi="Calibri"/>
                <w:sz w:val="16"/>
                <w:szCs w:val="16"/>
              </w:rPr>
              <w:t>18,0</w:t>
            </w:r>
          </w:p>
        </w:tc>
        <w:tc>
          <w:tcPr>
            <w:tcW w:w="992" w:type="dxa"/>
            <w:tcBorders>
              <w:top w:val="single" w:sz="4" w:space="0" w:color="auto"/>
              <w:left w:val="nil"/>
              <w:bottom w:val="single" w:sz="4" w:space="0" w:color="auto"/>
              <w:right w:val="single" w:sz="4" w:space="0" w:color="auto"/>
            </w:tcBorders>
            <w:vAlign w:val="center"/>
          </w:tcPr>
          <w:p w:rsidR="00C2602C" w:rsidRPr="009A4523" w:rsidRDefault="00C2602C" w:rsidP="00CB260F">
            <w:pPr>
              <w:ind w:right="176"/>
              <w:jc w:val="center"/>
              <w:rPr>
                <w:rFonts w:asciiTheme="minorHAnsi" w:hAnsiTheme="minorHAnsi"/>
                <w:sz w:val="16"/>
                <w:szCs w:val="16"/>
              </w:rPr>
            </w:pPr>
            <w:r w:rsidRPr="009A4523">
              <w:rPr>
                <w:rFonts w:asciiTheme="minorHAnsi" w:hAnsiTheme="minorHAnsi"/>
                <w:sz w:val="16"/>
                <w:szCs w:val="16"/>
              </w:rPr>
              <w:t>24,4</w:t>
            </w:r>
          </w:p>
        </w:tc>
      </w:tr>
      <w:tr w:rsidR="00C2602C" w:rsidRPr="00EF0BCD" w:rsidTr="00CB260F">
        <w:trPr>
          <w:trHeight w:val="315"/>
        </w:trPr>
        <w:tc>
          <w:tcPr>
            <w:tcW w:w="524" w:type="dxa"/>
            <w:tcBorders>
              <w:top w:val="single" w:sz="4" w:space="0" w:color="auto"/>
              <w:left w:val="single" w:sz="4" w:space="0" w:color="auto"/>
              <w:bottom w:val="single" w:sz="4" w:space="0" w:color="auto"/>
              <w:right w:val="single" w:sz="4" w:space="0" w:color="auto"/>
            </w:tcBorders>
            <w:vAlign w:val="center"/>
          </w:tcPr>
          <w:p w:rsidR="00C2602C" w:rsidRDefault="00C2602C" w:rsidP="00D07C9C">
            <w:pPr>
              <w:jc w:val="center"/>
              <w:rPr>
                <w:rFonts w:asciiTheme="minorHAnsi" w:hAnsiTheme="minorHAnsi"/>
                <w:sz w:val="16"/>
                <w:szCs w:val="16"/>
              </w:rPr>
            </w:pPr>
            <w:r>
              <w:rPr>
                <w:rFonts w:asciiTheme="minorHAnsi" w:hAnsiTheme="minorHAnsi"/>
                <w:sz w:val="16"/>
                <w:szCs w:val="16"/>
              </w:rPr>
              <w:lastRenderedPageBreak/>
              <w:t>20</w:t>
            </w:r>
          </w:p>
        </w:tc>
        <w:tc>
          <w:tcPr>
            <w:tcW w:w="5146" w:type="dxa"/>
            <w:tcBorders>
              <w:top w:val="single" w:sz="4" w:space="0" w:color="auto"/>
              <w:left w:val="nil"/>
              <w:bottom w:val="single" w:sz="4" w:space="0" w:color="auto"/>
              <w:right w:val="single" w:sz="4" w:space="0" w:color="auto"/>
            </w:tcBorders>
            <w:vAlign w:val="bottom"/>
          </w:tcPr>
          <w:p w:rsidR="00C2602C" w:rsidRPr="00A26D6A" w:rsidRDefault="00C2602C" w:rsidP="00C231AD">
            <w:pPr>
              <w:jc w:val="both"/>
              <w:rPr>
                <w:rFonts w:asciiTheme="minorHAnsi" w:hAnsiTheme="minorHAnsi"/>
                <w:sz w:val="16"/>
                <w:szCs w:val="16"/>
              </w:rPr>
            </w:pPr>
            <w:r w:rsidRPr="00A26D6A">
              <w:rPr>
                <w:rFonts w:asciiTheme="minorHAnsi" w:hAnsiTheme="minorHAnsi"/>
                <w:sz w:val="16"/>
                <w:szCs w:val="16"/>
              </w:rPr>
              <w:t>Вся посевная площадь</w:t>
            </w:r>
          </w:p>
        </w:tc>
        <w:tc>
          <w:tcPr>
            <w:tcW w:w="1418" w:type="dxa"/>
            <w:tcBorders>
              <w:top w:val="single" w:sz="4" w:space="0" w:color="auto"/>
              <w:left w:val="nil"/>
              <w:bottom w:val="single" w:sz="4" w:space="0" w:color="auto"/>
              <w:right w:val="single" w:sz="4" w:space="0" w:color="auto"/>
            </w:tcBorders>
            <w:vAlign w:val="bottom"/>
          </w:tcPr>
          <w:p w:rsidR="00C2602C" w:rsidRPr="00A26D6A" w:rsidRDefault="00C2602C" w:rsidP="00C231AD">
            <w:pPr>
              <w:jc w:val="both"/>
              <w:rPr>
                <w:rFonts w:asciiTheme="minorHAnsi" w:hAnsiTheme="minorHAnsi"/>
                <w:sz w:val="16"/>
                <w:szCs w:val="16"/>
              </w:rPr>
            </w:pPr>
            <w:r w:rsidRPr="00A26D6A">
              <w:rPr>
                <w:rFonts w:asciiTheme="minorHAnsi" w:hAnsiTheme="minorHAnsi"/>
                <w:sz w:val="16"/>
                <w:szCs w:val="16"/>
              </w:rPr>
              <w:t>га</w:t>
            </w:r>
          </w:p>
        </w:tc>
        <w:tc>
          <w:tcPr>
            <w:tcW w:w="931" w:type="dxa"/>
            <w:tcBorders>
              <w:top w:val="single" w:sz="4" w:space="0" w:color="auto"/>
              <w:left w:val="nil"/>
              <w:bottom w:val="single" w:sz="4" w:space="0" w:color="auto"/>
              <w:right w:val="single" w:sz="4" w:space="0" w:color="auto"/>
            </w:tcBorders>
            <w:vAlign w:val="center"/>
          </w:tcPr>
          <w:p w:rsidR="00C2602C" w:rsidRPr="009A4523" w:rsidRDefault="00C2602C" w:rsidP="00CB260F">
            <w:pPr>
              <w:ind w:right="176"/>
              <w:jc w:val="center"/>
              <w:rPr>
                <w:rFonts w:asciiTheme="minorHAnsi" w:hAnsiTheme="minorHAnsi"/>
                <w:sz w:val="16"/>
                <w:szCs w:val="16"/>
              </w:rPr>
            </w:pPr>
            <w:r w:rsidRPr="009A4523">
              <w:rPr>
                <w:rFonts w:asciiTheme="minorHAnsi" w:hAnsiTheme="minorHAnsi"/>
                <w:sz w:val="16"/>
                <w:szCs w:val="16"/>
              </w:rPr>
              <w:t>76318</w:t>
            </w:r>
          </w:p>
        </w:tc>
        <w:tc>
          <w:tcPr>
            <w:tcW w:w="912" w:type="dxa"/>
            <w:tcBorders>
              <w:top w:val="single" w:sz="4" w:space="0" w:color="auto"/>
              <w:left w:val="nil"/>
              <w:bottom w:val="single" w:sz="4" w:space="0" w:color="auto"/>
              <w:right w:val="single" w:sz="4" w:space="0" w:color="auto"/>
            </w:tcBorders>
            <w:vAlign w:val="center"/>
          </w:tcPr>
          <w:p w:rsidR="00C2602C" w:rsidRPr="00C2602C" w:rsidRDefault="00C2602C" w:rsidP="00CB260F">
            <w:pPr>
              <w:jc w:val="center"/>
              <w:rPr>
                <w:rFonts w:ascii="Calibri" w:hAnsi="Calibri"/>
                <w:sz w:val="16"/>
                <w:szCs w:val="16"/>
              </w:rPr>
            </w:pPr>
            <w:r w:rsidRPr="00C2602C">
              <w:rPr>
                <w:rFonts w:ascii="Calibri" w:hAnsi="Calibri"/>
                <w:sz w:val="16"/>
                <w:szCs w:val="16"/>
              </w:rPr>
              <w:t>76318</w:t>
            </w:r>
          </w:p>
        </w:tc>
        <w:tc>
          <w:tcPr>
            <w:tcW w:w="992" w:type="dxa"/>
            <w:tcBorders>
              <w:top w:val="single" w:sz="4" w:space="0" w:color="auto"/>
              <w:left w:val="nil"/>
              <w:bottom w:val="single" w:sz="4" w:space="0" w:color="auto"/>
              <w:right w:val="single" w:sz="4" w:space="0" w:color="auto"/>
            </w:tcBorders>
            <w:vAlign w:val="center"/>
          </w:tcPr>
          <w:p w:rsidR="00C2602C" w:rsidRPr="009A4523" w:rsidRDefault="00C2602C" w:rsidP="00CB260F">
            <w:pPr>
              <w:ind w:right="176"/>
              <w:jc w:val="center"/>
              <w:rPr>
                <w:rFonts w:asciiTheme="minorHAnsi" w:hAnsiTheme="minorHAnsi"/>
                <w:sz w:val="16"/>
                <w:szCs w:val="16"/>
              </w:rPr>
            </w:pPr>
            <w:r w:rsidRPr="009A4523">
              <w:rPr>
                <w:rFonts w:asciiTheme="minorHAnsi" w:hAnsiTheme="minorHAnsi"/>
                <w:sz w:val="16"/>
                <w:szCs w:val="16"/>
              </w:rPr>
              <w:t>76317</w:t>
            </w:r>
          </w:p>
        </w:tc>
      </w:tr>
      <w:tr w:rsidR="00C2602C" w:rsidRPr="00EF0BCD" w:rsidTr="00CB260F">
        <w:trPr>
          <w:trHeight w:val="315"/>
        </w:trPr>
        <w:tc>
          <w:tcPr>
            <w:tcW w:w="524" w:type="dxa"/>
            <w:tcBorders>
              <w:top w:val="single" w:sz="4" w:space="0" w:color="auto"/>
              <w:left w:val="single" w:sz="4" w:space="0" w:color="auto"/>
              <w:bottom w:val="single" w:sz="4" w:space="0" w:color="auto"/>
              <w:right w:val="single" w:sz="4" w:space="0" w:color="auto"/>
            </w:tcBorders>
            <w:vAlign w:val="center"/>
          </w:tcPr>
          <w:p w:rsidR="00C2602C" w:rsidRDefault="00C2602C" w:rsidP="00D07C9C">
            <w:pPr>
              <w:jc w:val="center"/>
              <w:rPr>
                <w:rFonts w:asciiTheme="minorHAnsi" w:hAnsiTheme="minorHAnsi"/>
                <w:sz w:val="16"/>
                <w:szCs w:val="16"/>
              </w:rPr>
            </w:pPr>
            <w:r>
              <w:rPr>
                <w:rFonts w:asciiTheme="minorHAnsi" w:hAnsiTheme="minorHAnsi"/>
                <w:sz w:val="16"/>
                <w:szCs w:val="16"/>
              </w:rPr>
              <w:t>21</w:t>
            </w:r>
          </w:p>
        </w:tc>
        <w:tc>
          <w:tcPr>
            <w:tcW w:w="5146" w:type="dxa"/>
            <w:tcBorders>
              <w:top w:val="single" w:sz="4" w:space="0" w:color="auto"/>
              <w:left w:val="nil"/>
              <w:bottom w:val="single" w:sz="4" w:space="0" w:color="auto"/>
              <w:right w:val="single" w:sz="4" w:space="0" w:color="auto"/>
            </w:tcBorders>
            <w:vAlign w:val="bottom"/>
          </w:tcPr>
          <w:p w:rsidR="00C2602C" w:rsidRPr="00A26D6A" w:rsidRDefault="00C2602C" w:rsidP="00A26D6A">
            <w:pPr>
              <w:jc w:val="both"/>
              <w:rPr>
                <w:rFonts w:asciiTheme="minorHAnsi" w:hAnsiTheme="minorHAnsi"/>
                <w:sz w:val="16"/>
                <w:szCs w:val="16"/>
              </w:rPr>
            </w:pPr>
            <w:r w:rsidRPr="00A26D6A">
              <w:rPr>
                <w:rFonts w:asciiTheme="minorHAnsi" w:hAnsiTheme="minorHAnsi"/>
                <w:sz w:val="16"/>
                <w:szCs w:val="16"/>
              </w:rPr>
              <w:t>Валовой надой молока (</w:t>
            </w:r>
            <w:r>
              <w:rPr>
                <w:rFonts w:asciiTheme="minorHAnsi" w:hAnsiTheme="minorHAnsi"/>
                <w:sz w:val="16"/>
                <w:szCs w:val="16"/>
              </w:rPr>
              <w:t xml:space="preserve">с учетом </w:t>
            </w:r>
            <w:proofErr w:type="gramStart"/>
            <w:r w:rsidRPr="00603261">
              <w:rPr>
                <w:rFonts w:asciiTheme="minorHAnsi" w:hAnsiTheme="minorHAnsi"/>
                <w:sz w:val="16"/>
                <w:szCs w:val="16"/>
              </w:rPr>
              <w:t>К</w:t>
            </w:r>
            <w:r>
              <w:rPr>
                <w:rFonts w:asciiTheme="minorHAnsi" w:hAnsiTheme="minorHAnsi"/>
                <w:sz w:val="16"/>
                <w:szCs w:val="16"/>
              </w:rPr>
              <w:t>(</w:t>
            </w:r>
            <w:proofErr w:type="gramEnd"/>
            <w:r w:rsidRPr="00603261">
              <w:rPr>
                <w:rFonts w:asciiTheme="minorHAnsi" w:hAnsiTheme="minorHAnsi"/>
                <w:sz w:val="16"/>
                <w:szCs w:val="16"/>
              </w:rPr>
              <w:t>Ф</w:t>
            </w:r>
            <w:r>
              <w:rPr>
                <w:rFonts w:asciiTheme="minorHAnsi" w:hAnsiTheme="minorHAnsi"/>
                <w:sz w:val="16"/>
                <w:szCs w:val="16"/>
              </w:rPr>
              <w:t>)</w:t>
            </w:r>
            <w:r w:rsidRPr="00603261">
              <w:rPr>
                <w:rFonts w:asciiTheme="minorHAnsi" w:hAnsiTheme="minorHAnsi"/>
                <w:sz w:val="16"/>
                <w:szCs w:val="16"/>
              </w:rPr>
              <w:t xml:space="preserve">Х </w:t>
            </w:r>
            <w:r w:rsidRPr="00A26D6A">
              <w:rPr>
                <w:rFonts w:asciiTheme="minorHAnsi" w:hAnsiTheme="minorHAnsi"/>
                <w:sz w:val="16"/>
                <w:szCs w:val="16"/>
              </w:rPr>
              <w:t>)</w:t>
            </w:r>
          </w:p>
        </w:tc>
        <w:tc>
          <w:tcPr>
            <w:tcW w:w="1418" w:type="dxa"/>
            <w:tcBorders>
              <w:top w:val="single" w:sz="4" w:space="0" w:color="auto"/>
              <w:left w:val="nil"/>
              <w:bottom w:val="single" w:sz="4" w:space="0" w:color="auto"/>
              <w:right w:val="single" w:sz="4" w:space="0" w:color="auto"/>
            </w:tcBorders>
            <w:vAlign w:val="bottom"/>
          </w:tcPr>
          <w:p w:rsidR="00C2602C" w:rsidRPr="00A26D6A" w:rsidRDefault="00C2602C" w:rsidP="00C231AD">
            <w:pPr>
              <w:jc w:val="both"/>
              <w:rPr>
                <w:rFonts w:asciiTheme="minorHAnsi" w:hAnsiTheme="minorHAnsi"/>
                <w:sz w:val="16"/>
                <w:szCs w:val="16"/>
              </w:rPr>
            </w:pPr>
            <w:r w:rsidRPr="00A26D6A">
              <w:rPr>
                <w:rFonts w:asciiTheme="minorHAnsi" w:hAnsiTheme="minorHAnsi"/>
                <w:sz w:val="16"/>
                <w:szCs w:val="16"/>
              </w:rPr>
              <w:t>тонн</w:t>
            </w:r>
          </w:p>
        </w:tc>
        <w:tc>
          <w:tcPr>
            <w:tcW w:w="931" w:type="dxa"/>
            <w:tcBorders>
              <w:top w:val="single" w:sz="4" w:space="0" w:color="auto"/>
              <w:left w:val="nil"/>
              <w:bottom w:val="single" w:sz="4" w:space="0" w:color="auto"/>
              <w:right w:val="single" w:sz="4" w:space="0" w:color="auto"/>
            </w:tcBorders>
            <w:vAlign w:val="center"/>
          </w:tcPr>
          <w:p w:rsidR="00C2602C" w:rsidRPr="009A4523" w:rsidRDefault="00C2602C" w:rsidP="00CB260F">
            <w:pPr>
              <w:ind w:right="176"/>
              <w:jc w:val="center"/>
              <w:rPr>
                <w:rFonts w:asciiTheme="minorHAnsi" w:hAnsiTheme="minorHAnsi"/>
                <w:sz w:val="16"/>
                <w:szCs w:val="16"/>
              </w:rPr>
            </w:pPr>
            <w:r w:rsidRPr="009A4523">
              <w:rPr>
                <w:rFonts w:asciiTheme="minorHAnsi" w:hAnsiTheme="minorHAnsi"/>
                <w:sz w:val="16"/>
                <w:szCs w:val="16"/>
              </w:rPr>
              <w:t>46511</w:t>
            </w:r>
          </w:p>
        </w:tc>
        <w:tc>
          <w:tcPr>
            <w:tcW w:w="912" w:type="dxa"/>
            <w:tcBorders>
              <w:top w:val="single" w:sz="4" w:space="0" w:color="auto"/>
              <w:left w:val="nil"/>
              <w:bottom w:val="single" w:sz="4" w:space="0" w:color="auto"/>
              <w:right w:val="single" w:sz="4" w:space="0" w:color="auto"/>
            </w:tcBorders>
            <w:vAlign w:val="center"/>
          </w:tcPr>
          <w:p w:rsidR="00C2602C" w:rsidRPr="00C2602C" w:rsidRDefault="00C2602C" w:rsidP="00CB260F">
            <w:pPr>
              <w:jc w:val="center"/>
              <w:rPr>
                <w:rFonts w:ascii="Calibri" w:hAnsi="Calibri"/>
                <w:sz w:val="16"/>
                <w:szCs w:val="16"/>
              </w:rPr>
            </w:pPr>
            <w:r w:rsidRPr="00C2602C">
              <w:rPr>
                <w:rFonts w:ascii="Calibri" w:hAnsi="Calibri"/>
                <w:sz w:val="16"/>
                <w:szCs w:val="16"/>
              </w:rPr>
              <w:t>48135</w:t>
            </w:r>
          </w:p>
        </w:tc>
        <w:tc>
          <w:tcPr>
            <w:tcW w:w="992" w:type="dxa"/>
            <w:tcBorders>
              <w:top w:val="single" w:sz="4" w:space="0" w:color="auto"/>
              <w:left w:val="nil"/>
              <w:bottom w:val="single" w:sz="4" w:space="0" w:color="auto"/>
              <w:right w:val="single" w:sz="4" w:space="0" w:color="auto"/>
            </w:tcBorders>
            <w:vAlign w:val="center"/>
          </w:tcPr>
          <w:p w:rsidR="00C2602C" w:rsidRPr="009A4523" w:rsidRDefault="00C2602C" w:rsidP="00CB260F">
            <w:pPr>
              <w:ind w:right="176"/>
              <w:jc w:val="center"/>
              <w:rPr>
                <w:rFonts w:asciiTheme="minorHAnsi" w:hAnsiTheme="minorHAnsi"/>
                <w:sz w:val="16"/>
                <w:szCs w:val="16"/>
              </w:rPr>
            </w:pPr>
            <w:r w:rsidRPr="009A4523">
              <w:rPr>
                <w:rFonts w:asciiTheme="minorHAnsi" w:hAnsiTheme="minorHAnsi"/>
                <w:sz w:val="16"/>
                <w:szCs w:val="16"/>
              </w:rPr>
              <w:t>48628</w:t>
            </w:r>
          </w:p>
        </w:tc>
      </w:tr>
      <w:tr w:rsidR="00C2602C" w:rsidRPr="00EF0BCD" w:rsidTr="00CB260F">
        <w:trPr>
          <w:trHeight w:val="315"/>
        </w:trPr>
        <w:tc>
          <w:tcPr>
            <w:tcW w:w="524" w:type="dxa"/>
            <w:tcBorders>
              <w:top w:val="single" w:sz="4" w:space="0" w:color="auto"/>
              <w:left w:val="single" w:sz="4" w:space="0" w:color="auto"/>
              <w:bottom w:val="single" w:sz="4" w:space="0" w:color="auto"/>
              <w:right w:val="single" w:sz="4" w:space="0" w:color="auto"/>
            </w:tcBorders>
            <w:vAlign w:val="center"/>
          </w:tcPr>
          <w:p w:rsidR="00C2602C" w:rsidRDefault="00C2602C" w:rsidP="00D07C9C">
            <w:pPr>
              <w:jc w:val="center"/>
              <w:rPr>
                <w:rFonts w:asciiTheme="minorHAnsi" w:hAnsiTheme="minorHAnsi"/>
                <w:sz w:val="16"/>
                <w:szCs w:val="16"/>
              </w:rPr>
            </w:pPr>
            <w:r>
              <w:rPr>
                <w:rFonts w:asciiTheme="minorHAnsi" w:hAnsiTheme="minorHAnsi"/>
                <w:sz w:val="16"/>
                <w:szCs w:val="16"/>
              </w:rPr>
              <w:t>22</w:t>
            </w:r>
          </w:p>
        </w:tc>
        <w:tc>
          <w:tcPr>
            <w:tcW w:w="5146" w:type="dxa"/>
            <w:tcBorders>
              <w:top w:val="single" w:sz="4" w:space="0" w:color="auto"/>
              <w:left w:val="nil"/>
              <w:bottom w:val="single" w:sz="4" w:space="0" w:color="auto"/>
              <w:right w:val="single" w:sz="4" w:space="0" w:color="auto"/>
            </w:tcBorders>
            <w:vAlign w:val="bottom"/>
          </w:tcPr>
          <w:p w:rsidR="00C2602C" w:rsidRPr="00A26D6A" w:rsidRDefault="00C2602C" w:rsidP="00A26D6A">
            <w:pPr>
              <w:jc w:val="both"/>
              <w:rPr>
                <w:rFonts w:asciiTheme="minorHAnsi" w:hAnsiTheme="minorHAnsi"/>
                <w:sz w:val="16"/>
                <w:szCs w:val="16"/>
              </w:rPr>
            </w:pPr>
            <w:r w:rsidRPr="00A26D6A">
              <w:rPr>
                <w:rFonts w:asciiTheme="minorHAnsi" w:hAnsiTheme="minorHAnsi"/>
                <w:sz w:val="16"/>
                <w:szCs w:val="16"/>
              </w:rPr>
              <w:t>Производство мяса (</w:t>
            </w:r>
            <w:r>
              <w:rPr>
                <w:rFonts w:asciiTheme="minorHAnsi" w:hAnsiTheme="minorHAnsi"/>
                <w:sz w:val="16"/>
                <w:szCs w:val="16"/>
              </w:rPr>
              <w:t xml:space="preserve">с учетом </w:t>
            </w:r>
            <w:proofErr w:type="gramStart"/>
            <w:r w:rsidRPr="00603261">
              <w:rPr>
                <w:rFonts w:asciiTheme="minorHAnsi" w:hAnsiTheme="minorHAnsi"/>
                <w:sz w:val="16"/>
                <w:szCs w:val="16"/>
              </w:rPr>
              <w:t>К</w:t>
            </w:r>
            <w:r>
              <w:rPr>
                <w:rFonts w:asciiTheme="minorHAnsi" w:hAnsiTheme="minorHAnsi"/>
                <w:sz w:val="16"/>
                <w:szCs w:val="16"/>
              </w:rPr>
              <w:t>(</w:t>
            </w:r>
            <w:proofErr w:type="gramEnd"/>
            <w:r w:rsidRPr="00603261">
              <w:rPr>
                <w:rFonts w:asciiTheme="minorHAnsi" w:hAnsiTheme="minorHAnsi"/>
                <w:sz w:val="16"/>
                <w:szCs w:val="16"/>
              </w:rPr>
              <w:t>Ф</w:t>
            </w:r>
            <w:r>
              <w:rPr>
                <w:rFonts w:asciiTheme="minorHAnsi" w:hAnsiTheme="minorHAnsi"/>
                <w:sz w:val="16"/>
                <w:szCs w:val="16"/>
              </w:rPr>
              <w:t>)</w:t>
            </w:r>
            <w:r w:rsidRPr="00603261">
              <w:rPr>
                <w:rFonts w:asciiTheme="minorHAnsi" w:hAnsiTheme="minorHAnsi"/>
                <w:sz w:val="16"/>
                <w:szCs w:val="16"/>
              </w:rPr>
              <w:t xml:space="preserve">Х </w:t>
            </w:r>
            <w:r w:rsidRPr="00A26D6A">
              <w:rPr>
                <w:rFonts w:asciiTheme="minorHAnsi" w:hAnsiTheme="minorHAnsi"/>
                <w:sz w:val="16"/>
                <w:szCs w:val="16"/>
              </w:rPr>
              <w:t>)</w:t>
            </w:r>
          </w:p>
        </w:tc>
        <w:tc>
          <w:tcPr>
            <w:tcW w:w="1418" w:type="dxa"/>
            <w:tcBorders>
              <w:top w:val="single" w:sz="4" w:space="0" w:color="auto"/>
              <w:left w:val="nil"/>
              <w:bottom w:val="single" w:sz="4" w:space="0" w:color="auto"/>
              <w:right w:val="single" w:sz="4" w:space="0" w:color="auto"/>
            </w:tcBorders>
            <w:vAlign w:val="bottom"/>
          </w:tcPr>
          <w:p w:rsidR="00C2602C" w:rsidRPr="00A26D6A" w:rsidRDefault="00C2602C" w:rsidP="00C231AD">
            <w:pPr>
              <w:jc w:val="both"/>
              <w:rPr>
                <w:rFonts w:asciiTheme="minorHAnsi" w:hAnsiTheme="minorHAnsi"/>
                <w:sz w:val="16"/>
                <w:szCs w:val="16"/>
              </w:rPr>
            </w:pPr>
            <w:r w:rsidRPr="00A26D6A">
              <w:rPr>
                <w:rFonts w:asciiTheme="minorHAnsi" w:hAnsiTheme="minorHAnsi"/>
                <w:sz w:val="16"/>
                <w:szCs w:val="16"/>
              </w:rPr>
              <w:t>тонн</w:t>
            </w:r>
          </w:p>
        </w:tc>
        <w:tc>
          <w:tcPr>
            <w:tcW w:w="931" w:type="dxa"/>
            <w:tcBorders>
              <w:top w:val="single" w:sz="4" w:space="0" w:color="auto"/>
              <w:left w:val="nil"/>
              <w:bottom w:val="single" w:sz="4" w:space="0" w:color="auto"/>
              <w:right w:val="single" w:sz="4" w:space="0" w:color="auto"/>
            </w:tcBorders>
            <w:vAlign w:val="center"/>
          </w:tcPr>
          <w:p w:rsidR="00C2602C" w:rsidRPr="009A4523" w:rsidRDefault="00C2602C" w:rsidP="00CB260F">
            <w:pPr>
              <w:ind w:right="176"/>
              <w:jc w:val="center"/>
              <w:rPr>
                <w:rFonts w:asciiTheme="minorHAnsi" w:hAnsiTheme="minorHAnsi"/>
                <w:sz w:val="16"/>
                <w:szCs w:val="16"/>
              </w:rPr>
            </w:pPr>
            <w:r w:rsidRPr="009A4523">
              <w:rPr>
                <w:rFonts w:asciiTheme="minorHAnsi" w:hAnsiTheme="minorHAnsi"/>
                <w:sz w:val="16"/>
                <w:szCs w:val="16"/>
              </w:rPr>
              <w:t>3384</w:t>
            </w:r>
          </w:p>
        </w:tc>
        <w:tc>
          <w:tcPr>
            <w:tcW w:w="912" w:type="dxa"/>
            <w:tcBorders>
              <w:top w:val="single" w:sz="4" w:space="0" w:color="auto"/>
              <w:left w:val="nil"/>
              <w:bottom w:val="single" w:sz="4" w:space="0" w:color="auto"/>
              <w:right w:val="single" w:sz="4" w:space="0" w:color="auto"/>
            </w:tcBorders>
            <w:vAlign w:val="center"/>
          </w:tcPr>
          <w:p w:rsidR="00C2602C" w:rsidRPr="00C2602C" w:rsidRDefault="00C2602C" w:rsidP="00CB260F">
            <w:pPr>
              <w:jc w:val="center"/>
              <w:rPr>
                <w:rFonts w:ascii="Calibri" w:hAnsi="Calibri"/>
                <w:sz w:val="16"/>
                <w:szCs w:val="16"/>
              </w:rPr>
            </w:pPr>
            <w:r w:rsidRPr="00C2602C">
              <w:rPr>
                <w:rFonts w:ascii="Calibri" w:hAnsi="Calibri"/>
                <w:sz w:val="16"/>
                <w:szCs w:val="16"/>
              </w:rPr>
              <w:t>6023</w:t>
            </w:r>
          </w:p>
        </w:tc>
        <w:tc>
          <w:tcPr>
            <w:tcW w:w="992" w:type="dxa"/>
            <w:tcBorders>
              <w:top w:val="single" w:sz="4" w:space="0" w:color="auto"/>
              <w:left w:val="nil"/>
              <w:bottom w:val="single" w:sz="4" w:space="0" w:color="auto"/>
              <w:right w:val="single" w:sz="4" w:space="0" w:color="auto"/>
            </w:tcBorders>
            <w:vAlign w:val="center"/>
          </w:tcPr>
          <w:p w:rsidR="00C2602C" w:rsidRPr="009A4523" w:rsidRDefault="00C2602C" w:rsidP="00CB260F">
            <w:pPr>
              <w:ind w:right="176"/>
              <w:jc w:val="center"/>
              <w:rPr>
                <w:rFonts w:asciiTheme="minorHAnsi" w:hAnsiTheme="minorHAnsi"/>
                <w:sz w:val="16"/>
                <w:szCs w:val="16"/>
              </w:rPr>
            </w:pPr>
            <w:r w:rsidRPr="009A4523">
              <w:rPr>
                <w:rFonts w:asciiTheme="minorHAnsi" w:hAnsiTheme="minorHAnsi"/>
                <w:sz w:val="16"/>
                <w:szCs w:val="16"/>
              </w:rPr>
              <w:t>6086</w:t>
            </w:r>
          </w:p>
        </w:tc>
      </w:tr>
    </w:tbl>
    <w:p w:rsidR="00F85DFF" w:rsidRPr="00C501CC" w:rsidRDefault="00C501CC" w:rsidP="00EC76FD">
      <w:pPr>
        <w:pStyle w:val="a3"/>
        <w:ind w:left="0" w:firstLine="284"/>
        <w:rPr>
          <w:rFonts w:asciiTheme="minorHAnsi" w:hAnsiTheme="minorHAnsi"/>
          <w:sz w:val="16"/>
          <w:szCs w:val="16"/>
        </w:rPr>
      </w:pPr>
      <w:r>
        <w:rPr>
          <w:rFonts w:asciiTheme="minorHAnsi" w:hAnsiTheme="minorHAnsi"/>
          <w:sz w:val="16"/>
          <w:szCs w:val="16"/>
        </w:rPr>
        <w:t>*</w:t>
      </w:r>
      <w:r w:rsidRPr="00C501CC">
        <w:rPr>
          <w:rFonts w:asciiTheme="minorHAnsi" w:hAnsiTheme="minorHAnsi"/>
          <w:sz w:val="16"/>
          <w:szCs w:val="16"/>
        </w:rPr>
        <w:t xml:space="preserve">СХО </w:t>
      </w:r>
      <w:r>
        <w:rPr>
          <w:rFonts w:asciiTheme="minorHAnsi" w:hAnsiTheme="minorHAnsi"/>
          <w:sz w:val="16"/>
          <w:szCs w:val="16"/>
        </w:rPr>
        <w:t>–</w:t>
      </w:r>
      <w:r w:rsidRPr="00C501CC">
        <w:rPr>
          <w:rFonts w:asciiTheme="minorHAnsi" w:hAnsiTheme="minorHAnsi"/>
          <w:sz w:val="16"/>
          <w:szCs w:val="16"/>
        </w:rPr>
        <w:t xml:space="preserve"> сель</w:t>
      </w:r>
      <w:r>
        <w:rPr>
          <w:rFonts w:asciiTheme="minorHAnsi" w:hAnsiTheme="minorHAnsi"/>
          <w:sz w:val="16"/>
          <w:szCs w:val="16"/>
        </w:rPr>
        <w:t>ско</w:t>
      </w:r>
      <w:r w:rsidRPr="00C501CC">
        <w:rPr>
          <w:rFonts w:asciiTheme="minorHAnsi" w:hAnsiTheme="minorHAnsi"/>
          <w:sz w:val="16"/>
          <w:szCs w:val="16"/>
        </w:rPr>
        <w:t>хоз</w:t>
      </w:r>
      <w:r>
        <w:rPr>
          <w:rFonts w:asciiTheme="minorHAnsi" w:hAnsiTheme="minorHAnsi"/>
          <w:sz w:val="16"/>
          <w:szCs w:val="16"/>
        </w:rPr>
        <w:t xml:space="preserve">яйственные </w:t>
      </w:r>
      <w:r w:rsidRPr="00C501CC">
        <w:rPr>
          <w:rFonts w:asciiTheme="minorHAnsi" w:hAnsiTheme="minorHAnsi"/>
          <w:sz w:val="16"/>
          <w:szCs w:val="16"/>
        </w:rPr>
        <w:t>организации</w:t>
      </w:r>
    </w:p>
    <w:p w:rsidR="00A26D6A" w:rsidRPr="00C501CC" w:rsidRDefault="00A26D6A" w:rsidP="00EC76FD">
      <w:pPr>
        <w:pStyle w:val="a3"/>
        <w:ind w:left="0" w:firstLine="284"/>
        <w:rPr>
          <w:rFonts w:asciiTheme="minorHAnsi" w:hAnsiTheme="minorHAnsi"/>
          <w:sz w:val="16"/>
          <w:szCs w:val="16"/>
        </w:rPr>
      </w:pPr>
    </w:p>
    <w:p w:rsidR="00F85DFF" w:rsidRPr="00BC711D" w:rsidRDefault="00C501CC" w:rsidP="00F85DFF">
      <w:pPr>
        <w:shd w:val="clear" w:color="auto" w:fill="FFFFFF"/>
        <w:spacing w:before="330" w:after="180"/>
        <w:outlineLvl w:val="1"/>
        <w:rPr>
          <w:rFonts w:asciiTheme="minorHAnsi" w:hAnsiTheme="minorHAnsi" w:cs="Tahoma"/>
          <w:color w:val="414141"/>
          <w:sz w:val="24"/>
          <w:szCs w:val="24"/>
        </w:rPr>
      </w:pPr>
      <w:bookmarkStart w:id="0" w:name="_Toc238009813"/>
      <w:r w:rsidRPr="00BC711D">
        <w:rPr>
          <w:rFonts w:asciiTheme="minorHAnsi" w:hAnsiTheme="minorHAnsi" w:cs="Tahoma"/>
          <w:color w:val="2E799D"/>
          <w:sz w:val="24"/>
          <w:szCs w:val="24"/>
        </w:rPr>
        <w:t>П</w:t>
      </w:r>
      <w:r w:rsidR="00F85DFF" w:rsidRPr="00BC711D">
        <w:rPr>
          <w:rFonts w:asciiTheme="minorHAnsi" w:hAnsiTheme="minorHAnsi" w:cs="Tahoma"/>
          <w:color w:val="2E799D"/>
          <w:sz w:val="24"/>
          <w:szCs w:val="24"/>
        </w:rPr>
        <w:t>роизводственн</w:t>
      </w:r>
      <w:r w:rsidRPr="00BC711D">
        <w:rPr>
          <w:rFonts w:asciiTheme="minorHAnsi" w:hAnsiTheme="minorHAnsi" w:cs="Tahoma"/>
          <w:color w:val="2E799D"/>
          <w:sz w:val="24"/>
          <w:szCs w:val="24"/>
        </w:rPr>
        <w:t xml:space="preserve">ая </w:t>
      </w:r>
      <w:r w:rsidR="00F85DFF" w:rsidRPr="00BC711D">
        <w:rPr>
          <w:rFonts w:asciiTheme="minorHAnsi" w:hAnsiTheme="minorHAnsi" w:cs="Tahoma"/>
          <w:color w:val="2E799D"/>
          <w:sz w:val="24"/>
          <w:szCs w:val="24"/>
        </w:rPr>
        <w:t>сфер</w:t>
      </w:r>
      <w:r w:rsidRPr="00BC711D">
        <w:rPr>
          <w:rFonts w:asciiTheme="minorHAnsi" w:hAnsiTheme="minorHAnsi" w:cs="Tahoma"/>
          <w:color w:val="2E799D"/>
          <w:sz w:val="24"/>
          <w:szCs w:val="24"/>
        </w:rPr>
        <w:t>а</w:t>
      </w:r>
      <w:bookmarkEnd w:id="0"/>
    </w:p>
    <w:p w:rsidR="00EC76FD" w:rsidRPr="00277C8A" w:rsidRDefault="00836BD8" w:rsidP="00EC76FD">
      <w:pPr>
        <w:pStyle w:val="a3"/>
        <w:ind w:left="-284" w:firstLine="568"/>
        <w:rPr>
          <w:rFonts w:asciiTheme="minorHAnsi" w:hAnsiTheme="minorHAnsi"/>
          <w:sz w:val="16"/>
          <w:szCs w:val="16"/>
        </w:rPr>
      </w:pPr>
      <w:r w:rsidRPr="00277C8A">
        <w:rPr>
          <w:rFonts w:asciiTheme="minorHAnsi" w:hAnsiTheme="minorHAnsi"/>
          <w:sz w:val="16"/>
          <w:szCs w:val="16"/>
        </w:rPr>
        <w:t>Отгружено товаров собственного производства, выполнено работ, услуг собственными силами по разделам</w:t>
      </w:r>
      <w:proofErr w:type="gramStart"/>
      <w:r w:rsidRPr="00277C8A">
        <w:rPr>
          <w:rFonts w:asciiTheme="minorHAnsi" w:hAnsiTheme="minorHAnsi"/>
          <w:sz w:val="16"/>
          <w:szCs w:val="16"/>
        </w:rPr>
        <w:t xml:space="preserve"> С</w:t>
      </w:r>
      <w:proofErr w:type="gramEnd"/>
      <w:r w:rsidRPr="00277C8A">
        <w:rPr>
          <w:rFonts w:asciiTheme="minorHAnsi" w:hAnsiTheme="minorHAnsi"/>
          <w:sz w:val="16"/>
          <w:szCs w:val="16"/>
        </w:rPr>
        <w:t>, Д, Е (чистым видам экономической деятельности) по полному кругу организаций производителей</w:t>
      </w:r>
      <w:r w:rsidRPr="00277C8A">
        <w:rPr>
          <w:rFonts w:asciiTheme="minorHAnsi" w:hAnsiTheme="minorHAnsi"/>
          <w:i/>
          <w:iCs/>
          <w:sz w:val="16"/>
          <w:szCs w:val="16"/>
        </w:rPr>
        <w:t xml:space="preserve"> </w:t>
      </w:r>
      <w:r w:rsidR="00D07C9C" w:rsidRPr="00277C8A">
        <w:rPr>
          <w:rFonts w:asciiTheme="minorHAnsi" w:hAnsiTheme="minorHAnsi"/>
          <w:b/>
          <w:i/>
          <w:iCs/>
          <w:sz w:val="16"/>
          <w:szCs w:val="16"/>
        </w:rPr>
        <w:t>за январь - декабрь 2016 года</w:t>
      </w:r>
      <w:r w:rsidR="00D07C9C" w:rsidRPr="00277C8A">
        <w:rPr>
          <w:rFonts w:asciiTheme="minorHAnsi" w:hAnsiTheme="minorHAnsi"/>
          <w:i/>
          <w:iCs/>
          <w:sz w:val="16"/>
          <w:szCs w:val="16"/>
        </w:rPr>
        <w:t xml:space="preserve"> </w:t>
      </w:r>
      <w:r w:rsidR="00D07C9C" w:rsidRPr="00277C8A">
        <w:rPr>
          <w:rFonts w:asciiTheme="minorHAnsi" w:hAnsiTheme="minorHAnsi"/>
          <w:sz w:val="16"/>
          <w:szCs w:val="16"/>
        </w:rPr>
        <w:t xml:space="preserve"> на сумму    </w:t>
      </w:r>
      <w:r w:rsidR="002B1AA4" w:rsidRPr="00277C8A">
        <w:rPr>
          <w:rFonts w:asciiTheme="minorHAnsi" w:hAnsiTheme="minorHAnsi"/>
          <w:b/>
          <w:sz w:val="16"/>
          <w:szCs w:val="16"/>
        </w:rPr>
        <w:t>517,9</w:t>
      </w:r>
      <w:r w:rsidR="002B1AA4" w:rsidRPr="00277C8A">
        <w:rPr>
          <w:rFonts w:asciiTheme="minorHAnsi" w:hAnsiTheme="minorHAnsi"/>
          <w:sz w:val="16"/>
          <w:szCs w:val="16"/>
        </w:rPr>
        <w:t xml:space="preserve"> </w:t>
      </w:r>
      <w:r w:rsidR="00D07C9C" w:rsidRPr="00277C8A">
        <w:rPr>
          <w:rFonts w:asciiTheme="minorHAnsi" w:hAnsiTheme="minorHAnsi"/>
          <w:b/>
          <w:sz w:val="16"/>
          <w:szCs w:val="16"/>
        </w:rPr>
        <w:t> </w:t>
      </w:r>
      <w:r w:rsidR="00D07C9C" w:rsidRPr="00277C8A">
        <w:rPr>
          <w:rFonts w:asciiTheme="minorHAnsi" w:hAnsiTheme="minorHAnsi"/>
          <w:b/>
          <w:bCs/>
          <w:sz w:val="16"/>
          <w:szCs w:val="16"/>
        </w:rPr>
        <w:t xml:space="preserve">млн. рублей </w:t>
      </w:r>
      <w:r w:rsidRPr="00277C8A">
        <w:rPr>
          <w:rFonts w:asciiTheme="minorHAnsi" w:hAnsiTheme="minorHAnsi"/>
          <w:sz w:val="16"/>
          <w:szCs w:val="16"/>
        </w:rPr>
        <w:t>(за соответствующий период 2015</w:t>
      </w:r>
      <w:r w:rsidR="00D07C9C" w:rsidRPr="00277C8A">
        <w:rPr>
          <w:rFonts w:asciiTheme="minorHAnsi" w:hAnsiTheme="minorHAnsi"/>
          <w:sz w:val="16"/>
          <w:szCs w:val="16"/>
        </w:rPr>
        <w:t xml:space="preserve"> года – </w:t>
      </w:r>
      <w:r w:rsidRPr="00277C8A">
        <w:rPr>
          <w:rFonts w:asciiTheme="minorHAnsi" w:hAnsiTheme="minorHAnsi"/>
          <w:sz w:val="16"/>
          <w:szCs w:val="16"/>
        </w:rPr>
        <w:t xml:space="preserve">497 </w:t>
      </w:r>
      <w:r w:rsidR="00D07C9C" w:rsidRPr="00277C8A">
        <w:rPr>
          <w:rFonts w:asciiTheme="minorHAnsi" w:hAnsiTheme="minorHAnsi"/>
          <w:sz w:val="16"/>
          <w:szCs w:val="16"/>
        </w:rPr>
        <w:t>млн. руб.). Таким образом, темп роста к соответствующему периоду 201</w:t>
      </w:r>
      <w:r w:rsidRPr="00277C8A">
        <w:rPr>
          <w:rFonts w:asciiTheme="minorHAnsi" w:hAnsiTheme="minorHAnsi"/>
          <w:sz w:val="16"/>
          <w:szCs w:val="16"/>
        </w:rPr>
        <w:t>5</w:t>
      </w:r>
      <w:r w:rsidR="00D07C9C" w:rsidRPr="00277C8A">
        <w:rPr>
          <w:rFonts w:asciiTheme="minorHAnsi" w:hAnsiTheme="minorHAnsi"/>
          <w:sz w:val="16"/>
          <w:szCs w:val="16"/>
        </w:rPr>
        <w:t xml:space="preserve"> года составил </w:t>
      </w:r>
      <w:r w:rsidR="002B1AA4" w:rsidRPr="00277C8A">
        <w:rPr>
          <w:rFonts w:asciiTheme="minorHAnsi" w:hAnsiTheme="minorHAnsi"/>
          <w:sz w:val="16"/>
          <w:szCs w:val="16"/>
        </w:rPr>
        <w:t>104,2%</w:t>
      </w:r>
      <w:r w:rsidR="00EC76FD" w:rsidRPr="00277C8A">
        <w:rPr>
          <w:rFonts w:asciiTheme="minorHAnsi" w:hAnsiTheme="minorHAnsi"/>
          <w:sz w:val="16"/>
          <w:szCs w:val="16"/>
        </w:rPr>
        <w:t xml:space="preserve"> </w:t>
      </w:r>
      <w:r w:rsidR="00DA4E30" w:rsidRPr="00277C8A">
        <w:rPr>
          <w:rFonts w:asciiTheme="minorHAnsi" w:hAnsiTheme="minorHAnsi"/>
          <w:sz w:val="16"/>
          <w:szCs w:val="16"/>
        </w:rPr>
        <w:t xml:space="preserve"> (</w:t>
      </w:r>
      <w:r w:rsidR="00EC76FD" w:rsidRPr="00277C8A">
        <w:rPr>
          <w:rFonts w:asciiTheme="minorHAnsi" w:hAnsiTheme="minorHAnsi"/>
          <w:sz w:val="16"/>
          <w:szCs w:val="16"/>
        </w:rPr>
        <w:t xml:space="preserve">при </w:t>
      </w:r>
      <w:proofErr w:type="gramStart"/>
      <w:r w:rsidR="00EC76FD" w:rsidRPr="00277C8A">
        <w:rPr>
          <w:rFonts w:asciiTheme="minorHAnsi" w:hAnsiTheme="minorHAnsi"/>
          <w:sz w:val="16"/>
          <w:szCs w:val="16"/>
        </w:rPr>
        <w:t>запланированном</w:t>
      </w:r>
      <w:proofErr w:type="gramEnd"/>
      <w:r w:rsidR="00EC76FD" w:rsidRPr="00277C8A">
        <w:rPr>
          <w:rFonts w:asciiTheme="minorHAnsi" w:hAnsiTheme="minorHAnsi"/>
          <w:sz w:val="16"/>
          <w:szCs w:val="16"/>
        </w:rPr>
        <w:t xml:space="preserve"> 100,8 %</w:t>
      </w:r>
      <w:r w:rsidR="00DA4E30" w:rsidRPr="00277C8A">
        <w:rPr>
          <w:rFonts w:asciiTheme="minorHAnsi" w:hAnsiTheme="minorHAnsi"/>
          <w:sz w:val="16"/>
          <w:szCs w:val="16"/>
        </w:rPr>
        <w:t>)</w:t>
      </w:r>
      <w:r w:rsidR="00EC76FD" w:rsidRPr="00277C8A">
        <w:rPr>
          <w:rFonts w:asciiTheme="minorHAnsi" w:hAnsiTheme="minorHAnsi"/>
          <w:sz w:val="16"/>
          <w:szCs w:val="16"/>
        </w:rPr>
        <w:t xml:space="preserve">. </w:t>
      </w:r>
    </w:p>
    <w:p w:rsidR="00D07C9C" w:rsidRPr="002F643D" w:rsidRDefault="006B5549" w:rsidP="00EC76FD">
      <w:pPr>
        <w:pStyle w:val="a3"/>
        <w:ind w:firstLine="573"/>
        <w:rPr>
          <w:rFonts w:asciiTheme="minorHAnsi" w:hAnsiTheme="minorHAnsi"/>
          <w:b/>
          <w:sz w:val="16"/>
          <w:szCs w:val="16"/>
        </w:rPr>
      </w:pPr>
      <w:r w:rsidRPr="002F643D">
        <w:rPr>
          <w:rFonts w:asciiTheme="minorHAnsi" w:hAnsiTheme="minorHAnsi"/>
          <w:b/>
          <w:sz w:val="16"/>
          <w:szCs w:val="16"/>
        </w:rPr>
        <w:t>Произведено продукции:</w:t>
      </w:r>
    </w:p>
    <w:tbl>
      <w:tblPr>
        <w:tblW w:w="10463" w:type="dxa"/>
        <w:tblInd w:w="-459" w:type="dxa"/>
        <w:tblLayout w:type="fixed"/>
        <w:tblLook w:val="04A0"/>
      </w:tblPr>
      <w:tblGrid>
        <w:gridCol w:w="1276"/>
        <w:gridCol w:w="709"/>
        <w:gridCol w:w="1017"/>
        <w:gridCol w:w="640"/>
        <w:gridCol w:w="820"/>
        <w:gridCol w:w="720"/>
        <w:gridCol w:w="620"/>
        <w:gridCol w:w="578"/>
        <w:gridCol w:w="882"/>
        <w:gridCol w:w="660"/>
        <w:gridCol w:w="700"/>
        <w:gridCol w:w="593"/>
        <w:gridCol w:w="167"/>
        <w:gridCol w:w="514"/>
        <w:gridCol w:w="567"/>
      </w:tblGrid>
      <w:tr w:rsidR="00DF48BD" w:rsidRPr="00277C8A" w:rsidTr="009A4523">
        <w:trPr>
          <w:trHeight w:val="300"/>
        </w:trPr>
        <w:tc>
          <w:tcPr>
            <w:tcW w:w="1276" w:type="dxa"/>
            <w:tcBorders>
              <w:top w:val="nil"/>
              <w:left w:val="nil"/>
              <w:bottom w:val="nil"/>
              <w:right w:val="nil"/>
            </w:tcBorders>
            <w:shd w:val="clear" w:color="auto" w:fill="auto"/>
            <w:noWrap/>
            <w:vAlign w:val="bottom"/>
            <w:hideMark/>
          </w:tcPr>
          <w:p w:rsidR="00DF48BD" w:rsidRPr="00277C8A" w:rsidRDefault="00DF48BD" w:rsidP="00DF48BD">
            <w:pPr>
              <w:rPr>
                <w:rFonts w:asciiTheme="minorHAnsi" w:hAnsiTheme="minorHAnsi"/>
                <w:color w:val="000000"/>
                <w:sz w:val="16"/>
                <w:szCs w:val="16"/>
              </w:rPr>
            </w:pPr>
          </w:p>
        </w:tc>
        <w:tc>
          <w:tcPr>
            <w:tcW w:w="709" w:type="dxa"/>
            <w:tcBorders>
              <w:top w:val="nil"/>
              <w:left w:val="nil"/>
              <w:bottom w:val="nil"/>
              <w:right w:val="nil"/>
            </w:tcBorders>
            <w:shd w:val="clear" w:color="auto" w:fill="auto"/>
            <w:noWrap/>
            <w:vAlign w:val="bottom"/>
            <w:hideMark/>
          </w:tcPr>
          <w:p w:rsidR="00DF48BD" w:rsidRPr="00277C8A" w:rsidRDefault="00DF48BD" w:rsidP="00DF48BD">
            <w:pPr>
              <w:rPr>
                <w:rFonts w:asciiTheme="minorHAnsi" w:hAnsiTheme="minorHAnsi"/>
                <w:color w:val="000000"/>
                <w:sz w:val="16"/>
                <w:szCs w:val="16"/>
              </w:rPr>
            </w:pPr>
          </w:p>
        </w:tc>
        <w:tc>
          <w:tcPr>
            <w:tcW w:w="1017" w:type="dxa"/>
            <w:tcBorders>
              <w:top w:val="nil"/>
              <w:left w:val="nil"/>
              <w:bottom w:val="nil"/>
              <w:right w:val="nil"/>
            </w:tcBorders>
            <w:shd w:val="clear" w:color="auto" w:fill="auto"/>
            <w:noWrap/>
            <w:vAlign w:val="bottom"/>
            <w:hideMark/>
          </w:tcPr>
          <w:p w:rsidR="00DF48BD" w:rsidRPr="00277C8A" w:rsidRDefault="00DF48BD" w:rsidP="00DF48BD">
            <w:pPr>
              <w:jc w:val="center"/>
              <w:rPr>
                <w:rFonts w:asciiTheme="minorHAnsi" w:hAnsiTheme="minorHAnsi"/>
                <w:color w:val="000000"/>
                <w:sz w:val="16"/>
                <w:szCs w:val="16"/>
              </w:rPr>
            </w:pPr>
          </w:p>
        </w:tc>
        <w:tc>
          <w:tcPr>
            <w:tcW w:w="640" w:type="dxa"/>
            <w:tcBorders>
              <w:top w:val="nil"/>
              <w:left w:val="nil"/>
              <w:bottom w:val="nil"/>
              <w:right w:val="nil"/>
            </w:tcBorders>
            <w:shd w:val="clear" w:color="auto" w:fill="auto"/>
            <w:noWrap/>
            <w:vAlign w:val="bottom"/>
            <w:hideMark/>
          </w:tcPr>
          <w:p w:rsidR="00DF48BD" w:rsidRPr="00277C8A" w:rsidRDefault="00DF48BD" w:rsidP="00DF48BD">
            <w:pPr>
              <w:jc w:val="center"/>
              <w:rPr>
                <w:rFonts w:asciiTheme="minorHAnsi" w:hAnsiTheme="minorHAnsi"/>
                <w:color w:val="000000"/>
                <w:sz w:val="16"/>
                <w:szCs w:val="16"/>
              </w:rPr>
            </w:pPr>
          </w:p>
        </w:tc>
        <w:tc>
          <w:tcPr>
            <w:tcW w:w="820" w:type="dxa"/>
            <w:tcBorders>
              <w:top w:val="nil"/>
              <w:left w:val="nil"/>
              <w:bottom w:val="nil"/>
              <w:right w:val="nil"/>
            </w:tcBorders>
            <w:shd w:val="clear" w:color="auto" w:fill="auto"/>
            <w:noWrap/>
            <w:vAlign w:val="bottom"/>
            <w:hideMark/>
          </w:tcPr>
          <w:p w:rsidR="00DF48BD" w:rsidRPr="00277C8A" w:rsidRDefault="00DF48BD" w:rsidP="00DF48BD">
            <w:pPr>
              <w:jc w:val="center"/>
              <w:rPr>
                <w:rFonts w:asciiTheme="minorHAnsi" w:hAnsiTheme="minorHAnsi"/>
                <w:color w:val="000000"/>
                <w:sz w:val="16"/>
                <w:szCs w:val="16"/>
              </w:rPr>
            </w:pPr>
          </w:p>
        </w:tc>
        <w:tc>
          <w:tcPr>
            <w:tcW w:w="720" w:type="dxa"/>
            <w:tcBorders>
              <w:top w:val="nil"/>
              <w:left w:val="nil"/>
              <w:bottom w:val="nil"/>
              <w:right w:val="nil"/>
            </w:tcBorders>
            <w:shd w:val="clear" w:color="auto" w:fill="auto"/>
            <w:noWrap/>
            <w:vAlign w:val="bottom"/>
            <w:hideMark/>
          </w:tcPr>
          <w:p w:rsidR="00DF48BD" w:rsidRPr="00277C8A" w:rsidRDefault="00DF48BD" w:rsidP="00DF48BD">
            <w:pPr>
              <w:jc w:val="center"/>
              <w:rPr>
                <w:rFonts w:asciiTheme="minorHAnsi" w:hAnsiTheme="minorHAnsi"/>
                <w:color w:val="000000"/>
                <w:sz w:val="16"/>
                <w:szCs w:val="16"/>
              </w:rPr>
            </w:pPr>
          </w:p>
        </w:tc>
        <w:tc>
          <w:tcPr>
            <w:tcW w:w="620" w:type="dxa"/>
            <w:tcBorders>
              <w:top w:val="nil"/>
              <w:left w:val="nil"/>
              <w:bottom w:val="nil"/>
              <w:right w:val="nil"/>
            </w:tcBorders>
            <w:shd w:val="clear" w:color="auto" w:fill="auto"/>
            <w:noWrap/>
            <w:vAlign w:val="bottom"/>
            <w:hideMark/>
          </w:tcPr>
          <w:p w:rsidR="00DF48BD" w:rsidRPr="00277C8A" w:rsidRDefault="00DF48BD" w:rsidP="00DF48BD">
            <w:pPr>
              <w:jc w:val="center"/>
              <w:rPr>
                <w:rFonts w:asciiTheme="minorHAnsi" w:hAnsiTheme="minorHAnsi"/>
                <w:color w:val="000000"/>
                <w:sz w:val="16"/>
                <w:szCs w:val="16"/>
              </w:rPr>
            </w:pPr>
          </w:p>
        </w:tc>
        <w:tc>
          <w:tcPr>
            <w:tcW w:w="578" w:type="dxa"/>
            <w:tcBorders>
              <w:top w:val="nil"/>
              <w:left w:val="nil"/>
              <w:bottom w:val="nil"/>
              <w:right w:val="nil"/>
            </w:tcBorders>
            <w:shd w:val="clear" w:color="auto" w:fill="auto"/>
            <w:noWrap/>
            <w:vAlign w:val="bottom"/>
            <w:hideMark/>
          </w:tcPr>
          <w:p w:rsidR="00DF48BD" w:rsidRPr="00277C8A" w:rsidRDefault="00DF48BD" w:rsidP="00DF48BD">
            <w:pPr>
              <w:jc w:val="center"/>
              <w:rPr>
                <w:rFonts w:asciiTheme="minorHAnsi" w:hAnsiTheme="minorHAnsi"/>
                <w:color w:val="000000"/>
                <w:sz w:val="16"/>
                <w:szCs w:val="16"/>
              </w:rPr>
            </w:pPr>
          </w:p>
        </w:tc>
        <w:tc>
          <w:tcPr>
            <w:tcW w:w="882" w:type="dxa"/>
            <w:tcBorders>
              <w:top w:val="nil"/>
              <w:left w:val="nil"/>
              <w:bottom w:val="nil"/>
              <w:right w:val="nil"/>
            </w:tcBorders>
            <w:shd w:val="clear" w:color="auto" w:fill="auto"/>
            <w:noWrap/>
            <w:vAlign w:val="bottom"/>
            <w:hideMark/>
          </w:tcPr>
          <w:p w:rsidR="00DF48BD" w:rsidRPr="00277C8A" w:rsidRDefault="00DF48BD" w:rsidP="00DF48BD">
            <w:pPr>
              <w:jc w:val="center"/>
              <w:rPr>
                <w:rFonts w:asciiTheme="minorHAnsi" w:hAnsiTheme="minorHAnsi"/>
                <w:color w:val="000000"/>
                <w:sz w:val="16"/>
                <w:szCs w:val="16"/>
              </w:rPr>
            </w:pPr>
          </w:p>
        </w:tc>
        <w:tc>
          <w:tcPr>
            <w:tcW w:w="660" w:type="dxa"/>
            <w:tcBorders>
              <w:top w:val="nil"/>
              <w:left w:val="nil"/>
              <w:bottom w:val="nil"/>
              <w:right w:val="nil"/>
            </w:tcBorders>
            <w:shd w:val="clear" w:color="auto" w:fill="auto"/>
            <w:noWrap/>
            <w:vAlign w:val="bottom"/>
            <w:hideMark/>
          </w:tcPr>
          <w:p w:rsidR="00DF48BD" w:rsidRPr="00277C8A" w:rsidRDefault="00DF48BD" w:rsidP="00DF48BD">
            <w:pPr>
              <w:jc w:val="center"/>
              <w:rPr>
                <w:rFonts w:asciiTheme="minorHAnsi" w:hAnsiTheme="minorHAnsi"/>
                <w:color w:val="000000"/>
                <w:sz w:val="16"/>
                <w:szCs w:val="16"/>
              </w:rPr>
            </w:pPr>
          </w:p>
        </w:tc>
        <w:tc>
          <w:tcPr>
            <w:tcW w:w="700" w:type="dxa"/>
            <w:tcBorders>
              <w:top w:val="nil"/>
              <w:left w:val="nil"/>
              <w:bottom w:val="nil"/>
              <w:right w:val="nil"/>
            </w:tcBorders>
            <w:shd w:val="clear" w:color="auto" w:fill="auto"/>
            <w:noWrap/>
            <w:vAlign w:val="bottom"/>
            <w:hideMark/>
          </w:tcPr>
          <w:p w:rsidR="00DF48BD" w:rsidRPr="00277C8A" w:rsidRDefault="00DF48BD" w:rsidP="00DF48BD">
            <w:pPr>
              <w:jc w:val="center"/>
              <w:rPr>
                <w:rFonts w:asciiTheme="minorHAnsi" w:hAnsiTheme="minorHAnsi"/>
                <w:color w:val="000000"/>
                <w:sz w:val="16"/>
                <w:szCs w:val="16"/>
              </w:rPr>
            </w:pPr>
          </w:p>
        </w:tc>
        <w:tc>
          <w:tcPr>
            <w:tcW w:w="760" w:type="dxa"/>
            <w:gridSpan w:val="2"/>
            <w:tcBorders>
              <w:top w:val="nil"/>
              <w:left w:val="nil"/>
              <w:bottom w:val="nil"/>
              <w:right w:val="nil"/>
            </w:tcBorders>
            <w:shd w:val="clear" w:color="auto" w:fill="auto"/>
            <w:noWrap/>
            <w:vAlign w:val="bottom"/>
            <w:hideMark/>
          </w:tcPr>
          <w:p w:rsidR="00DF48BD" w:rsidRPr="00277C8A" w:rsidRDefault="00DF48BD" w:rsidP="00DF48BD">
            <w:pPr>
              <w:jc w:val="center"/>
              <w:rPr>
                <w:rFonts w:asciiTheme="minorHAnsi" w:hAnsiTheme="minorHAnsi"/>
                <w:color w:val="000000"/>
                <w:sz w:val="16"/>
                <w:szCs w:val="16"/>
              </w:rPr>
            </w:pPr>
          </w:p>
        </w:tc>
        <w:tc>
          <w:tcPr>
            <w:tcW w:w="514" w:type="dxa"/>
            <w:tcBorders>
              <w:top w:val="nil"/>
              <w:left w:val="nil"/>
              <w:bottom w:val="nil"/>
              <w:right w:val="nil"/>
            </w:tcBorders>
            <w:shd w:val="clear" w:color="auto" w:fill="auto"/>
            <w:noWrap/>
            <w:vAlign w:val="bottom"/>
            <w:hideMark/>
          </w:tcPr>
          <w:p w:rsidR="00DF48BD" w:rsidRPr="00277C8A" w:rsidRDefault="00DF48BD" w:rsidP="00DF48BD">
            <w:pPr>
              <w:jc w:val="center"/>
              <w:rPr>
                <w:rFonts w:asciiTheme="minorHAnsi" w:hAnsiTheme="minorHAnsi"/>
                <w:color w:val="000000"/>
                <w:sz w:val="16"/>
                <w:szCs w:val="16"/>
              </w:rPr>
            </w:pPr>
          </w:p>
        </w:tc>
        <w:tc>
          <w:tcPr>
            <w:tcW w:w="567" w:type="dxa"/>
            <w:tcBorders>
              <w:top w:val="nil"/>
              <w:left w:val="nil"/>
              <w:bottom w:val="nil"/>
              <w:right w:val="nil"/>
            </w:tcBorders>
            <w:shd w:val="clear" w:color="auto" w:fill="auto"/>
            <w:noWrap/>
            <w:vAlign w:val="bottom"/>
            <w:hideMark/>
          </w:tcPr>
          <w:p w:rsidR="00DF48BD" w:rsidRPr="00277C8A" w:rsidRDefault="00DF48BD" w:rsidP="00DF48BD">
            <w:pPr>
              <w:jc w:val="center"/>
              <w:rPr>
                <w:rFonts w:asciiTheme="minorHAnsi" w:hAnsiTheme="minorHAnsi"/>
                <w:color w:val="000000"/>
                <w:sz w:val="16"/>
                <w:szCs w:val="16"/>
              </w:rPr>
            </w:pPr>
            <w:r w:rsidRPr="00277C8A">
              <w:rPr>
                <w:rFonts w:asciiTheme="minorHAnsi" w:hAnsiTheme="minorHAnsi"/>
                <w:color w:val="000000"/>
                <w:sz w:val="16"/>
                <w:szCs w:val="16"/>
              </w:rPr>
              <w:t>тонн</w:t>
            </w:r>
          </w:p>
        </w:tc>
      </w:tr>
      <w:tr w:rsidR="00DF48BD" w:rsidRPr="00277C8A" w:rsidTr="009A4523">
        <w:trPr>
          <w:trHeight w:val="518"/>
        </w:trPr>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Предприятие изготовитель</w:t>
            </w:r>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Год</w:t>
            </w:r>
          </w:p>
        </w:tc>
        <w:tc>
          <w:tcPr>
            <w:tcW w:w="2477" w:type="dxa"/>
            <w:gridSpan w:val="3"/>
            <w:tcBorders>
              <w:top w:val="single" w:sz="4" w:space="0" w:color="auto"/>
              <w:left w:val="nil"/>
              <w:bottom w:val="single" w:sz="4" w:space="0" w:color="auto"/>
              <w:right w:val="single" w:sz="4" w:space="0" w:color="000000"/>
            </w:tcBorders>
            <w:shd w:val="clear" w:color="auto" w:fill="auto"/>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Кондитерские изделия</w:t>
            </w:r>
          </w:p>
        </w:tc>
        <w:tc>
          <w:tcPr>
            <w:tcW w:w="1918" w:type="dxa"/>
            <w:gridSpan w:val="3"/>
            <w:tcBorders>
              <w:top w:val="single" w:sz="4" w:space="0" w:color="auto"/>
              <w:left w:val="nil"/>
              <w:bottom w:val="single" w:sz="4" w:space="0" w:color="auto"/>
              <w:right w:val="single" w:sz="4" w:space="0" w:color="000000"/>
            </w:tcBorders>
            <w:shd w:val="clear" w:color="auto" w:fill="auto"/>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Хлебобулочные изделия</w:t>
            </w:r>
          </w:p>
        </w:tc>
        <w:tc>
          <w:tcPr>
            <w:tcW w:w="2242" w:type="dxa"/>
            <w:gridSpan w:val="3"/>
            <w:tcBorders>
              <w:top w:val="single" w:sz="4" w:space="0" w:color="auto"/>
              <w:left w:val="nil"/>
              <w:bottom w:val="single" w:sz="4" w:space="0" w:color="auto"/>
              <w:right w:val="single" w:sz="4" w:space="0" w:color="000000"/>
            </w:tcBorders>
            <w:shd w:val="clear" w:color="auto" w:fill="auto"/>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 xml:space="preserve">  Цельномолочная продукция</w:t>
            </w:r>
          </w:p>
        </w:tc>
        <w:tc>
          <w:tcPr>
            <w:tcW w:w="1841" w:type="dxa"/>
            <w:gridSpan w:val="4"/>
            <w:tcBorders>
              <w:top w:val="single" w:sz="4" w:space="0" w:color="auto"/>
              <w:left w:val="nil"/>
              <w:bottom w:val="single" w:sz="4" w:space="0" w:color="auto"/>
              <w:right w:val="single" w:sz="4" w:space="0" w:color="000000"/>
            </w:tcBorders>
            <w:shd w:val="clear" w:color="auto" w:fill="auto"/>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Колбасные изделия</w:t>
            </w:r>
          </w:p>
        </w:tc>
      </w:tr>
      <w:tr w:rsidR="00DF48BD" w:rsidRPr="00277C8A" w:rsidTr="009A4523">
        <w:trPr>
          <w:trHeight w:val="458"/>
        </w:trPr>
        <w:tc>
          <w:tcPr>
            <w:tcW w:w="1276" w:type="dxa"/>
            <w:vMerge/>
            <w:tcBorders>
              <w:top w:val="single" w:sz="4" w:space="0" w:color="auto"/>
              <w:left w:val="single" w:sz="4" w:space="0" w:color="auto"/>
              <w:bottom w:val="single" w:sz="4" w:space="0" w:color="000000"/>
              <w:right w:val="single" w:sz="4" w:space="0" w:color="auto"/>
            </w:tcBorders>
            <w:vAlign w:val="center"/>
            <w:hideMark/>
          </w:tcPr>
          <w:p w:rsidR="00DF48BD" w:rsidRPr="00277C8A" w:rsidRDefault="00DF48BD" w:rsidP="00DF48BD">
            <w:pPr>
              <w:rPr>
                <w:rFonts w:asciiTheme="minorHAnsi" w:hAnsiTheme="minorHAnsi"/>
                <w:sz w:val="16"/>
                <w:szCs w:val="16"/>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DF48BD" w:rsidRPr="00277C8A" w:rsidRDefault="00DF48BD" w:rsidP="00DF48BD">
            <w:pPr>
              <w:rPr>
                <w:rFonts w:asciiTheme="minorHAnsi" w:hAnsiTheme="minorHAnsi"/>
                <w:sz w:val="16"/>
                <w:szCs w:val="16"/>
              </w:rPr>
            </w:pPr>
          </w:p>
        </w:tc>
        <w:tc>
          <w:tcPr>
            <w:tcW w:w="1017" w:type="dxa"/>
            <w:vMerge w:val="restart"/>
            <w:tcBorders>
              <w:top w:val="nil"/>
              <w:left w:val="single" w:sz="4" w:space="0" w:color="auto"/>
              <w:bottom w:val="single" w:sz="4" w:space="0" w:color="000000"/>
              <w:right w:val="single" w:sz="4" w:space="0" w:color="auto"/>
            </w:tcBorders>
            <w:shd w:val="clear" w:color="auto" w:fill="auto"/>
            <w:hideMark/>
          </w:tcPr>
          <w:p w:rsidR="00DF48BD" w:rsidRPr="00277C8A" w:rsidRDefault="00DF48BD" w:rsidP="00DF48BD">
            <w:pPr>
              <w:jc w:val="center"/>
              <w:rPr>
                <w:rFonts w:asciiTheme="minorHAnsi" w:hAnsiTheme="minorHAnsi"/>
                <w:sz w:val="16"/>
                <w:szCs w:val="16"/>
              </w:rPr>
            </w:pPr>
            <w:proofErr w:type="spellStart"/>
            <w:proofErr w:type="gramStart"/>
            <w:r w:rsidRPr="00277C8A">
              <w:rPr>
                <w:rFonts w:asciiTheme="minorHAnsi" w:hAnsiTheme="minorHAnsi"/>
                <w:sz w:val="16"/>
                <w:szCs w:val="16"/>
              </w:rPr>
              <w:t>произве-дено</w:t>
            </w:r>
            <w:proofErr w:type="spellEnd"/>
            <w:proofErr w:type="gramEnd"/>
          </w:p>
        </w:tc>
        <w:tc>
          <w:tcPr>
            <w:tcW w:w="640" w:type="dxa"/>
            <w:vMerge w:val="restart"/>
            <w:tcBorders>
              <w:top w:val="nil"/>
              <w:left w:val="single" w:sz="4" w:space="0" w:color="auto"/>
              <w:bottom w:val="single" w:sz="4" w:space="0" w:color="000000"/>
              <w:right w:val="single" w:sz="4" w:space="0" w:color="auto"/>
            </w:tcBorders>
            <w:shd w:val="clear" w:color="auto" w:fill="auto"/>
            <w:hideMark/>
          </w:tcPr>
          <w:p w:rsidR="00DF48BD" w:rsidRPr="00277C8A" w:rsidRDefault="00DF48BD" w:rsidP="00DF48BD">
            <w:pPr>
              <w:jc w:val="center"/>
              <w:rPr>
                <w:rFonts w:asciiTheme="minorHAnsi" w:hAnsiTheme="minorHAnsi"/>
                <w:sz w:val="16"/>
                <w:szCs w:val="16"/>
              </w:rPr>
            </w:pPr>
            <w:proofErr w:type="spellStart"/>
            <w:proofErr w:type="gramStart"/>
            <w:r w:rsidRPr="00277C8A">
              <w:rPr>
                <w:rFonts w:asciiTheme="minorHAnsi" w:hAnsiTheme="minorHAnsi"/>
                <w:sz w:val="16"/>
                <w:szCs w:val="16"/>
              </w:rPr>
              <w:t>отпу-щено</w:t>
            </w:r>
            <w:proofErr w:type="spellEnd"/>
            <w:proofErr w:type="gramEnd"/>
          </w:p>
        </w:tc>
        <w:tc>
          <w:tcPr>
            <w:tcW w:w="820" w:type="dxa"/>
            <w:vMerge w:val="restart"/>
            <w:tcBorders>
              <w:top w:val="nil"/>
              <w:left w:val="single" w:sz="4" w:space="0" w:color="auto"/>
              <w:bottom w:val="single" w:sz="4" w:space="0" w:color="000000"/>
              <w:right w:val="single" w:sz="4" w:space="0" w:color="auto"/>
            </w:tcBorders>
            <w:shd w:val="clear" w:color="auto" w:fill="auto"/>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 xml:space="preserve">в т.ч. за  </w:t>
            </w:r>
            <w:proofErr w:type="spellStart"/>
            <w:r w:rsidRPr="00277C8A">
              <w:rPr>
                <w:rFonts w:asciiTheme="minorHAnsi" w:hAnsiTheme="minorHAnsi"/>
                <w:sz w:val="16"/>
                <w:szCs w:val="16"/>
              </w:rPr>
              <w:t>пред</w:t>
            </w:r>
            <w:proofErr w:type="gramStart"/>
            <w:r w:rsidRPr="00277C8A">
              <w:rPr>
                <w:rFonts w:asciiTheme="minorHAnsi" w:hAnsiTheme="minorHAnsi"/>
                <w:sz w:val="16"/>
                <w:szCs w:val="16"/>
              </w:rPr>
              <w:t>е</w:t>
            </w:r>
            <w:proofErr w:type="spellEnd"/>
            <w:r w:rsidRPr="00277C8A">
              <w:rPr>
                <w:rFonts w:asciiTheme="minorHAnsi" w:hAnsiTheme="minorHAnsi"/>
                <w:sz w:val="16"/>
                <w:szCs w:val="16"/>
              </w:rPr>
              <w:t>-</w:t>
            </w:r>
            <w:proofErr w:type="gramEnd"/>
            <w:r w:rsidRPr="00277C8A">
              <w:rPr>
                <w:rFonts w:asciiTheme="minorHAnsi" w:hAnsiTheme="minorHAnsi"/>
                <w:sz w:val="16"/>
                <w:szCs w:val="16"/>
              </w:rPr>
              <w:t xml:space="preserve">         </w:t>
            </w:r>
            <w:proofErr w:type="spellStart"/>
            <w:r w:rsidRPr="00277C8A">
              <w:rPr>
                <w:rFonts w:asciiTheme="minorHAnsi" w:hAnsiTheme="minorHAnsi"/>
                <w:sz w:val="16"/>
                <w:szCs w:val="16"/>
              </w:rPr>
              <w:t>лы</w:t>
            </w:r>
            <w:proofErr w:type="spellEnd"/>
            <w:r w:rsidRPr="00277C8A">
              <w:rPr>
                <w:rFonts w:asciiTheme="minorHAnsi" w:hAnsiTheme="minorHAnsi"/>
                <w:sz w:val="16"/>
                <w:szCs w:val="16"/>
              </w:rPr>
              <w:t xml:space="preserve"> УР</w:t>
            </w:r>
          </w:p>
        </w:tc>
        <w:tc>
          <w:tcPr>
            <w:tcW w:w="720" w:type="dxa"/>
            <w:vMerge w:val="restart"/>
            <w:tcBorders>
              <w:top w:val="nil"/>
              <w:left w:val="single" w:sz="4" w:space="0" w:color="auto"/>
              <w:bottom w:val="single" w:sz="4" w:space="0" w:color="000000"/>
              <w:right w:val="single" w:sz="4" w:space="0" w:color="auto"/>
            </w:tcBorders>
            <w:shd w:val="clear" w:color="auto" w:fill="auto"/>
            <w:hideMark/>
          </w:tcPr>
          <w:p w:rsidR="00DF48BD" w:rsidRPr="00277C8A" w:rsidRDefault="00DF48BD" w:rsidP="00DF48BD">
            <w:pPr>
              <w:jc w:val="center"/>
              <w:rPr>
                <w:rFonts w:asciiTheme="minorHAnsi" w:hAnsiTheme="minorHAnsi"/>
                <w:sz w:val="16"/>
                <w:szCs w:val="16"/>
              </w:rPr>
            </w:pPr>
            <w:proofErr w:type="spellStart"/>
            <w:proofErr w:type="gramStart"/>
            <w:r w:rsidRPr="00277C8A">
              <w:rPr>
                <w:rFonts w:asciiTheme="minorHAnsi" w:hAnsiTheme="minorHAnsi"/>
                <w:sz w:val="16"/>
                <w:szCs w:val="16"/>
              </w:rPr>
              <w:t>произве-дено</w:t>
            </w:r>
            <w:proofErr w:type="spellEnd"/>
            <w:proofErr w:type="gramEnd"/>
          </w:p>
        </w:tc>
        <w:tc>
          <w:tcPr>
            <w:tcW w:w="620" w:type="dxa"/>
            <w:vMerge w:val="restart"/>
            <w:tcBorders>
              <w:top w:val="nil"/>
              <w:left w:val="single" w:sz="4" w:space="0" w:color="auto"/>
              <w:bottom w:val="single" w:sz="4" w:space="0" w:color="000000"/>
              <w:right w:val="single" w:sz="4" w:space="0" w:color="auto"/>
            </w:tcBorders>
            <w:shd w:val="clear" w:color="auto" w:fill="auto"/>
            <w:hideMark/>
          </w:tcPr>
          <w:p w:rsidR="00DF48BD" w:rsidRPr="00277C8A" w:rsidRDefault="00DF48BD" w:rsidP="00DF48BD">
            <w:pPr>
              <w:jc w:val="center"/>
              <w:rPr>
                <w:rFonts w:asciiTheme="minorHAnsi" w:hAnsiTheme="minorHAnsi"/>
                <w:sz w:val="16"/>
                <w:szCs w:val="16"/>
              </w:rPr>
            </w:pPr>
            <w:proofErr w:type="spellStart"/>
            <w:proofErr w:type="gramStart"/>
            <w:r w:rsidRPr="00277C8A">
              <w:rPr>
                <w:rFonts w:asciiTheme="minorHAnsi" w:hAnsiTheme="minorHAnsi"/>
                <w:sz w:val="16"/>
                <w:szCs w:val="16"/>
              </w:rPr>
              <w:t>отпу-щено</w:t>
            </w:r>
            <w:proofErr w:type="spellEnd"/>
            <w:proofErr w:type="gramEnd"/>
          </w:p>
        </w:tc>
        <w:tc>
          <w:tcPr>
            <w:tcW w:w="578" w:type="dxa"/>
            <w:vMerge w:val="restart"/>
            <w:tcBorders>
              <w:top w:val="nil"/>
              <w:left w:val="single" w:sz="4" w:space="0" w:color="auto"/>
              <w:bottom w:val="single" w:sz="4" w:space="0" w:color="000000"/>
              <w:right w:val="single" w:sz="4" w:space="0" w:color="auto"/>
            </w:tcBorders>
            <w:shd w:val="clear" w:color="auto" w:fill="auto"/>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 xml:space="preserve">в т.ч. за  </w:t>
            </w:r>
            <w:proofErr w:type="spellStart"/>
            <w:r w:rsidRPr="00277C8A">
              <w:rPr>
                <w:rFonts w:asciiTheme="minorHAnsi" w:hAnsiTheme="minorHAnsi"/>
                <w:sz w:val="16"/>
                <w:szCs w:val="16"/>
              </w:rPr>
              <w:t>пред</w:t>
            </w:r>
            <w:proofErr w:type="gramStart"/>
            <w:r w:rsidRPr="00277C8A">
              <w:rPr>
                <w:rFonts w:asciiTheme="minorHAnsi" w:hAnsiTheme="minorHAnsi"/>
                <w:sz w:val="16"/>
                <w:szCs w:val="16"/>
              </w:rPr>
              <w:t>е</w:t>
            </w:r>
            <w:proofErr w:type="spellEnd"/>
            <w:r w:rsidRPr="00277C8A">
              <w:rPr>
                <w:rFonts w:asciiTheme="minorHAnsi" w:hAnsiTheme="minorHAnsi"/>
                <w:sz w:val="16"/>
                <w:szCs w:val="16"/>
              </w:rPr>
              <w:t>-</w:t>
            </w:r>
            <w:proofErr w:type="gramEnd"/>
            <w:r w:rsidRPr="00277C8A">
              <w:rPr>
                <w:rFonts w:asciiTheme="minorHAnsi" w:hAnsiTheme="minorHAnsi"/>
                <w:sz w:val="16"/>
                <w:szCs w:val="16"/>
              </w:rPr>
              <w:t xml:space="preserve">         </w:t>
            </w:r>
            <w:proofErr w:type="spellStart"/>
            <w:r w:rsidRPr="00277C8A">
              <w:rPr>
                <w:rFonts w:asciiTheme="minorHAnsi" w:hAnsiTheme="minorHAnsi"/>
                <w:sz w:val="16"/>
                <w:szCs w:val="16"/>
              </w:rPr>
              <w:t>лы</w:t>
            </w:r>
            <w:proofErr w:type="spellEnd"/>
            <w:r w:rsidRPr="00277C8A">
              <w:rPr>
                <w:rFonts w:asciiTheme="minorHAnsi" w:hAnsiTheme="minorHAnsi"/>
                <w:sz w:val="16"/>
                <w:szCs w:val="16"/>
              </w:rPr>
              <w:t xml:space="preserve"> УР</w:t>
            </w:r>
          </w:p>
        </w:tc>
        <w:tc>
          <w:tcPr>
            <w:tcW w:w="882" w:type="dxa"/>
            <w:vMerge w:val="restart"/>
            <w:tcBorders>
              <w:top w:val="nil"/>
              <w:left w:val="single" w:sz="4" w:space="0" w:color="auto"/>
              <w:bottom w:val="single" w:sz="4" w:space="0" w:color="000000"/>
              <w:right w:val="single" w:sz="4" w:space="0" w:color="auto"/>
            </w:tcBorders>
            <w:shd w:val="clear" w:color="auto" w:fill="auto"/>
            <w:hideMark/>
          </w:tcPr>
          <w:p w:rsidR="00DF48BD" w:rsidRPr="00277C8A" w:rsidRDefault="00DF48BD" w:rsidP="00DF48BD">
            <w:pPr>
              <w:jc w:val="center"/>
              <w:rPr>
                <w:rFonts w:asciiTheme="minorHAnsi" w:hAnsiTheme="minorHAnsi"/>
                <w:sz w:val="16"/>
                <w:szCs w:val="16"/>
              </w:rPr>
            </w:pPr>
            <w:proofErr w:type="spellStart"/>
            <w:proofErr w:type="gramStart"/>
            <w:r w:rsidRPr="00277C8A">
              <w:rPr>
                <w:rFonts w:asciiTheme="minorHAnsi" w:hAnsiTheme="minorHAnsi"/>
                <w:sz w:val="16"/>
                <w:szCs w:val="16"/>
              </w:rPr>
              <w:t>произве-дено</w:t>
            </w:r>
            <w:proofErr w:type="spellEnd"/>
            <w:proofErr w:type="gramEnd"/>
          </w:p>
        </w:tc>
        <w:tc>
          <w:tcPr>
            <w:tcW w:w="660" w:type="dxa"/>
            <w:vMerge w:val="restart"/>
            <w:tcBorders>
              <w:top w:val="nil"/>
              <w:left w:val="single" w:sz="4" w:space="0" w:color="auto"/>
              <w:bottom w:val="single" w:sz="4" w:space="0" w:color="000000"/>
              <w:right w:val="single" w:sz="4" w:space="0" w:color="auto"/>
            </w:tcBorders>
            <w:shd w:val="clear" w:color="auto" w:fill="auto"/>
            <w:hideMark/>
          </w:tcPr>
          <w:p w:rsidR="00DF48BD" w:rsidRPr="00277C8A" w:rsidRDefault="00DF48BD" w:rsidP="00DF48BD">
            <w:pPr>
              <w:jc w:val="center"/>
              <w:rPr>
                <w:rFonts w:asciiTheme="minorHAnsi" w:hAnsiTheme="minorHAnsi"/>
                <w:sz w:val="16"/>
                <w:szCs w:val="16"/>
              </w:rPr>
            </w:pPr>
            <w:proofErr w:type="spellStart"/>
            <w:proofErr w:type="gramStart"/>
            <w:r w:rsidRPr="00277C8A">
              <w:rPr>
                <w:rFonts w:asciiTheme="minorHAnsi" w:hAnsiTheme="minorHAnsi"/>
                <w:sz w:val="16"/>
                <w:szCs w:val="16"/>
              </w:rPr>
              <w:t>отпу-щено</w:t>
            </w:r>
            <w:proofErr w:type="spellEnd"/>
            <w:proofErr w:type="gramEnd"/>
          </w:p>
        </w:tc>
        <w:tc>
          <w:tcPr>
            <w:tcW w:w="700" w:type="dxa"/>
            <w:vMerge w:val="restart"/>
            <w:tcBorders>
              <w:top w:val="nil"/>
              <w:left w:val="single" w:sz="4" w:space="0" w:color="auto"/>
              <w:bottom w:val="single" w:sz="4" w:space="0" w:color="000000"/>
              <w:right w:val="single" w:sz="4" w:space="0" w:color="auto"/>
            </w:tcBorders>
            <w:shd w:val="clear" w:color="auto" w:fill="auto"/>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 xml:space="preserve">в т.ч. за  </w:t>
            </w:r>
            <w:proofErr w:type="spellStart"/>
            <w:r w:rsidRPr="00277C8A">
              <w:rPr>
                <w:rFonts w:asciiTheme="minorHAnsi" w:hAnsiTheme="minorHAnsi"/>
                <w:sz w:val="16"/>
                <w:szCs w:val="16"/>
              </w:rPr>
              <w:t>пред</w:t>
            </w:r>
            <w:proofErr w:type="gramStart"/>
            <w:r w:rsidRPr="00277C8A">
              <w:rPr>
                <w:rFonts w:asciiTheme="minorHAnsi" w:hAnsiTheme="minorHAnsi"/>
                <w:sz w:val="16"/>
                <w:szCs w:val="16"/>
              </w:rPr>
              <w:t>е</w:t>
            </w:r>
            <w:proofErr w:type="spellEnd"/>
            <w:r w:rsidRPr="00277C8A">
              <w:rPr>
                <w:rFonts w:asciiTheme="minorHAnsi" w:hAnsiTheme="minorHAnsi"/>
                <w:sz w:val="16"/>
                <w:szCs w:val="16"/>
              </w:rPr>
              <w:t>-</w:t>
            </w:r>
            <w:proofErr w:type="gramEnd"/>
            <w:r w:rsidRPr="00277C8A">
              <w:rPr>
                <w:rFonts w:asciiTheme="minorHAnsi" w:hAnsiTheme="minorHAnsi"/>
                <w:sz w:val="16"/>
                <w:szCs w:val="16"/>
              </w:rPr>
              <w:t xml:space="preserve">         </w:t>
            </w:r>
            <w:proofErr w:type="spellStart"/>
            <w:r w:rsidRPr="00277C8A">
              <w:rPr>
                <w:rFonts w:asciiTheme="minorHAnsi" w:hAnsiTheme="minorHAnsi"/>
                <w:sz w:val="16"/>
                <w:szCs w:val="16"/>
              </w:rPr>
              <w:t>лы</w:t>
            </w:r>
            <w:proofErr w:type="spellEnd"/>
            <w:r w:rsidRPr="00277C8A">
              <w:rPr>
                <w:rFonts w:asciiTheme="minorHAnsi" w:hAnsiTheme="minorHAnsi"/>
                <w:sz w:val="16"/>
                <w:szCs w:val="16"/>
              </w:rPr>
              <w:t xml:space="preserve"> УР</w:t>
            </w:r>
          </w:p>
        </w:tc>
        <w:tc>
          <w:tcPr>
            <w:tcW w:w="593" w:type="dxa"/>
            <w:vMerge w:val="restart"/>
            <w:tcBorders>
              <w:top w:val="nil"/>
              <w:left w:val="single" w:sz="4" w:space="0" w:color="auto"/>
              <w:bottom w:val="single" w:sz="4" w:space="0" w:color="000000"/>
              <w:right w:val="single" w:sz="4" w:space="0" w:color="auto"/>
            </w:tcBorders>
            <w:shd w:val="clear" w:color="auto" w:fill="auto"/>
            <w:hideMark/>
          </w:tcPr>
          <w:p w:rsidR="00DF48BD" w:rsidRPr="00277C8A" w:rsidRDefault="00DF48BD" w:rsidP="00DF48BD">
            <w:pPr>
              <w:jc w:val="center"/>
              <w:rPr>
                <w:rFonts w:asciiTheme="minorHAnsi" w:hAnsiTheme="minorHAnsi"/>
                <w:sz w:val="16"/>
                <w:szCs w:val="16"/>
              </w:rPr>
            </w:pPr>
            <w:proofErr w:type="spellStart"/>
            <w:proofErr w:type="gramStart"/>
            <w:r w:rsidRPr="00277C8A">
              <w:rPr>
                <w:rFonts w:asciiTheme="minorHAnsi" w:hAnsiTheme="minorHAnsi"/>
                <w:sz w:val="16"/>
                <w:szCs w:val="16"/>
              </w:rPr>
              <w:t>произве-дено</w:t>
            </w:r>
            <w:proofErr w:type="spellEnd"/>
            <w:proofErr w:type="gramEnd"/>
          </w:p>
        </w:tc>
        <w:tc>
          <w:tcPr>
            <w:tcW w:w="681" w:type="dxa"/>
            <w:gridSpan w:val="2"/>
            <w:vMerge w:val="restart"/>
            <w:tcBorders>
              <w:top w:val="nil"/>
              <w:left w:val="single" w:sz="4" w:space="0" w:color="auto"/>
              <w:bottom w:val="single" w:sz="4" w:space="0" w:color="000000"/>
              <w:right w:val="single" w:sz="4" w:space="0" w:color="auto"/>
            </w:tcBorders>
            <w:shd w:val="clear" w:color="auto" w:fill="auto"/>
            <w:hideMark/>
          </w:tcPr>
          <w:p w:rsidR="00DF48BD" w:rsidRPr="00277C8A" w:rsidRDefault="00DF48BD" w:rsidP="00DF48BD">
            <w:pPr>
              <w:jc w:val="center"/>
              <w:rPr>
                <w:rFonts w:asciiTheme="minorHAnsi" w:hAnsiTheme="minorHAnsi"/>
                <w:sz w:val="16"/>
                <w:szCs w:val="16"/>
              </w:rPr>
            </w:pPr>
            <w:proofErr w:type="spellStart"/>
            <w:proofErr w:type="gramStart"/>
            <w:r w:rsidRPr="00277C8A">
              <w:rPr>
                <w:rFonts w:asciiTheme="minorHAnsi" w:hAnsiTheme="minorHAnsi"/>
                <w:sz w:val="16"/>
                <w:szCs w:val="16"/>
              </w:rPr>
              <w:t>отпу-щено</w:t>
            </w:r>
            <w:proofErr w:type="spellEnd"/>
            <w:proofErr w:type="gramEnd"/>
          </w:p>
        </w:tc>
        <w:tc>
          <w:tcPr>
            <w:tcW w:w="567" w:type="dxa"/>
            <w:vMerge w:val="restart"/>
            <w:tcBorders>
              <w:top w:val="nil"/>
              <w:left w:val="single" w:sz="4" w:space="0" w:color="auto"/>
              <w:bottom w:val="single" w:sz="4" w:space="0" w:color="000000"/>
              <w:right w:val="single" w:sz="4" w:space="0" w:color="auto"/>
            </w:tcBorders>
            <w:shd w:val="clear" w:color="auto" w:fill="auto"/>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 xml:space="preserve">в т.ч. за  </w:t>
            </w:r>
            <w:proofErr w:type="spellStart"/>
            <w:r w:rsidRPr="00277C8A">
              <w:rPr>
                <w:rFonts w:asciiTheme="minorHAnsi" w:hAnsiTheme="minorHAnsi"/>
                <w:sz w:val="16"/>
                <w:szCs w:val="16"/>
              </w:rPr>
              <w:t>пред</w:t>
            </w:r>
            <w:proofErr w:type="gramStart"/>
            <w:r w:rsidRPr="00277C8A">
              <w:rPr>
                <w:rFonts w:asciiTheme="minorHAnsi" w:hAnsiTheme="minorHAnsi"/>
                <w:sz w:val="16"/>
                <w:szCs w:val="16"/>
              </w:rPr>
              <w:t>е</w:t>
            </w:r>
            <w:proofErr w:type="spellEnd"/>
            <w:r w:rsidRPr="00277C8A">
              <w:rPr>
                <w:rFonts w:asciiTheme="minorHAnsi" w:hAnsiTheme="minorHAnsi"/>
                <w:sz w:val="16"/>
                <w:szCs w:val="16"/>
              </w:rPr>
              <w:t>-</w:t>
            </w:r>
            <w:proofErr w:type="gramEnd"/>
            <w:r w:rsidRPr="00277C8A">
              <w:rPr>
                <w:rFonts w:asciiTheme="minorHAnsi" w:hAnsiTheme="minorHAnsi"/>
                <w:sz w:val="16"/>
                <w:szCs w:val="16"/>
              </w:rPr>
              <w:t xml:space="preserve">         </w:t>
            </w:r>
            <w:proofErr w:type="spellStart"/>
            <w:r w:rsidRPr="00277C8A">
              <w:rPr>
                <w:rFonts w:asciiTheme="minorHAnsi" w:hAnsiTheme="minorHAnsi"/>
                <w:sz w:val="16"/>
                <w:szCs w:val="16"/>
              </w:rPr>
              <w:t>лы</w:t>
            </w:r>
            <w:proofErr w:type="spellEnd"/>
            <w:r w:rsidRPr="00277C8A">
              <w:rPr>
                <w:rFonts w:asciiTheme="minorHAnsi" w:hAnsiTheme="minorHAnsi"/>
                <w:sz w:val="16"/>
                <w:szCs w:val="16"/>
              </w:rPr>
              <w:t xml:space="preserve"> УР</w:t>
            </w:r>
          </w:p>
        </w:tc>
      </w:tr>
      <w:tr w:rsidR="00DF48BD" w:rsidRPr="00277C8A" w:rsidTr="009A4523">
        <w:trPr>
          <w:trHeight w:val="338"/>
        </w:trPr>
        <w:tc>
          <w:tcPr>
            <w:tcW w:w="1276" w:type="dxa"/>
            <w:vMerge/>
            <w:tcBorders>
              <w:top w:val="single" w:sz="4" w:space="0" w:color="auto"/>
              <w:left w:val="single" w:sz="4" w:space="0" w:color="auto"/>
              <w:bottom w:val="single" w:sz="4" w:space="0" w:color="000000"/>
              <w:right w:val="single" w:sz="4" w:space="0" w:color="auto"/>
            </w:tcBorders>
            <w:vAlign w:val="center"/>
            <w:hideMark/>
          </w:tcPr>
          <w:p w:rsidR="00DF48BD" w:rsidRPr="00277C8A" w:rsidRDefault="00DF48BD" w:rsidP="00DF48BD">
            <w:pPr>
              <w:rPr>
                <w:rFonts w:asciiTheme="minorHAnsi" w:hAnsiTheme="minorHAnsi"/>
                <w:sz w:val="16"/>
                <w:szCs w:val="16"/>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DF48BD" w:rsidRPr="00277C8A" w:rsidRDefault="00DF48BD" w:rsidP="00DF48BD">
            <w:pPr>
              <w:rPr>
                <w:rFonts w:asciiTheme="minorHAnsi" w:hAnsiTheme="minorHAnsi"/>
                <w:sz w:val="16"/>
                <w:szCs w:val="16"/>
              </w:rPr>
            </w:pPr>
          </w:p>
        </w:tc>
        <w:tc>
          <w:tcPr>
            <w:tcW w:w="1017" w:type="dxa"/>
            <w:vMerge/>
            <w:tcBorders>
              <w:top w:val="nil"/>
              <w:left w:val="single" w:sz="4" w:space="0" w:color="auto"/>
              <w:bottom w:val="single" w:sz="4" w:space="0" w:color="000000"/>
              <w:right w:val="single" w:sz="4" w:space="0" w:color="auto"/>
            </w:tcBorders>
            <w:vAlign w:val="center"/>
            <w:hideMark/>
          </w:tcPr>
          <w:p w:rsidR="00DF48BD" w:rsidRPr="00277C8A" w:rsidRDefault="00DF48BD" w:rsidP="00DF48BD">
            <w:pPr>
              <w:rPr>
                <w:rFonts w:asciiTheme="minorHAnsi" w:hAnsiTheme="minorHAnsi"/>
                <w:sz w:val="16"/>
                <w:szCs w:val="16"/>
              </w:rPr>
            </w:pPr>
          </w:p>
        </w:tc>
        <w:tc>
          <w:tcPr>
            <w:tcW w:w="640" w:type="dxa"/>
            <w:vMerge/>
            <w:tcBorders>
              <w:top w:val="nil"/>
              <w:left w:val="single" w:sz="4" w:space="0" w:color="auto"/>
              <w:bottom w:val="single" w:sz="4" w:space="0" w:color="000000"/>
              <w:right w:val="single" w:sz="4" w:space="0" w:color="auto"/>
            </w:tcBorders>
            <w:vAlign w:val="center"/>
            <w:hideMark/>
          </w:tcPr>
          <w:p w:rsidR="00DF48BD" w:rsidRPr="00277C8A" w:rsidRDefault="00DF48BD" w:rsidP="00DF48BD">
            <w:pPr>
              <w:rPr>
                <w:rFonts w:asciiTheme="minorHAnsi" w:hAnsiTheme="minorHAnsi"/>
                <w:sz w:val="16"/>
                <w:szCs w:val="16"/>
              </w:rPr>
            </w:pPr>
          </w:p>
        </w:tc>
        <w:tc>
          <w:tcPr>
            <w:tcW w:w="820" w:type="dxa"/>
            <w:vMerge/>
            <w:tcBorders>
              <w:top w:val="nil"/>
              <w:left w:val="single" w:sz="4" w:space="0" w:color="auto"/>
              <w:bottom w:val="single" w:sz="4" w:space="0" w:color="000000"/>
              <w:right w:val="single" w:sz="4" w:space="0" w:color="auto"/>
            </w:tcBorders>
            <w:vAlign w:val="center"/>
            <w:hideMark/>
          </w:tcPr>
          <w:p w:rsidR="00DF48BD" w:rsidRPr="00277C8A" w:rsidRDefault="00DF48BD" w:rsidP="00DF48BD">
            <w:pPr>
              <w:rPr>
                <w:rFonts w:asciiTheme="minorHAnsi" w:hAnsiTheme="minorHAnsi"/>
                <w:sz w:val="16"/>
                <w:szCs w:val="16"/>
              </w:rPr>
            </w:pPr>
          </w:p>
        </w:tc>
        <w:tc>
          <w:tcPr>
            <w:tcW w:w="720" w:type="dxa"/>
            <w:vMerge/>
            <w:tcBorders>
              <w:top w:val="nil"/>
              <w:left w:val="single" w:sz="4" w:space="0" w:color="auto"/>
              <w:bottom w:val="single" w:sz="4" w:space="0" w:color="000000"/>
              <w:right w:val="single" w:sz="4" w:space="0" w:color="auto"/>
            </w:tcBorders>
            <w:vAlign w:val="center"/>
            <w:hideMark/>
          </w:tcPr>
          <w:p w:rsidR="00DF48BD" w:rsidRPr="00277C8A" w:rsidRDefault="00DF48BD" w:rsidP="00DF48BD">
            <w:pPr>
              <w:rPr>
                <w:rFonts w:asciiTheme="minorHAnsi" w:hAnsiTheme="minorHAnsi"/>
                <w:sz w:val="16"/>
                <w:szCs w:val="16"/>
              </w:rPr>
            </w:pPr>
          </w:p>
        </w:tc>
        <w:tc>
          <w:tcPr>
            <w:tcW w:w="620" w:type="dxa"/>
            <w:vMerge/>
            <w:tcBorders>
              <w:top w:val="nil"/>
              <w:left w:val="single" w:sz="4" w:space="0" w:color="auto"/>
              <w:bottom w:val="single" w:sz="4" w:space="0" w:color="000000"/>
              <w:right w:val="single" w:sz="4" w:space="0" w:color="auto"/>
            </w:tcBorders>
            <w:vAlign w:val="center"/>
            <w:hideMark/>
          </w:tcPr>
          <w:p w:rsidR="00DF48BD" w:rsidRPr="00277C8A" w:rsidRDefault="00DF48BD" w:rsidP="00DF48BD">
            <w:pPr>
              <w:rPr>
                <w:rFonts w:asciiTheme="minorHAnsi" w:hAnsiTheme="minorHAnsi"/>
                <w:sz w:val="16"/>
                <w:szCs w:val="16"/>
              </w:rPr>
            </w:pPr>
          </w:p>
        </w:tc>
        <w:tc>
          <w:tcPr>
            <w:tcW w:w="578" w:type="dxa"/>
            <w:vMerge/>
            <w:tcBorders>
              <w:top w:val="nil"/>
              <w:left w:val="single" w:sz="4" w:space="0" w:color="auto"/>
              <w:bottom w:val="single" w:sz="4" w:space="0" w:color="000000"/>
              <w:right w:val="single" w:sz="4" w:space="0" w:color="auto"/>
            </w:tcBorders>
            <w:vAlign w:val="center"/>
            <w:hideMark/>
          </w:tcPr>
          <w:p w:rsidR="00DF48BD" w:rsidRPr="00277C8A" w:rsidRDefault="00DF48BD" w:rsidP="00DF48BD">
            <w:pPr>
              <w:rPr>
                <w:rFonts w:asciiTheme="minorHAnsi" w:hAnsiTheme="minorHAnsi"/>
                <w:sz w:val="16"/>
                <w:szCs w:val="16"/>
              </w:rPr>
            </w:pPr>
          </w:p>
        </w:tc>
        <w:tc>
          <w:tcPr>
            <w:tcW w:w="882" w:type="dxa"/>
            <w:vMerge/>
            <w:tcBorders>
              <w:top w:val="nil"/>
              <w:left w:val="single" w:sz="4" w:space="0" w:color="auto"/>
              <w:bottom w:val="single" w:sz="4" w:space="0" w:color="000000"/>
              <w:right w:val="single" w:sz="4" w:space="0" w:color="auto"/>
            </w:tcBorders>
            <w:vAlign w:val="center"/>
            <w:hideMark/>
          </w:tcPr>
          <w:p w:rsidR="00DF48BD" w:rsidRPr="00277C8A" w:rsidRDefault="00DF48BD" w:rsidP="00DF48BD">
            <w:pPr>
              <w:rPr>
                <w:rFonts w:asciiTheme="minorHAnsi" w:hAnsiTheme="minorHAnsi"/>
                <w:sz w:val="16"/>
                <w:szCs w:val="16"/>
              </w:rPr>
            </w:pPr>
          </w:p>
        </w:tc>
        <w:tc>
          <w:tcPr>
            <w:tcW w:w="660" w:type="dxa"/>
            <w:vMerge/>
            <w:tcBorders>
              <w:top w:val="nil"/>
              <w:left w:val="single" w:sz="4" w:space="0" w:color="auto"/>
              <w:bottom w:val="single" w:sz="4" w:space="0" w:color="000000"/>
              <w:right w:val="single" w:sz="4" w:space="0" w:color="auto"/>
            </w:tcBorders>
            <w:vAlign w:val="center"/>
            <w:hideMark/>
          </w:tcPr>
          <w:p w:rsidR="00DF48BD" w:rsidRPr="00277C8A" w:rsidRDefault="00DF48BD" w:rsidP="00DF48BD">
            <w:pPr>
              <w:rPr>
                <w:rFonts w:asciiTheme="minorHAnsi" w:hAnsiTheme="minorHAnsi"/>
                <w:sz w:val="16"/>
                <w:szCs w:val="16"/>
              </w:rPr>
            </w:pPr>
          </w:p>
        </w:tc>
        <w:tc>
          <w:tcPr>
            <w:tcW w:w="700" w:type="dxa"/>
            <w:vMerge/>
            <w:tcBorders>
              <w:top w:val="nil"/>
              <w:left w:val="single" w:sz="4" w:space="0" w:color="auto"/>
              <w:bottom w:val="single" w:sz="4" w:space="0" w:color="000000"/>
              <w:right w:val="single" w:sz="4" w:space="0" w:color="auto"/>
            </w:tcBorders>
            <w:vAlign w:val="center"/>
            <w:hideMark/>
          </w:tcPr>
          <w:p w:rsidR="00DF48BD" w:rsidRPr="00277C8A" w:rsidRDefault="00DF48BD" w:rsidP="00DF48BD">
            <w:pPr>
              <w:rPr>
                <w:rFonts w:asciiTheme="minorHAnsi" w:hAnsiTheme="minorHAnsi"/>
                <w:sz w:val="16"/>
                <w:szCs w:val="16"/>
              </w:rPr>
            </w:pPr>
          </w:p>
        </w:tc>
        <w:tc>
          <w:tcPr>
            <w:tcW w:w="593" w:type="dxa"/>
            <w:vMerge/>
            <w:tcBorders>
              <w:top w:val="nil"/>
              <w:left w:val="single" w:sz="4" w:space="0" w:color="auto"/>
              <w:bottom w:val="single" w:sz="4" w:space="0" w:color="000000"/>
              <w:right w:val="single" w:sz="4" w:space="0" w:color="auto"/>
            </w:tcBorders>
            <w:vAlign w:val="center"/>
            <w:hideMark/>
          </w:tcPr>
          <w:p w:rsidR="00DF48BD" w:rsidRPr="00277C8A" w:rsidRDefault="00DF48BD" w:rsidP="00DF48BD">
            <w:pPr>
              <w:rPr>
                <w:rFonts w:asciiTheme="minorHAnsi" w:hAnsiTheme="minorHAnsi"/>
                <w:sz w:val="16"/>
                <w:szCs w:val="16"/>
              </w:rPr>
            </w:pPr>
          </w:p>
        </w:tc>
        <w:tc>
          <w:tcPr>
            <w:tcW w:w="681" w:type="dxa"/>
            <w:gridSpan w:val="2"/>
            <w:vMerge/>
            <w:tcBorders>
              <w:top w:val="nil"/>
              <w:left w:val="single" w:sz="4" w:space="0" w:color="auto"/>
              <w:bottom w:val="single" w:sz="4" w:space="0" w:color="000000"/>
              <w:right w:val="single" w:sz="4" w:space="0" w:color="auto"/>
            </w:tcBorders>
            <w:vAlign w:val="center"/>
            <w:hideMark/>
          </w:tcPr>
          <w:p w:rsidR="00DF48BD" w:rsidRPr="00277C8A" w:rsidRDefault="00DF48BD" w:rsidP="00DF48BD">
            <w:pPr>
              <w:rPr>
                <w:rFonts w:asciiTheme="minorHAnsi" w:hAnsiTheme="minorHAnsi"/>
                <w:sz w:val="16"/>
                <w:szCs w:val="16"/>
              </w:rPr>
            </w:pPr>
          </w:p>
        </w:tc>
        <w:tc>
          <w:tcPr>
            <w:tcW w:w="567" w:type="dxa"/>
            <w:vMerge/>
            <w:tcBorders>
              <w:top w:val="nil"/>
              <w:left w:val="single" w:sz="4" w:space="0" w:color="auto"/>
              <w:bottom w:val="single" w:sz="4" w:space="0" w:color="000000"/>
              <w:right w:val="single" w:sz="4" w:space="0" w:color="auto"/>
            </w:tcBorders>
            <w:vAlign w:val="center"/>
            <w:hideMark/>
          </w:tcPr>
          <w:p w:rsidR="00DF48BD" w:rsidRPr="00277C8A" w:rsidRDefault="00DF48BD" w:rsidP="00DF48BD">
            <w:pPr>
              <w:rPr>
                <w:rFonts w:asciiTheme="minorHAnsi" w:hAnsiTheme="minorHAnsi"/>
                <w:sz w:val="16"/>
                <w:szCs w:val="16"/>
              </w:rPr>
            </w:pPr>
          </w:p>
        </w:tc>
      </w:tr>
      <w:tr w:rsidR="00DF48BD" w:rsidRPr="00277C8A" w:rsidTr="009A4523">
        <w:trPr>
          <w:trHeight w:val="289"/>
        </w:trPr>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ООО "Россия"</w:t>
            </w:r>
          </w:p>
        </w:tc>
        <w:tc>
          <w:tcPr>
            <w:tcW w:w="709" w:type="dxa"/>
            <w:tcBorders>
              <w:top w:val="nil"/>
              <w:left w:val="nil"/>
              <w:bottom w:val="single" w:sz="4" w:space="0" w:color="auto"/>
              <w:right w:val="single" w:sz="4" w:space="0" w:color="auto"/>
            </w:tcBorders>
            <w:shd w:val="clear" w:color="auto" w:fill="auto"/>
            <w:vAlign w:val="bottom"/>
            <w:hideMark/>
          </w:tcPr>
          <w:p w:rsidR="00DF48BD" w:rsidRPr="00277C8A" w:rsidRDefault="00DF48BD" w:rsidP="00DF48BD">
            <w:pPr>
              <w:rPr>
                <w:rFonts w:asciiTheme="minorHAnsi" w:hAnsiTheme="minorHAnsi"/>
                <w:sz w:val="16"/>
                <w:szCs w:val="16"/>
              </w:rPr>
            </w:pPr>
            <w:r w:rsidRPr="00277C8A">
              <w:rPr>
                <w:rFonts w:asciiTheme="minorHAnsi" w:hAnsiTheme="minorHAnsi"/>
                <w:sz w:val="16"/>
                <w:szCs w:val="16"/>
              </w:rPr>
              <w:t>2015</w:t>
            </w:r>
          </w:p>
        </w:tc>
        <w:tc>
          <w:tcPr>
            <w:tcW w:w="1017"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color w:val="000000"/>
                <w:sz w:val="16"/>
                <w:szCs w:val="16"/>
              </w:rPr>
            </w:pPr>
            <w:r w:rsidRPr="00277C8A">
              <w:rPr>
                <w:rFonts w:asciiTheme="minorHAnsi" w:hAnsiTheme="minorHAnsi"/>
                <w:color w:val="000000"/>
                <w:sz w:val="16"/>
                <w:szCs w:val="16"/>
              </w:rPr>
              <w:t> </w:t>
            </w:r>
          </w:p>
        </w:tc>
        <w:tc>
          <w:tcPr>
            <w:tcW w:w="640"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color w:val="000000"/>
                <w:sz w:val="16"/>
                <w:szCs w:val="16"/>
              </w:rPr>
            </w:pPr>
            <w:r w:rsidRPr="00277C8A">
              <w:rPr>
                <w:rFonts w:asciiTheme="minorHAnsi" w:hAnsiTheme="minorHAnsi"/>
                <w:color w:val="000000"/>
                <w:sz w:val="16"/>
                <w:szCs w:val="16"/>
              </w:rPr>
              <w:t> </w:t>
            </w:r>
          </w:p>
        </w:tc>
        <w:tc>
          <w:tcPr>
            <w:tcW w:w="820"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color w:val="000000"/>
                <w:sz w:val="16"/>
                <w:szCs w:val="16"/>
              </w:rPr>
            </w:pPr>
            <w:r w:rsidRPr="00277C8A">
              <w:rPr>
                <w:rFonts w:asciiTheme="minorHAnsi" w:hAnsiTheme="minorHAnsi"/>
                <w:color w:val="000000"/>
                <w:sz w:val="16"/>
                <w:szCs w:val="16"/>
              </w:rPr>
              <w:t> </w:t>
            </w:r>
          </w:p>
        </w:tc>
        <w:tc>
          <w:tcPr>
            <w:tcW w:w="720"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color w:val="000000"/>
                <w:sz w:val="16"/>
                <w:szCs w:val="16"/>
              </w:rPr>
            </w:pPr>
            <w:r w:rsidRPr="00277C8A">
              <w:rPr>
                <w:rFonts w:asciiTheme="minorHAnsi" w:hAnsiTheme="minorHAnsi"/>
                <w:color w:val="000000"/>
                <w:sz w:val="16"/>
                <w:szCs w:val="16"/>
              </w:rPr>
              <w:t> </w:t>
            </w:r>
          </w:p>
        </w:tc>
        <w:tc>
          <w:tcPr>
            <w:tcW w:w="620"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color w:val="000000"/>
                <w:sz w:val="16"/>
                <w:szCs w:val="16"/>
              </w:rPr>
            </w:pPr>
            <w:r w:rsidRPr="00277C8A">
              <w:rPr>
                <w:rFonts w:asciiTheme="minorHAnsi" w:hAnsiTheme="minorHAnsi"/>
                <w:color w:val="000000"/>
                <w:sz w:val="16"/>
                <w:szCs w:val="16"/>
              </w:rPr>
              <w:t> </w:t>
            </w:r>
          </w:p>
        </w:tc>
        <w:tc>
          <w:tcPr>
            <w:tcW w:w="578"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color w:val="000000"/>
                <w:sz w:val="16"/>
                <w:szCs w:val="16"/>
              </w:rPr>
            </w:pPr>
            <w:r w:rsidRPr="00277C8A">
              <w:rPr>
                <w:rFonts w:asciiTheme="minorHAnsi" w:hAnsiTheme="minorHAnsi"/>
                <w:color w:val="000000"/>
                <w:sz w:val="16"/>
                <w:szCs w:val="16"/>
              </w:rPr>
              <w:t> </w:t>
            </w:r>
          </w:p>
        </w:tc>
        <w:tc>
          <w:tcPr>
            <w:tcW w:w="882"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327,6</w:t>
            </w:r>
          </w:p>
        </w:tc>
        <w:tc>
          <w:tcPr>
            <w:tcW w:w="660"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327,6</w:t>
            </w:r>
          </w:p>
        </w:tc>
        <w:tc>
          <w:tcPr>
            <w:tcW w:w="700"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0,0</w:t>
            </w:r>
          </w:p>
        </w:tc>
        <w:tc>
          <w:tcPr>
            <w:tcW w:w="593"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338,0</w:t>
            </w:r>
          </w:p>
        </w:tc>
        <w:tc>
          <w:tcPr>
            <w:tcW w:w="681" w:type="dxa"/>
            <w:gridSpan w:val="2"/>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338,0</w:t>
            </w:r>
          </w:p>
        </w:tc>
        <w:tc>
          <w:tcPr>
            <w:tcW w:w="567"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93,0</w:t>
            </w:r>
          </w:p>
        </w:tc>
      </w:tr>
      <w:tr w:rsidR="00DF48BD" w:rsidRPr="00277C8A" w:rsidTr="009A4523">
        <w:trPr>
          <w:trHeight w:val="698"/>
        </w:trPr>
        <w:tc>
          <w:tcPr>
            <w:tcW w:w="1276" w:type="dxa"/>
            <w:vMerge/>
            <w:tcBorders>
              <w:top w:val="nil"/>
              <w:left w:val="single" w:sz="4" w:space="0" w:color="auto"/>
              <w:bottom w:val="single" w:sz="4" w:space="0" w:color="000000"/>
              <w:right w:val="single" w:sz="4" w:space="0" w:color="auto"/>
            </w:tcBorders>
            <w:vAlign w:val="center"/>
            <w:hideMark/>
          </w:tcPr>
          <w:p w:rsidR="00DF48BD" w:rsidRPr="00277C8A" w:rsidRDefault="00DF48BD" w:rsidP="00DF48BD">
            <w:pPr>
              <w:rPr>
                <w:rFonts w:asciiTheme="minorHAnsi" w:hAnsiTheme="minorHAnsi"/>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DF48BD" w:rsidRPr="00277C8A" w:rsidRDefault="00DF48BD" w:rsidP="00DF48BD">
            <w:pPr>
              <w:rPr>
                <w:rFonts w:asciiTheme="minorHAnsi" w:hAnsiTheme="minorHAnsi"/>
                <w:sz w:val="16"/>
                <w:szCs w:val="16"/>
              </w:rPr>
            </w:pPr>
            <w:r w:rsidRPr="00277C8A">
              <w:rPr>
                <w:rFonts w:asciiTheme="minorHAnsi" w:hAnsiTheme="minorHAnsi"/>
                <w:sz w:val="16"/>
                <w:szCs w:val="16"/>
              </w:rPr>
              <w:t>2016</w:t>
            </w:r>
          </w:p>
        </w:tc>
        <w:tc>
          <w:tcPr>
            <w:tcW w:w="1017"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color w:val="000000"/>
                <w:sz w:val="16"/>
                <w:szCs w:val="16"/>
              </w:rPr>
            </w:pPr>
            <w:r w:rsidRPr="00277C8A">
              <w:rPr>
                <w:rFonts w:asciiTheme="minorHAnsi" w:hAnsiTheme="minorHAnsi"/>
                <w:color w:val="000000"/>
                <w:sz w:val="16"/>
                <w:szCs w:val="16"/>
              </w:rPr>
              <w:t> </w:t>
            </w:r>
          </w:p>
        </w:tc>
        <w:tc>
          <w:tcPr>
            <w:tcW w:w="640"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color w:val="000000"/>
                <w:sz w:val="16"/>
                <w:szCs w:val="16"/>
              </w:rPr>
            </w:pPr>
            <w:r w:rsidRPr="00277C8A">
              <w:rPr>
                <w:rFonts w:asciiTheme="minorHAnsi" w:hAnsiTheme="minorHAnsi"/>
                <w:color w:val="000000"/>
                <w:sz w:val="16"/>
                <w:szCs w:val="16"/>
              </w:rPr>
              <w:t> </w:t>
            </w:r>
          </w:p>
        </w:tc>
        <w:tc>
          <w:tcPr>
            <w:tcW w:w="820"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color w:val="000000"/>
                <w:sz w:val="16"/>
                <w:szCs w:val="16"/>
              </w:rPr>
            </w:pPr>
            <w:r w:rsidRPr="00277C8A">
              <w:rPr>
                <w:rFonts w:asciiTheme="minorHAnsi" w:hAnsiTheme="minorHAnsi"/>
                <w:color w:val="000000"/>
                <w:sz w:val="16"/>
                <w:szCs w:val="16"/>
              </w:rPr>
              <w:t> </w:t>
            </w:r>
          </w:p>
        </w:tc>
        <w:tc>
          <w:tcPr>
            <w:tcW w:w="720" w:type="dxa"/>
            <w:tcBorders>
              <w:top w:val="nil"/>
              <w:left w:val="nil"/>
              <w:bottom w:val="nil"/>
              <w:right w:val="single" w:sz="4" w:space="0" w:color="auto"/>
            </w:tcBorders>
            <w:shd w:val="clear" w:color="000000" w:fill="FFFFFF"/>
            <w:vAlign w:val="center"/>
            <w:hideMark/>
          </w:tcPr>
          <w:p w:rsidR="00DF48BD" w:rsidRPr="00277C8A" w:rsidRDefault="00DF48BD" w:rsidP="00DF48BD">
            <w:pPr>
              <w:jc w:val="center"/>
              <w:rPr>
                <w:rFonts w:asciiTheme="minorHAnsi" w:hAnsiTheme="minorHAnsi"/>
                <w:color w:val="000000"/>
                <w:sz w:val="16"/>
                <w:szCs w:val="16"/>
              </w:rPr>
            </w:pPr>
            <w:r w:rsidRPr="00277C8A">
              <w:rPr>
                <w:rFonts w:asciiTheme="minorHAnsi" w:hAnsiTheme="minorHAnsi"/>
                <w:color w:val="000000"/>
                <w:sz w:val="16"/>
                <w:szCs w:val="16"/>
              </w:rPr>
              <w:t> </w:t>
            </w:r>
          </w:p>
        </w:tc>
        <w:tc>
          <w:tcPr>
            <w:tcW w:w="620" w:type="dxa"/>
            <w:tcBorders>
              <w:top w:val="nil"/>
              <w:left w:val="nil"/>
              <w:bottom w:val="nil"/>
              <w:right w:val="single" w:sz="4" w:space="0" w:color="auto"/>
            </w:tcBorders>
            <w:shd w:val="clear" w:color="000000" w:fill="FFFFFF"/>
            <w:vAlign w:val="center"/>
            <w:hideMark/>
          </w:tcPr>
          <w:p w:rsidR="00DF48BD" w:rsidRPr="00277C8A" w:rsidRDefault="00DF48BD" w:rsidP="00DF48BD">
            <w:pPr>
              <w:jc w:val="center"/>
              <w:rPr>
                <w:rFonts w:asciiTheme="minorHAnsi" w:hAnsiTheme="minorHAnsi"/>
                <w:color w:val="000000"/>
                <w:sz w:val="16"/>
                <w:szCs w:val="16"/>
              </w:rPr>
            </w:pPr>
            <w:r w:rsidRPr="00277C8A">
              <w:rPr>
                <w:rFonts w:asciiTheme="minorHAnsi" w:hAnsiTheme="minorHAnsi"/>
                <w:color w:val="000000"/>
                <w:sz w:val="16"/>
                <w:szCs w:val="16"/>
              </w:rPr>
              <w:t> </w:t>
            </w:r>
          </w:p>
        </w:tc>
        <w:tc>
          <w:tcPr>
            <w:tcW w:w="578" w:type="dxa"/>
            <w:tcBorders>
              <w:top w:val="nil"/>
              <w:left w:val="nil"/>
              <w:bottom w:val="nil"/>
              <w:right w:val="single" w:sz="4" w:space="0" w:color="auto"/>
            </w:tcBorders>
            <w:shd w:val="clear" w:color="000000" w:fill="FFFFFF"/>
            <w:vAlign w:val="center"/>
            <w:hideMark/>
          </w:tcPr>
          <w:p w:rsidR="00DF48BD" w:rsidRPr="00277C8A" w:rsidRDefault="00DF48BD" w:rsidP="00DF48BD">
            <w:pPr>
              <w:jc w:val="center"/>
              <w:rPr>
                <w:rFonts w:asciiTheme="minorHAnsi" w:hAnsiTheme="minorHAnsi"/>
                <w:color w:val="000000"/>
                <w:sz w:val="16"/>
                <w:szCs w:val="16"/>
              </w:rPr>
            </w:pPr>
            <w:r w:rsidRPr="00277C8A">
              <w:rPr>
                <w:rFonts w:asciiTheme="minorHAnsi" w:hAnsiTheme="minorHAnsi"/>
                <w:color w:val="000000"/>
                <w:sz w:val="16"/>
                <w:szCs w:val="16"/>
              </w:rPr>
              <w:t> </w:t>
            </w:r>
          </w:p>
        </w:tc>
        <w:tc>
          <w:tcPr>
            <w:tcW w:w="882"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666,0</w:t>
            </w:r>
          </w:p>
        </w:tc>
        <w:tc>
          <w:tcPr>
            <w:tcW w:w="660"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666,0</w:t>
            </w:r>
          </w:p>
        </w:tc>
        <w:tc>
          <w:tcPr>
            <w:tcW w:w="700"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0,0</w:t>
            </w:r>
          </w:p>
        </w:tc>
        <w:tc>
          <w:tcPr>
            <w:tcW w:w="593"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388,0</w:t>
            </w:r>
          </w:p>
        </w:tc>
        <w:tc>
          <w:tcPr>
            <w:tcW w:w="681" w:type="dxa"/>
            <w:gridSpan w:val="2"/>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388,0</w:t>
            </w:r>
          </w:p>
        </w:tc>
        <w:tc>
          <w:tcPr>
            <w:tcW w:w="567" w:type="dxa"/>
            <w:tcBorders>
              <w:top w:val="nil"/>
              <w:left w:val="nil"/>
              <w:bottom w:val="single" w:sz="4" w:space="0" w:color="auto"/>
              <w:right w:val="single" w:sz="4" w:space="0" w:color="auto"/>
            </w:tcBorders>
            <w:shd w:val="clear" w:color="auto" w:fill="auto"/>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32,0</w:t>
            </w:r>
          </w:p>
        </w:tc>
      </w:tr>
      <w:tr w:rsidR="00DF48BD" w:rsidRPr="00277C8A" w:rsidTr="009A4523">
        <w:trPr>
          <w:trHeight w:val="289"/>
        </w:trPr>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ООО "</w:t>
            </w:r>
            <w:proofErr w:type="spellStart"/>
            <w:r w:rsidRPr="00277C8A">
              <w:rPr>
                <w:rFonts w:asciiTheme="minorHAnsi" w:hAnsiTheme="minorHAnsi"/>
                <w:sz w:val="16"/>
                <w:szCs w:val="16"/>
              </w:rPr>
              <w:t>Межрайбаза</w:t>
            </w:r>
            <w:proofErr w:type="spellEnd"/>
            <w:r w:rsidRPr="00277C8A">
              <w:rPr>
                <w:rFonts w:asciiTheme="minorHAnsi" w:hAnsiTheme="minorHAnsi"/>
                <w:sz w:val="16"/>
                <w:szCs w:val="16"/>
              </w:rPr>
              <w:t xml:space="preserve">"                 </w:t>
            </w:r>
          </w:p>
        </w:tc>
        <w:tc>
          <w:tcPr>
            <w:tcW w:w="709" w:type="dxa"/>
            <w:tcBorders>
              <w:top w:val="nil"/>
              <w:left w:val="nil"/>
              <w:bottom w:val="single" w:sz="4" w:space="0" w:color="auto"/>
              <w:right w:val="single" w:sz="4" w:space="0" w:color="auto"/>
            </w:tcBorders>
            <w:shd w:val="clear" w:color="auto" w:fill="auto"/>
            <w:vAlign w:val="bottom"/>
            <w:hideMark/>
          </w:tcPr>
          <w:p w:rsidR="00DF48BD" w:rsidRPr="00277C8A" w:rsidRDefault="00DF48BD" w:rsidP="00DF48BD">
            <w:pPr>
              <w:rPr>
                <w:rFonts w:asciiTheme="minorHAnsi" w:hAnsiTheme="minorHAnsi"/>
                <w:sz w:val="16"/>
                <w:szCs w:val="16"/>
              </w:rPr>
            </w:pPr>
            <w:r w:rsidRPr="00277C8A">
              <w:rPr>
                <w:rFonts w:asciiTheme="minorHAnsi" w:hAnsiTheme="minorHAnsi"/>
                <w:sz w:val="16"/>
                <w:szCs w:val="16"/>
              </w:rPr>
              <w:t>2015</w:t>
            </w:r>
          </w:p>
        </w:tc>
        <w:tc>
          <w:tcPr>
            <w:tcW w:w="1017"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 </w:t>
            </w:r>
          </w:p>
        </w:tc>
        <w:tc>
          <w:tcPr>
            <w:tcW w:w="640"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 </w:t>
            </w:r>
          </w:p>
        </w:tc>
        <w:tc>
          <w:tcPr>
            <w:tcW w:w="820" w:type="dxa"/>
            <w:tcBorders>
              <w:top w:val="nil"/>
              <w:left w:val="nil"/>
              <w:bottom w:val="single" w:sz="4" w:space="0" w:color="auto"/>
              <w:right w:val="nil"/>
            </w:tcBorders>
            <w:shd w:val="clear" w:color="000000" w:fill="FFFFFF"/>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 </w:t>
            </w:r>
          </w:p>
        </w:tc>
        <w:tc>
          <w:tcPr>
            <w:tcW w:w="7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color w:val="000000"/>
                <w:sz w:val="16"/>
                <w:szCs w:val="16"/>
              </w:rPr>
            </w:pPr>
            <w:r w:rsidRPr="00277C8A">
              <w:rPr>
                <w:rFonts w:asciiTheme="minorHAnsi" w:hAnsiTheme="minorHAnsi"/>
                <w:color w:val="000000"/>
                <w:sz w:val="16"/>
                <w:szCs w:val="16"/>
              </w:rPr>
              <w:t>403,4</w:t>
            </w:r>
          </w:p>
        </w:tc>
        <w:tc>
          <w:tcPr>
            <w:tcW w:w="620" w:type="dxa"/>
            <w:tcBorders>
              <w:top w:val="single" w:sz="4" w:space="0" w:color="auto"/>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color w:val="000000"/>
                <w:sz w:val="16"/>
                <w:szCs w:val="16"/>
              </w:rPr>
            </w:pPr>
            <w:r w:rsidRPr="00277C8A">
              <w:rPr>
                <w:rFonts w:asciiTheme="minorHAnsi" w:hAnsiTheme="minorHAnsi"/>
                <w:color w:val="000000"/>
                <w:sz w:val="16"/>
                <w:szCs w:val="16"/>
              </w:rPr>
              <w:t>403,4</w:t>
            </w:r>
          </w:p>
        </w:tc>
        <w:tc>
          <w:tcPr>
            <w:tcW w:w="578" w:type="dxa"/>
            <w:tcBorders>
              <w:top w:val="single" w:sz="4" w:space="0" w:color="auto"/>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color w:val="000000"/>
                <w:sz w:val="16"/>
                <w:szCs w:val="16"/>
              </w:rPr>
            </w:pPr>
            <w:r w:rsidRPr="00277C8A">
              <w:rPr>
                <w:rFonts w:asciiTheme="minorHAnsi" w:hAnsiTheme="minorHAnsi"/>
                <w:color w:val="000000"/>
                <w:sz w:val="16"/>
                <w:szCs w:val="16"/>
              </w:rPr>
              <w:t>0,0</w:t>
            </w:r>
          </w:p>
        </w:tc>
        <w:tc>
          <w:tcPr>
            <w:tcW w:w="882"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 </w:t>
            </w:r>
          </w:p>
        </w:tc>
        <w:tc>
          <w:tcPr>
            <w:tcW w:w="660"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 </w:t>
            </w:r>
          </w:p>
        </w:tc>
        <w:tc>
          <w:tcPr>
            <w:tcW w:w="700"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 </w:t>
            </w:r>
          </w:p>
        </w:tc>
        <w:tc>
          <w:tcPr>
            <w:tcW w:w="593"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 </w:t>
            </w:r>
          </w:p>
        </w:tc>
        <w:tc>
          <w:tcPr>
            <w:tcW w:w="681" w:type="dxa"/>
            <w:gridSpan w:val="2"/>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 </w:t>
            </w:r>
          </w:p>
        </w:tc>
        <w:tc>
          <w:tcPr>
            <w:tcW w:w="567" w:type="dxa"/>
            <w:tcBorders>
              <w:top w:val="nil"/>
              <w:left w:val="nil"/>
              <w:bottom w:val="single" w:sz="4" w:space="0" w:color="auto"/>
              <w:right w:val="single" w:sz="4" w:space="0" w:color="auto"/>
            </w:tcBorders>
            <w:shd w:val="clear" w:color="auto" w:fill="auto"/>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 </w:t>
            </w:r>
          </w:p>
        </w:tc>
      </w:tr>
      <w:tr w:rsidR="00DF48BD" w:rsidRPr="00277C8A" w:rsidTr="009A4523">
        <w:trPr>
          <w:trHeight w:val="398"/>
        </w:trPr>
        <w:tc>
          <w:tcPr>
            <w:tcW w:w="1276" w:type="dxa"/>
            <w:vMerge/>
            <w:tcBorders>
              <w:top w:val="nil"/>
              <w:left w:val="single" w:sz="4" w:space="0" w:color="auto"/>
              <w:bottom w:val="single" w:sz="4" w:space="0" w:color="000000"/>
              <w:right w:val="single" w:sz="4" w:space="0" w:color="auto"/>
            </w:tcBorders>
            <w:vAlign w:val="center"/>
            <w:hideMark/>
          </w:tcPr>
          <w:p w:rsidR="00DF48BD" w:rsidRPr="00277C8A" w:rsidRDefault="00DF48BD" w:rsidP="00DF48BD">
            <w:pPr>
              <w:rPr>
                <w:rFonts w:asciiTheme="minorHAnsi" w:hAnsiTheme="minorHAnsi"/>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DF48BD" w:rsidRPr="00277C8A" w:rsidRDefault="00DF48BD" w:rsidP="00DF48BD">
            <w:pPr>
              <w:rPr>
                <w:rFonts w:asciiTheme="minorHAnsi" w:hAnsiTheme="minorHAnsi"/>
                <w:sz w:val="16"/>
                <w:szCs w:val="16"/>
              </w:rPr>
            </w:pPr>
            <w:r w:rsidRPr="00277C8A">
              <w:rPr>
                <w:rFonts w:asciiTheme="minorHAnsi" w:hAnsiTheme="minorHAnsi"/>
                <w:sz w:val="16"/>
                <w:szCs w:val="16"/>
              </w:rPr>
              <w:t>2016</w:t>
            </w:r>
          </w:p>
        </w:tc>
        <w:tc>
          <w:tcPr>
            <w:tcW w:w="1017"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 </w:t>
            </w:r>
          </w:p>
        </w:tc>
        <w:tc>
          <w:tcPr>
            <w:tcW w:w="640"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 </w:t>
            </w:r>
          </w:p>
        </w:tc>
        <w:tc>
          <w:tcPr>
            <w:tcW w:w="820" w:type="dxa"/>
            <w:tcBorders>
              <w:top w:val="nil"/>
              <w:left w:val="nil"/>
              <w:bottom w:val="single" w:sz="4" w:space="0" w:color="auto"/>
              <w:right w:val="nil"/>
            </w:tcBorders>
            <w:shd w:val="clear" w:color="000000" w:fill="FFFFFF"/>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 </w:t>
            </w:r>
          </w:p>
        </w:tc>
        <w:tc>
          <w:tcPr>
            <w:tcW w:w="720" w:type="dxa"/>
            <w:tcBorders>
              <w:top w:val="nil"/>
              <w:left w:val="single" w:sz="4" w:space="0" w:color="auto"/>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color w:val="000000"/>
                <w:sz w:val="16"/>
                <w:szCs w:val="16"/>
              </w:rPr>
            </w:pPr>
            <w:r w:rsidRPr="00277C8A">
              <w:rPr>
                <w:rFonts w:asciiTheme="minorHAnsi" w:hAnsiTheme="minorHAnsi"/>
                <w:color w:val="000000"/>
                <w:sz w:val="16"/>
                <w:szCs w:val="16"/>
              </w:rPr>
              <w:t>335,6</w:t>
            </w:r>
          </w:p>
        </w:tc>
        <w:tc>
          <w:tcPr>
            <w:tcW w:w="620"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color w:val="000000"/>
                <w:sz w:val="16"/>
                <w:szCs w:val="16"/>
              </w:rPr>
            </w:pPr>
            <w:r w:rsidRPr="00277C8A">
              <w:rPr>
                <w:rFonts w:asciiTheme="minorHAnsi" w:hAnsiTheme="minorHAnsi"/>
                <w:color w:val="000000"/>
                <w:sz w:val="16"/>
                <w:szCs w:val="16"/>
              </w:rPr>
              <w:t>335,6</w:t>
            </w:r>
          </w:p>
        </w:tc>
        <w:tc>
          <w:tcPr>
            <w:tcW w:w="578"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color w:val="000000"/>
                <w:sz w:val="16"/>
                <w:szCs w:val="16"/>
              </w:rPr>
            </w:pPr>
            <w:r w:rsidRPr="00277C8A">
              <w:rPr>
                <w:rFonts w:asciiTheme="minorHAnsi" w:hAnsiTheme="minorHAnsi"/>
                <w:color w:val="000000"/>
                <w:sz w:val="16"/>
                <w:szCs w:val="16"/>
              </w:rPr>
              <w:t>0,0</w:t>
            </w:r>
          </w:p>
        </w:tc>
        <w:tc>
          <w:tcPr>
            <w:tcW w:w="882"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 </w:t>
            </w:r>
          </w:p>
        </w:tc>
        <w:tc>
          <w:tcPr>
            <w:tcW w:w="660"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 </w:t>
            </w:r>
          </w:p>
        </w:tc>
        <w:tc>
          <w:tcPr>
            <w:tcW w:w="700"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 </w:t>
            </w:r>
          </w:p>
        </w:tc>
        <w:tc>
          <w:tcPr>
            <w:tcW w:w="593"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 </w:t>
            </w:r>
          </w:p>
        </w:tc>
        <w:tc>
          <w:tcPr>
            <w:tcW w:w="681" w:type="dxa"/>
            <w:gridSpan w:val="2"/>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 </w:t>
            </w:r>
          </w:p>
        </w:tc>
        <w:tc>
          <w:tcPr>
            <w:tcW w:w="567"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 </w:t>
            </w:r>
          </w:p>
        </w:tc>
      </w:tr>
      <w:tr w:rsidR="00DF48BD" w:rsidRPr="00277C8A" w:rsidTr="009A4523">
        <w:trPr>
          <w:trHeight w:val="398"/>
        </w:trPr>
        <w:tc>
          <w:tcPr>
            <w:tcW w:w="1276" w:type="dxa"/>
            <w:tcBorders>
              <w:top w:val="nil"/>
              <w:left w:val="single" w:sz="4" w:space="0" w:color="auto"/>
              <w:bottom w:val="nil"/>
              <w:right w:val="single" w:sz="4" w:space="0" w:color="auto"/>
            </w:tcBorders>
            <w:shd w:val="clear" w:color="auto" w:fill="auto"/>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ПО "Оптовик"</w:t>
            </w:r>
          </w:p>
        </w:tc>
        <w:tc>
          <w:tcPr>
            <w:tcW w:w="709" w:type="dxa"/>
            <w:tcBorders>
              <w:top w:val="nil"/>
              <w:left w:val="nil"/>
              <w:bottom w:val="single" w:sz="4" w:space="0" w:color="auto"/>
              <w:right w:val="single" w:sz="4" w:space="0" w:color="auto"/>
            </w:tcBorders>
            <w:shd w:val="clear" w:color="auto" w:fill="auto"/>
            <w:vAlign w:val="bottom"/>
            <w:hideMark/>
          </w:tcPr>
          <w:p w:rsidR="00DF48BD" w:rsidRPr="00277C8A" w:rsidRDefault="00DF48BD" w:rsidP="00DF48BD">
            <w:pPr>
              <w:rPr>
                <w:rFonts w:asciiTheme="minorHAnsi" w:hAnsiTheme="minorHAnsi"/>
                <w:sz w:val="16"/>
                <w:szCs w:val="16"/>
              </w:rPr>
            </w:pPr>
            <w:r w:rsidRPr="00277C8A">
              <w:rPr>
                <w:rFonts w:asciiTheme="minorHAnsi" w:hAnsiTheme="minorHAnsi"/>
                <w:sz w:val="16"/>
                <w:szCs w:val="16"/>
              </w:rPr>
              <w:t>2015</w:t>
            </w:r>
          </w:p>
        </w:tc>
        <w:tc>
          <w:tcPr>
            <w:tcW w:w="1017"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1,5</w:t>
            </w:r>
          </w:p>
        </w:tc>
        <w:tc>
          <w:tcPr>
            <w:tcW w:w="640"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1,5</w:t>
            </w:r>
          </w:p>
        </w:tc>
        <w:tc>
          <w:tcPr>
            <w:tcW w:w="820" w:type="dxa"/>
            <w:tcBorders>
              <w:top w:val="nil"/>
              <w:left w:val="nil"/>
              <w:bottom w:val="single" w:sz="4" w:space="0" w:color="auto"/>
              <w:right w:val="nil"/>
            </w:tcBorders>
            <w:shd w:val="clear" w:color="000000" w:fill="FFFFFF"/>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0,0</w:t>
            </w:r>
          </w:p>
        </w:tc>
        <w:tc>
          <w:tcPr>
            <w:tcW w:w="720" w:type="dxa"/>
            <w:tcBorders>
              <w:top w:val="nil"/>
              <w:left w:val="single" w:sz="4" w:space="0" w:color="auto"/>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color w:val="000000"/>
                <w:sz w:val="16"/>
                <w:szCs w:val="16"/>
              </w:rPr>
            </w:pPr>
            <w:r w:rsidRPr="00277C8A">
              <w:rPr>
                <w:rFonts w:asciiTheme="minorHAnsi" w:hAnsiTheme="minorHAnsi"/>
                <w:color w:val="000000"/>
                <w:sz w:val="16"/>
                <w:szCs w:val="16"/>
              </w:rPr>
              <w:t>99,5</w:t>
            </w:r>
          </w:p>
        </w:tc>
        <w:tc>
          <w:tcPr>
            <w:tcW w:w="620"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color w:val="000000"/>
                <w:sz w:val="16"/>
                <w:szCs w:val="16"/>
              </w:rPr>
            </w:pPr>
            <w:r w:rsidRPr="00277C8A">
              <w:rPr>
                <w:rFonts w:asciiTheme="minorHAnsi" w:hAnsiTheme="minorHAnsi"/>
                <w:color w:val="000000"/>
                <w:sz w:val="16"/>
                <w:szCs w:val="16"/>
              </w:rPr>
              <w:t>99,5</w:t>
            </w:r>
          </w:p>
        </w:tc>
        <w:tc>
          <w:tcPr>
            <w:tcW w:w="578"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color w:val="000000"/>
                <w:sz w:val="16"/>
                <w:szCs w:val="16"/>
              </w:rPr>
            </w:pPr>
            <w:r w:rsidRPr="00277C8A">
              <w:rPr>
                <w:rFonts w:asciiTheme="minorHAnsi" w:hAnsiTheme="minorHAnsi"/>
                <w:color w:val="000000"/>
                <w:sz w:val="16"/>
                <w:szCs w:val="16"/>
              </w:rPr>
              <w:t>0,0</w:t>
            </w:r>
          </w:p>
        </w:tc>
        <w:tc>
          <w:tcPr>
            <w:tcW w:w="882"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 </w:t>
            </w:r>
          </w:p>
        </w:tc>
        <w:tc>
          <w:tcPr>
            <w:tcW w:w="660"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 </w:t>
            </w:r>
          </w:p>
        </w:tc>
        <w:tc>
          <w:tcPr>
            <w:tcW w:w="700"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 </w:t>
            </w:r>
          </w:p>
        </w:tc>
        <w:tc>
          <w:tcPr>
            <w:tcW w:w="593"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 </w:t>
            </w:r>
          </w:p>
        </w:tc>
        <w:tc>
          <w:tcPr>
            <w:tcW w:w="681" w:type="dxa"/>
            <w:gridSpan w:val="2"/>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 </w:t>
            </w:r>
          </w:p>
        </w:tc>
        <w:tc>
          <w:tcPr>
            <w:tcW w:w="567"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 </w:t>
            </w:r>
          </w:p>
        </w:tc>
      </w:tr>
      <w:tr w:rsidR="00DF48BD" w:rsidRPr="00277C8A" w:rsidTr="009A4523">
        <w:trPr>
          <w:trHeight w:val="398"/>
        </w:trPr>
        <w:tc>
          <w:tcPr>
            <w:tcW w:w="1276" w:type="dxa"/>
            <w:tcBorders>
              <w:top w:val="nil"/>
              <w:left w:val="single" w:sz="4" w:space="0" w:color="auto"/>
              <w:bottom w:val="nil"/>
              <w:right w:val="single" w:sz="4" w:space="0" w:color="auto"/>
            </w:tcBorders>
            <w:shd w:val="clear" w:color="auto" w:fill="auto"/>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 </w:t>
            </w:r>
          </w:p>
        </w:tc>
        <w:tc>
          <w:tcPr>
            <w:tcW w:w="709" w:type="dxa"/>
            <w:tcBorders>
              <w:top w:val="nil"/>
              <w:left w:val="nil"/>
              <w:bottom w:val="single" w:sz="4" w:space="0" w:color="auto"/>
              <w:right w:val="single" w:sz="4" w:space="0" w:color="auto"/>
            </w:tcBorders>
            <w:shd w:val="clear" w:color="auto" w:fill="auto"/>
            <w:vAlign w:val="bottom"/>
            <w:hideMark/>
          </w:tcPr>
          <w:p w:rsidR="00DF48BD" w:rsidRPr="00277C8A" w:rsidRDefault="00DF48BD" w:rsidP="00DF48BD">
            <w:pPr>
              <w:rPr>
                <w:rFonts w:asciiTheme="minorHAnsi" w:hAnsiTheme="minorHAnsi"/>
                <w:sz w:val="16"/>
                <w:szCs w:val="16"/>
              </w:rPr>
            </w:pPr>
            <w:r w:rsidRPr="00277C8A">
              <w:rPr>
                <w:rFonts w:asciiTheme="minorHAnsi" w:hAnsiTheme="minorHAnsi"/>
                <w:sz w:val="16"/>
                <w:szCs w:val="16"/>
              </w:rPr>
              <w:t>2016</w:t>
            </w:r>
          </w:p>
        </w:tc>
        <w:tc>
          <w:tcPr>
            <w:tcW w:w="1017" w:type="dxa"/>
            <w:tcBorders>
              <w:top w:val="nil"/>
              <w:left w:val="nil"/>
              <w:bottom w:val="single" w:sz="4" w:space="0" w:color="auto"/>
              <w:right w:val="single" w:sz="4" w:space="0" w:color="auto"/>
            </w:tcBorders>
            <w:shd w:val="clear" w:color="auto" w:fill="auto"/>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6,0</w:t>
            </w:r>
          </w:p>
        </w:tc>
        <w:tc>
          <w:tcPr>
            <w:tcW w:w="640" w:type="dxa"/>
            <w:tcBorders>
              <w:top w:val="nil"/>
              <w:left w:val="nil"/>
              <w:bottom w:val="single" w:sz="4" w:space="0" w:color="auto"/>
              <w:right w:val="single" w:sz="4" w:space="0" w:color="auto"/>
            </w:tcBorders>
            <w:shd w:val="clear" w:color="auto" w:fill="auto"/>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6,0</w:t>
            </w:r>
          </w:p>
        </w:tc>
        <w:tc>
          <w:tcPr>
            <w:tcW w:w="820" w:type="dxa"/>
            <w:tcBorders>
              <w:top w:val="nil"/>
              <w:left w:val="nil"/>
              <w:bottom w:val="single" w:sz="4" w:space="0" w:color="auto"/>
              <w:right w:val="nil"/>
            </w:tcBorders>
            <w:shd w:val="clear" w:color="auto" w:fill="auto"/>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0,0</w:t>
            </w:r>
          </w:p>
        </w:tc>
        <w:tc>
          <w:tcPr>
            <w:tcW w:w="720" w:type="dxa"/>
            <w:tcBorders>
              <w:top w:val="nil"/>
              <w:left w:val="single" w:sz="4" w:space="0" w:color="auto"/>
              <w:bottom w:val="single" w:sz="4" w:space="0" w:color="auto"/>
              <w:right w:val="single" w:sz="4" w:space="0" w:color="auto"/>
            </w:tcBorders>
            <w:shd w:val="clear" w:color="auto" w:fill="auto"/>
            <w:vAlign w:val="center"/>
            <w:hideMark/>
          </w:tcPr>
          <w:p w:rsidR="00DF48BD" w:rsidRPr="00277C8A" w:rsidRDefault="00DF48BD" w:rsidP="00DF48BD">
            <w:pPr>
              <w:jc w:val="center"/>
              <w:rPr>
                <w:rFonts w:asciiTheme="minorHAnsi" w:hAnsiTheme="minorHAnsi"/>
                <w:color w:val="000000"/>
                <w:sz w:val="16"/>
                <w:szCs w:val="16"/>
              </w:rPr>
            </w:pPr>
            <w:r w:rsidRPr="00277C8A">
              <w:rPr>
                <w:rFonts w:asciiTheme="minorHAnsi" w:hAnsiTheme="minorHAnsi"/>
                <w:color w:val="000000"/>
                <w:sz w:val="16"/>
                <w:szCs w:val="16"/>
              </w:rPr>
              <w:t>63,0</w:t>
            </w:r>
          </w:p>
        </w:tc>
        <w:tc>
          <w:tcPr>
            <w:tcW w:w="620" w:type="dxa"/>
            <w:tcBorders>
              <w:top w:val="nil"/>
              <w:left w:val="nil"/>
              <w:bottom w:val="single" w:sz="4" w:space="0" w:color="auto"/>
              <w:right w:val="single" w:sz="4" w:space="0" w:color="auto"/>
            </w:tcBorders>
            <w:shd w:val="clear" w:color="auto" w:fill="auto"/>
            <w:vAlign w:val="center"/>
            <w:hideMark/>
          </w:tcPr>
          <w:p w:rsidR="00DF48BD" w:rsidRPr="00277C8A" w:rsidRDefault="00DF48BD" w:rsidP="00DF48BD">
            <w:pPr>
              <w:jc w:val="center"/>
              <w:rPr>
                <w:rFonts w:asciiTheme="minorHAnsi" w:hAnsiTheme="minorHAnsi"/>
                <w:color w:val="000000"/>
                <w:sz w:val="16"/>
                <w:szCs w:val="16"/>
              </w:rPr>
            </w:pPr>
            <w:r w:rsidRPr="00277C8A">
              <w:rPr>
                <w:rFonts w:asciiTheme="minorHAnsi" w:hAnsiTheme="minorHAnsi"/>
                <w:color w:val="000000"/>
                <w:sz w:val="16"/>
                <w:szCs w:val="16"/>
              </w:rPr>
              <w:t>63,0</w:t>
            </w:r>
          </w:p>
        </w:tc>
        <w:tc>
          <w:tcPr>
            <w:tcW w:w="578" w:type="dxa"/>
            <w:tcBorders>
              <w:top w:val="nil"/>
              <w:left w:val="nil"/>
              <w:bottom w:val="single" w:sz="4" w:space="0" w:color="auto"/>
              <w:right w:val="single" w:sz="4" w:space="0" w:color="auto"/>
            </w:tcBorders>
            <w:shd w:val="clear" w:color="auto" w:fill="auto"/>
            <w:vAlign w:val="center"/>
            <w:hideMark/>
          </w:tcPr>
          <w:p w:rsidR="00DF48BD" w:rsidRPr="00277C8A" w:rsidRDefault="00DF48BD" w:rsidP="00DF48BD">
            <w:pPr>
              <w:jc w:val="center"/>
              <w:rPr>
                <w:rFonts w:asciiTheme="minorHAnsi" w:hAnsiTheme="minorHAnsi"/>
                <w:color w:val="000000"/>
                <w:sz w:val="16"/>
                <w:szCs w:val="16"/>
              </w:rPr>
            </w:pPr>
            <w:r w:rsidRPr="00277C8A">
              <w:rPr>
                <w:rFonts w:asciiTheme="minorHAnsi" w:hAnsiTheme="minorHAnsi"/>
                <w:color w:val="000000"/>
                <w:sz w:val="16"/>
                <w:szCs w:val="16"/>
              </w:rPr>
              <w:t>0,0</w:t>
            </w:r>
          </w:p>
        </w:tc>
        <w:tc>
          <w:tcPr>
            <w:tcW w:w="882"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 </w:t>
            </w:r>
          </w:p>
        </w:tc>
        <w:tc>
          <w:tcPr>
            <w:tcW w:w="660"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 </w:t>
            </w:r>
          </w:p>
        </w:tc>
        <w:tc>
          <w:tcPr>
            <w:tcW w:w="700"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 </w:t>
            </w:r>
          </w:p>
        </w:tc>
        <w:tc>
          <w:tcPr>
            <w:tcW w:w="593"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 </w:t>
            </w:r>
          </w:p>
        </w:tc>
        <w:tc>
          <w:tcPr>
            <w:tcW w:w="681" w:type="dxa"/>
            <w:gridSpan w:val="2"/>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 </w:t>
            </w:r>
          </w:p>
        </w:tc>
        <w:tc>
          <w:tcPr>
            <w:tcW w:w="567"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 </w:t>
            </w:r>
          </w:p>
        </w:tc>
      </w:tr>
      <w:tr w:rsidR="00DF48BD" w:rsidRPr="00277C8A" w:rsidTr="009A4523">
        <w:trPr>
          <w:trHeight w:val="398"/>
        </w:trPr>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ООО "Миг"</w:t>
            </w:r>
          </w:p>
        </w:tc>
        <w:tc>
          <w:tcPr>
            <w:tcW w:w="709" w:type="dxa"/>
            <w:tcBorders>
              <w:top w:val="nil"/>
              <w:left w:val="nil"/>
              <w:bottom w:val="single" w:sz="4" w:space="0" w:color="auto"/>
              <w:right w:val="single" w:sz="4" w:space="0" w:color="auto"/>
            </w:tcBorders>
            <w:shd w:val="clear" w:color="auto" w:fill="auto"/>
            <w:vAlign w:val="bottom"/>
            <w:hideMark/>
          </w:tcPr>
          <w:p w:rsidR="00DF48BD" w:rsidRPr="00277C8A" w:rsidRDefault="00DF48BD" w:rsidP="00DF48BD">
            <w:pPr>
              <w:rPr>
                <w:rFonts w:asciiTheme="minorHAnsi" w:hAnsiTheme="minorHAnsi"/>
                <w:sz w:val="16"/>
                <w:szCs w:val="16"/>
              </w:rPr>
            </w:pPr>
            <w:r w:rsidRPr="00277C8A">
              <w:rPr>
                <w:rFonts w:asciiTheme="minorHAnsi" w:hAnsiTheme="minorHAnsi"/>
                <w:sz w:val="16"/>
                <w:szCs w:val="16"/>
              </w:rPr>
              <w:t>2015</w:t>
            </w:r>
          </w:p>
        </w:tc>
        <w:tc>
          <w:tcPr>
            <w:tcW w:w="1017"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 </w:t>
            </w:r>
          </w:p>
        </w:tc>
        <w:tc>
          <w:tcPr>
            <w:tcW w:w="640"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 </w:t>
            </w:r>
          </w:p>
        </w:tc>
        <w:tc>
          <w:tcPr>
            <w:tcW w:w="820"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 </w:t>
            </w:r>
          </w:p>
        </w:tc>
        <w:tc>
          <w:tcPr>
            <w:tcW w:w="720"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 </w:t>
            </w:r>
          </w:p>
        </w:tc>
        <w:tc>
          <w:tcPr>
            <w:tcW w:w="620"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 </w:t>
            </w:r>
          </w:p>
        </w:tc>
        <w:tc>
          <w:tcPr>
            <w:tcW w:w="578"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 </w:t>
            </w:r>
          </w:p>
        </w:tc>
        <w:tc>
          <w:tcPr>
            <w:tcW w:w="882"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 </w:t>
            </w:r>
          </w:p>
        </w:tc>
        <w:tc>
          <w:tcPr>
            <w:tcW w:w="660"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 </w:t>
            </w:r>
          </w:p>
        </w:tc>
        <w:tc>
          <w:tcPr>
            <w:tcW w:w="700"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 </w:t>
            </w:r>
          </w:p>
        </w:tc>
        <w:tc>
          <w:tcPr>
            <w:tcW w:w="593"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40,5</w:t>
            </w:r>
          </w:p>
        </w:tc>
        <w:tc>
          <w:tcPr>
            <w:tcW w:w="681" w:type="dxa"/>
            <w:gridSpan w:val="2"/>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40,5</w:t>
            </w:r>
          </w:p>
        </w:tc>
        <w:tc>
          <w:tcPr>
            <w:tcW w:w="567"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w:t>
            </w:r>
          </w:p>
        </w:tc>
      </w:tr>
      <w:tr w:rsidR="00DF48BD" w:rsidRPr="00277C8A" w:rsidTr="009A4523">
        <w:trPr>
          <w:trHeight w:val="349"/>
        </w:trPr>
        <w:tc>
          <w:tcPr>
            <w:tcW w:w="1276" w:type="dxa"/>
            <w:vMerge/>
            <w:tcBorders>
              <w:top w:val="single" w:sz="4" w:space="0" w:color="auto"/>
              <w:left w:val="single" w:sz="4" w:space="0" w:color="auto"/>
              <w:bottom w:val="single" w:sz="4" w:space="0" w:color="000000"/>
              <w:right w:val="single" w:sz="4" w:space="0" w:color="auto"/>
            </w:tcBorders>
            <w:vAlign w:val="center"/>
            <w:hideMark/>
          </w:tcPr>
          <w:p w:rsidR="00DF48BD" w:rsidRPr="00277C8A" w:rsidRDefault="00DF48BD" w:rsidP="00DF48BD">
            <w:pPr>
              <w:rPr>
                <w:rFonts w:asciiTheme="minorHAnsi" w:hAnsiTheme="minorHAnsi"/>
                <w:sz w:val="16"/>
                <w:szCs w:val="16"/>
              </w:rPr>
            </w:pPr>
          </w:p>
        </w:tc>
        <w:tc>
          <w:tcPr>
            <w:tcW w:w="709" w:type="dxa"/>
            <w:tcBorders>
              <w:top w:val="nil"/>
              <w:left w:val="nil"/>
              <w:bottom w:val="single" w:sz="4" w:space="0" w:color="auto"/>
              <w:right w:val="single" w:sz="4" w:space="0" w:color="auto"/>
            </w:tcBorders>
            <w:shd w:val="clear" w:color="auto" w:fill="auto"/>
            <w:vAlign w:val="bottom"/>
            <w:hideMark/>
          </w:tcPr>
          <w:p w:rsidR="00DF48BD" w:rsidRPr="00277C8A" w:rsidRDefault="00DF48BD" w:rsidP="00DF48BD">
            <w:pPr>
              <w:rPr>
                <w:rFonts w:asciiTheme="minorHAnsi" w:hAnsiTheme="minorHAnsi"/>
                <w:sz w:val="16"/>
                <w:szCs w:val="16"/>
              </w:rPr>
            </w:pPr>
            <w:r w:rsidRPr="00277C8A">
              <w:rPr>
                <w:rFonts w:asciiTheme="minorHAnsi" w:hAnsiTheme="minorHAnsi"/>
                <w:sz w:val="16"/>
                <w:szCs w:val="16"/>
              </w:rPr>
              <w:t>2016</w:t>
            </w:r>
          </w:p>
        </w:tc>
        <w:tc>
          <w:tcPr>
            <w:tcW w:w="1017"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 </w:t>
            </w:r>
          </w:p>
        </w:tc>
        <w:tc>
          <w:tcPr>
            <w:tcW w:w="640"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 </w:t>
            </w:r>
          </w:p>
        </w:tc>
        <w:tc>
          <w:tcPr>
            <w:tcW w:w="820"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 </w:t>
            </w:r>
          </w:p>
        </w:tc>
        <w:tc>
          <w:tcPr>
            <w:tcW w:w="720"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 </w:t>
            </w:r>
          </w:p>
        </w:tc>
        <w:tc>
          <w:tcPr>
            <w:tcW w:w="620"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 </w:t>
            </w:r>
          </w:p>
        </w:tc>
        <w:tc>
          <w:tcPr>
            <w:tcW w:w="578"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 </w:t>
            </w:r>
          </w:p>
        </w:tc>
        <w:tc>
          <w:tcPr>
            <w:tcW w:w="882"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 </w:t>
            </w:r>
          </w:p>
        </w:tc>
        <w:tc>
          <w:tcPr>
            <w:tcW w:w="660"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 </w:t>
            </w:r>
          </w:p>
        </w:tc>
        <w:tc>
          <w:tcPr>
            <w:tcW w:w="700"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 </w:t>
            </w:r>
          </w:p>
        </w:tc>
        <w:tc>
          <w:tcPr>
            <w:tcW w:w="593" w:type="dxa"/>
            <w:tcBorders>
              <w:top w:val="nil"/>
              <w:left w:val="nil"/>
              <w:bottom w:val="single" w:sz="4" w:space="0" w:color="auto"/>
              <w:right w:val="single" w:sz="4" w:space="0" w:color="auto"/>
            </w:tcBorders>
            <w:shd w:val="clear" w:color="auto" w:fill="auto"/>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74,8</w:t>
            </w:r>
          </w:p>
        </w:tc>
        <w:tc>
          <w:tcPr>
            <w:tcW w:w="681" w:type="dxa"/>
            <w:gridSpan w:val="2"/>
            <w:tcBorders>
              <w:top w:val="nil"/>
              <w:left w:val="nil"/>
              <w:bottom w:val="single" w:sz="4" w:space="0" w:color="auto"/>
              <w:right w:val="single" w:sz="4" w:space="0" w:color="auto"/>
            </w:tcBorders>
            <w:shd w:val="clear" w:color="auto" w:fill="auto"/>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74,8</w:t>
            </w:r>
          </w:p>
        </w:tc>
        <w:tc>
          <w:tcPr>
            <w:tcW w:w="567"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sz w:val="16"/>
                <w:szCs w:val="16"/>
              </w:rPr>
            </w:pPr>
            <w:r w:rsidRPr="00277C8A">
              <w:rPr>
                <w:rFonts w:asciiTheme="minorHAnsi" w:hAnsiTheme="minorHAnsi"/>
                <w:sz w:val="16"/>
                <w:szCs w:val="16"/>
              </w:rPr>
              <w:t>-</w:t>
            </w:r>
          </w:p>
        </w:tc>
      </w:tr>
      <w:tr w:rsidR="00DF48BD" w:rsidRPr="00277C8A" w:rsidTr="009A4523">
        <w:trPr>
          <w:trHeight w:val="398"/>
        </w:trPr>
        <w:tc>
          <w:tcPr>
            <w:tcW w:w="1276" w:type="dxa"/>
            <w:tcBorders>
              <w:top w:val="nil"/>
              <w:left w:val="single" w:sz="4" w:space="0" w:color="auto"/>
              <w:bottom w:val="single" w:sz="4" w:space="0" w:color="auto"/>
              <w:right w:val="single" w:sz="4" w:space="0" w:color="auto"/>
            </w:tcBorders>
            <w:shd w:val="clear" w:color="auto" w:fill="auto"/>
            <w:vAlign w:val="bottom"/>
            <w:hideMark/>
          </w:tcPr>
          <w:p w:rsidR="00DF48BD" w:rsidRPr="00277C8A" w:rsidRDefault="00DF48BD" w:rsidP="00DF48BD">
            <w:pPr>
              <w:tabs>
                <w:tab w:val="left" w:pos="1177"/>
              </w:tabs>
              <w:rPr>
                <w:rFonts w:asciiTheme="minorHAnsi" w:hAnsiTheme="minorHAnsi"/>
                <w:b/>
                <w:bCs/>
                <w:sz w:val="16"/>
                <w:szCs w:val="16"/>
              </w:rPr>
            </w:pPr>
            <w:r w:rsidRPr="00277C8A">
              <w:rPr>
                <w:rFonts w:asciiTheme="minorHAnsi" w:hAnsiTheme="minorHAnsi"/>
                <w:b/>
                <w:bCs/>
                <w:sz w:val="16"/>
                <w:szCs w:val="16"/>
              </w:rPr>
              <w:t xml:space="preserve">Итого </w:t>
            </w:r>
          </w:p>
        </w:tc>
        <w:tc>
          <w:tcPr>
            <w:tcW w:w="709" w:type="dxa"/>
            <w:tcBorders>
              <w:top w:val="nil"/>
              <w:left w:val="nil"/>
              <w:bottom w:val="single" w:sz="4" w:space="0" w:color="auto"/>
              <w:right w:val="single" w:sz="4" w:space="0" w:color="auto"/>
            </w:tcBorders>
            <w:shd w:val="clear" w:color="auto" w:fill="auto"/>
            <w:vAlign w:val="bottom"/>
            <w:hideMark/>
          </w:tcPr>
          <w:p w:rsidR="00DF48BD" w:rsidRPr="006E2B5F" w:rsidRDefault="00DF48BD" w:rsidP="006E2B5F">
            <w:pPr>
              <w:rPr>
                <w:rFonts w:asciiTheme="minorHAnsi" w:hAnsiTheme="minorHAnsi"/>
                <w:bCs/>
                <w:sz w:val="16"/>
                <w:szCs w:val="16"/>
              </w:rPr>
            </w:pPr>
            <w:r w:rsidRPr="00277C8A">
              <w:rPr>
                <w:rFonts w:asciiTheme="minorHAnsi" w:hAnsiTheme="minorHAnsi"/>
                <w:b/>
                <w:bCs/>
                <w:sz w:val="16"/>
                <w:szCs w:val="16"/>
              </w:rPr>
              <w:t> </w:t>
            </w:r>
            <w:r w:rsidR="006B5549" w:rsidRPr="006E2B5F">
              <w:rPr>
                <w:rFonts w:asciiTheme="minorHAnsi" w:hAnsiTheme="minorHAnsi"/>
                <w:bCs/>
                <w:sz w:val="16"/>
                <w:szCs w:val="16"/>
              </w:rPr>
              <w:t>201</w:t>
            </w:r>
            <w:r w:rsidR="006E2B5F">
              <w:rPr>
                <w:rFonts w:asciiTheme="minorHAnsi" w:hAnsiTheme="minorHAnsi"/>
                <w:bCs/>
                <w:sz w:val="16"/>
                <w:szCs w:val="16"/>
              </w:rPr>
              <w:t>6</w:t>
            </w:r>
          </w:p>
        </w:tc>
        <w:tc>
          <w:tcPr>
            <w:tcW w:w="1017" w:type="dxa"/>
            <w:tcBorders>
              <w:top w:val="nil"/>
              <w:left w:val="nil"/>
              <w:bottom w:val="single" w:sz="4" w:space="0" w:color="auto"/>
              <w:right w:val="single" w:sz="4" w:space="0" w:color="auto"/>
            </w:tcBorders>
            <w:shd w:val="clear" w:color="auto" w:fill="auto"/>
            <w:vAlign w:val="center"/>
            <w:hideMark/>
          </w:tcPr>
          <w:p w:rsidR="00DF48BD" w:rsidRPr="00277C8A" w:rsidRDefault="00DF48BD" w:rsidP="00DF48BD">
            <w:pPr>
              <w:jc w:val="center"/>
              <w:rPr>
                <w:rFonts w:asciiTheme="minorHAnsi" w:hAnsiTheme="minorHAnsi"/>
                <w:b/>
                <w:bCs/>
                <w:sz w:val="16"/>
                <w:szCs w:val="16"/>
              </w:rPr>
            </w:pPr>
            <w:r w:rsidRPr="00277C8A">
              <w:rPr>
                <w:rFonts w:asciiTheme="minorHAnsi" w:hAnsiTheme="minorHAnsi"/>
                <w:b/>
                <w:bCs/>
                <w:sz w:val="16"/>
                <w:szCs w:val="16"/>
              </w:rPr>
              <w:t>6,0</w:t>
            </w:r>
          </w:p>
        </w:tc>
        <w:tc>
          <w:tcPr>
            <w:tcW w:w="640" w:type="dxa"/>
            <w:tcBorders>
              <w:top w:val="nil"/>
              <w:left w:val="nil"/>
              <w:bottom w:val="single" w:sz="4" w:space="0" w:color="auto"/>
              <w:right w:val="single" w:sz="4" w:space="0" w:color="auto"/>
            </w:tcBorders>
            <w:shd w:val="clear" w:color="auto" w:fill="auto"/>
            <w:vAlign w:val="center"/>
            <w:hideMark/>
          </w:tcPr>
          <w:p w:rsidR="00DF48BD" w:rsidRPr="00277C8A" w:rsidRDefault="00DF48BD" w:rsidP="00DF48BD">
            <w:pPr>
              <w:jc w:val="center"/>
              <w:rPr>
                <w:rFonts w:asciiTheme="minorHAnsi" w:hAnsiTheme="minorHAnsi"/>
                <w:b/>
                <w:bCs/>
                <w:sz w:val="16"/>
                <w:szCs w:val="16"/>
              </w:rPr>
            </w:pPr>
            <w:r w:rsidRPr="00277C8A">
              <w:rPr>
                <w:rFonts w:asciiTheme="minorHAnsi" w:hAnsiTheme="minorHAnsi"/>
                <w:b/>
                <w:bCs/>
                <w:sz w:val="16"/>
                <w:szCs w:val="16"/>
              </w:rPr>
              <w:t>6,0</w:t>
            </w:r>
          </w:p>
        </w:tc>
        <w:tc>
          <w:tcPr>
            <w:tcW w:w="820" w:type="dxa"/>
            <w:tcBorders>
              <w:top w:val="nil"/>
              <w:left w:val="nil"/>
              <w:bottom w:val="single" w:sz="4" w:space="0" w:color="auto"/>
              <w:right w:val="single" w:sz="4" w:space="0" w:color="auto"/>
            </w:tcBorders>
            <w:shd w:val="clear" w:color="auto" w:fill="auto"/>
            <w:vAlign w:val="center"/>
            <w:hideMark/>
          </w:tcPr>
          <w:p w:rsidR="00DF48BD" w:rsidRPr="00277C8A" w:rsidRDefault="00DF48BD" w:rsidP="00DF48BD">
            <w:pPr>
              <w:jc w:val="center"/>
              <w:rPr>
                <w:rFonts w:asciiTheme="minorHAnsi" w:hAnsiTheme="minorHAnsi"/>
                <w:b/>
                <w:bCs/>
                <w:sz w:val="16"/>
                <w:szCs w:val="16"/>
              </w:rPr>
            </w:pPr>
            <w:r w:rsidRPr="00277C8A">
              <w:rPr>
                <w:rFonts w:asciiTheme="minorHAnsi" w:hAnsiTheme="minorHAnsi"/>
                <w:b/>
                <w:bCs/>
                <w:sz w:val="16"/>
                <w:szCs w:val="16"/>
              </w:rPr>
              <w:t>0,0</w:t>
            </w:r>
          </w:p>
        </w:tc>
        <w:tc>
          <w:tcPr>
            <w:tcW w:w="720" w:type="dxa"/>
            <w:tcBorders>
              <w:top w:val="nil"/>
              <w:left w:val="nil"/>
              <w:bottom w:val="single" w:sz="4" w:space="0" w:color="auto"/>
              <w:right w:val="single" w:sz="4" w:space="0" w:color="auto"/>
            </w:tcBorders>
            <w:shd w:val="clear" w:color="auto" w:fill="auto"/>
            <w:vAlign w:val="center"/>
            <w:hideMark/>
          </w:tcPr>
          <w:p w:rsidR="00DF48BD" w:rsidRPr="00277C8A" w:rsidRDefault="00DF48BD" w:rsidP="00DF48BD">
            <w:pPr>
              <w:jc w:val="center"/>
              <w:rPr>
                <w:rFonts w:asciiTheme="minorHAnsi" w:hAnsiTheme="minorHAnsi"/>
                <w:b/>
                <w:bCs/>
                <w:sz w:val="16"/>
                <w:szCs w:val="16"/>
              </w:rPr>
            </w:pPr>
            <w:r w:rsidRPr="00277C8A">
              <w:rPr>
                <w:rFonts w:asciiTheme="minorHAnsi" w:hAnsiTheme="minorHAnsi"/>
                <w:b/>
                <w:bCs/>
                <w:sz w:val="16"/>
                <w:szCs w:val="16"/>
              </w:rPr>
              <w:t>398,6</w:t>
            </w:r>
          </w:p>
        </w:tc>
        <w:tc>
          <w:tcPr>
            <w:tcW w:w="620" w:type="dxa"/>
            <w:tcBorders>
              <w:top w:val="nil"/>
              <w:left w:val="nil"/>
              <w:bottom w:val="single" w:sz="4" w:space="0" w:color="auto"/>
              <w:right w:val="single" w:sz="4" w:space="0" w:color="auto"/>
            </w:tcBorders>
            <w:shd w:val="clear" w:color="auto" w:fill="auto"/>
            <w:vAlign w:val="center"/>
            <w:hideMark/>
          </w:tcPr>
          <w:p w:rsidR="00DF48BD" w:rsidRPr="00277C8A" w:rsidRDefault="00DF48BD" w:rsidP="00DF48BD">
            <w:pPr>
              <w:jc w:val="center"/>
              <w:rPr>
                <w:rFonts w:asciiTheme="minorHAnsi" w:hAnsiTheme="minorHAnsi"/>
                <w:b/>
                <w:bCs/>
                <w:sz w:val="16"/>
                <w:szCs w:val="16"/>
              </w:rPr>
            </w:pPr>
            <w:r w:rsidRPr="00277C8A">
              <w:rPr>
                <w:rFonts w:asciiTheme="minorHAnsi" w:hAnsiTheme="minorHAnsi"/>
                <w:b/>
                <w:bCs/>
                <w:sz w:val="16"/>
                <w:szCs w:val="16"/>
              </w:rPr>
              <w:t>398,6</w:t>
            </w:r>
          </w:p>
        </w:tc>
        <w:tc>
          <w:tcPr>
            <w:tcW w:w="578" w:type="dxa"/>
            <w:tcBorders>
              <w:top w:val="nil"/>
              <w:left w:val="nil"/>
              <w:bottom w:val="single" w:sz="4" w:space="0" w:color="auto"/>
              <w:right w:val="single" w:sz="4" w:space="0" w:color="auto"/>
            </w:tcBorders>
            <w:shd w:val="clear" w:color="auto" w:fill="auto"/>
            <w:vAlign w:val="center"/>
            <w:hideMark/>
          </w:tcPr>
          <w:p w:rsidR="00DF48BD" w:rsidRPr="00277C8A" w:rsidRDefault="00DF48BD" w:rsidP="00DF48BD">
            <w:pPr>
              <w:jc w:val="center"/>
              <w:rPr>
                <w:rFonts w:asciiTheme="minorHAnsi" w:hAnsiTheme="minorHAnsi"/>
                <w:b/>
                <w:bCs/>
                <w:sz w:val="16"/>
                <w:szCs w:val="16"/>
              </w:rPr>
            </w:pPr>
            <w:r w:rsidRPr="00277C8A">
              <w:rPr>
                <w:rFonts w:asciiTheme="minorHAnsi" w:hAnsiTheme="minorHAnsi"/>
                <w:b/>
                <w:bCs/>
                <w:sz w:val="16"/>
                <w:szCs w:val="16"/>
              </w:rPr>
              <w:t>0,0</w:t>
            </w:r>
          </w:p>
        </w:tc>
        <w:tc>
          <w:tcPr>
            <w:tcW w:w="882"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b/>
                <w:bCs/>
                <w:sz w:val="16"/>
                <w:szCs w:val="16"/>
              </w:rPr>
            </w:pPr>
            <w:r w:rsidRPr="00277C8A">
              <w:rPr>
                <w:rFonts w:asciiTheme="minorHAnsi" w:hAnsiTheme="minorHAnsi"/>
                <w:b/>
                <w:bCs/>
                <w:sz w:val="16"/>
                <w:szCs w:val="16"/>
              </w:rPr>
              <w:t>666,0</w:t>
            </w:r>
          </w:p>
        </w:tc>
        <w:tc>
          <w:tcPr>
            <w:tcW w:w="660" w:type="dxa"/>
            <w:tcBorders>
              <w:top w:val="nil"/>
              <w:left w:val="nil"/>
              <w:bottom w:val="single" w:sz="4" w:space="0" w:color="auto"/>
              <w:right w:val="single" w:sz="4" w:space="0" w:color="auto"/>
            </w:tcBorders>
            <w:shd w:val="clear" w:color="000000" w:fill="FFFFFF"/>
            <w:vAlign w:val="center"/>
            <w:hideMark/>
          </w:tcPr>
          <w:p w:rsidR="00DF48BD" w:rsidRPr="00277C8A" w:rsidRDefault="00DF48BD" w:rsidP="00DF48BD">
            <w:pPr>
              <w:jc w:val="center"/>
              <w:rPr>
                <w:rFonts w:asciiTheme="minorHAnsi" w:hAnsiTheme="minorHAnsi"/>
                <w:b/>
                <w:bCs/>
                <w:sz w:val="16"/>
                <w:szCs w:val="16"/>
              </w:rPr>
            </w:pPr>
            <w:r w:rsidRPr="00277C8A">
              <w:rPr>
                <w:rFonts w:asciiTheme="minorHAnsi" w:hAnsiTheme="minorHAnsi"/>
                <w:b/>
                <w:bCs/>
                <w:sz w:val="16"/>
                <w:szCs w:val="16"/>
              </w:rPr>
              <w:t>666,0</w:t>
            </w:r>
          </w:p>
        </w:tc>
        <w:tc>
          <w:tcPr>
            <w:tcW w:w="700" w:type="dxa"/>
            <w:tcBorders>
              <w:top w:val="nil"/>
              <w:left w:val="nil"/>
              <w:bottom w:val="single" w:sz="4" w:space="0" w:color="auto"/>
              <w:right w:val="single" w:sz="4" w:space="0" w:color="auto"/>
            </w:tcBorders>
            <w:shd w:val="clear" w:color="auto" w:fill="auto"/>
            <w:vAlign w:val="center"/>
            <w:hideMark/>
          </w:tcPr>
          <w:p w:rsidR="00DF48BD" w:rsidRPr="00277C8A" w:rsidRDefault="00DF48BD" w:rsidP="00DF48BD">
            <w:pPr>
              <w:jc w:val="center"/>
              <w:rPr>
                <w:rFonts w:asciiTheme="minorHAnsi" w:hAnsiTheme="minorHAnsi"/>
                <w:b/>
                <w:bCs/>
                <w:sz w:val="16"/>
                <w:szCs w:val="16"/>
              </w:rPr>
            </w:pPr>
            <w:r w:rsidRPr="00277C8A">
              <w:rPr>
                <w:rFonts w:asciiTheme="minorHAnsi" w:hAnsiTheme="minorHAnsi"/>
                <w:b/>
                <w:bCs/>
                <w:sz w:val="16"/>
                <w:szCs w:val="16"/>
              </w:rPr>
              <w:t>0,0</w:t>
            </w:r>
          </w:p>
        </w:tc>
        <w:tc>
          <w:tcPr>
            <w:tcW w:w="593" w:type="dxa"/>
            <w:tcBorders>
              <w:top w:val="nil"/>
              <w:left w:val="nil"/>
              <w:bottom w:val="single" w:sz="4" w:space="0" w:color="auto"/>
              <w:right w:val="single" w:sz="4" w:space="0" w:color="auto"/>
            </w:tcBorders>
            <w:shd w:val="clear" w:color="auto" w:fill="auto"/>
            <w:vAlign w:val="center"/>
            <w:hideMark/>
          </w:tcPr>
          <w:p w:rsidR="00DF48BD" w:rsidRPr="00277C8A" w:rsidRDefault="00DF48BD" w:rsidP="00DF48BD">
            <w:pPr>
              <w:jc w:val="center"/>
              <w:rPr>
                <w:rFonts w:asciiTheme="minorHAnsi" w:hAnsiTheme="minorHAnsi"/>
                <w:b/>
                <w:bCs/>
                <w:sz w:val="16"/>
                <w:szCs w:val="16"/>
              </w:rPr>
            </w:pPr>
            <w:r w:rsidRPr="00277C8A">
              <w:rPr>
                <w:rFonts w:asciiTheme="minorHAnsi" w:hAnsiTheme="minorHAnsi"/>
                <w:b/>
                <w:bCs/>
                <w:sz w:val="16"/>
                <w:szCs w:val="16"/>
              </w:rPr>
              <w:t>462,8</w:t>
            </w:r>
          </w:p>
        </w:tc>
        <w:tc>
          <w:tcPr>
            <w:tcW w:w="681" w:type="dxa"/>
            <w:gridSpan w:val="2"/>
            <w:tcBorders>
              <w:top w:val="nil"/>
              <w:left w:val="nil"/>
              <w:bottom w:val="single" w:sz="4" w:space="0" w:color="auto"/>
              <w:right w:val="single" w:sz="4" w:space="0" w:color="auto"/>
            </w:tcBorders>
            <w:shd w:val="clear" w:color="auto" w:fill="auto"/>
            <w:vAlign w:val="center"/>
            <w:hideMark/>
          </w:tcPr>
          <w:p w:rsidR="00DF48BD" w:rsidRPr="00277C8A" w:rsidRDefault="00DF48BD" w:rsidP="00DF48BD">
            <w:pPr>
              <w:jc w:val="center"/>
              <w:rPr>
                <w:rFonts w:asciiTheme="minorHAnsi" w:hAnsiTheme="minorHAnsi"/>
                <w:b/>
                <w:bCs/>
                <w:sz w:val="16"/>
                <w:szCs w:val="16"/>
              </w:rPr>
            </w:pPr>
            <w:r w:rsidRPr="00277C8A">
              <w:rPr>
                <w:rFonts w:asciiTheme="minorHAnsi" w:hAnsiTheme="minorHAnsi"/>
                <w:b/>
                <w:bCs/>
                <w:sz w:val="16"/>
                <w:szCs w:val="16"/>
              </w:rPr>
              <w:t>462,8</w:t>
            </w:r>
          </w:p>
        </w:tc>
        <w:tc>
          <w:tcPr>
            <w:tcW w:w="567" w:type="dxa"/>
            <w:tcBorders>
              <w:top w:val="nil"/>
              <w:left w:val="nil"/>
              <w:bottom w:val="single" w:sz="4" w:space="0" w:color="auto"/>
              <w:right w:val="single" w:sz="4" w:space="0" w:color="auto"/>
            </w:tcBorders>
            <w:shd w:val="clear" w:color="auto" w:fill="auto"/>
            <w:vAlign w:val="center"/>
            <w:hideMark/>
          </w:tcPr>
          <w:p w:rsidR="00DF48BD" w:rsidRPr="00277C8A" w:rsidRDefault="00DF48BD" w:rsidP="00DF48BD">
            <w:pPr>
              <w:jc w:val="center"/>
              <w:rPr>
                <w:rFonts w:asciiTheme="minorHAnsi" w:hAnsiTheme="minorHAnsi"/>
                <w:b/>
                <w:bCs/>
                <w:sz w:val="16"/>
                <w:szCs w:val="16"/>
              </w:rPr>
            </w:pPr>
            <w:r w:rsidRPr="00277C8A">
              <w:rPr>
                <w:rFonts w:asciiTheme="minorHAnsi" w:hAnsiTheme="minorHAnsi"/>
                <w:b/>
                <w:bCs/>
                <w:sz w:val="16"/>
                <w:szCs w:val="16"/>
              </w:rPr>
              <w:t>32,0</w:t>
            </w:r>
          </w:p>
        </w:tc>
      </w:tr>
    </w:tbl>
    <w:p w:rsidR="00F6694C" w:rsidRPr="00277C8A" w:rsidRDefault="00F6694C" w:rsidP="004B7D68">
      <w:pPr>
        <w:pStyle w:val="a3"/>
        <w:ind w:left="-284" w:firstLine="568"/>
        <w:rPr>
          <w:rFonts w:asciiTheme="minorHAnsi" w:hAnsiTheme="minorHAnsi"/>
          <w:sz w:val="16"/>
          <w:szCs w:val="16"/>
        </w:rPr>
      </w:pPr>
      <w:r w:rsidRPr="00277C8A">
        <w:rPr>
          <w:rFonts w:asciiTheme="minorHAnsi" w:hAnsiTheme="minorHAnsi"/>
          <w:sz w:val="16"/>
          <w:szCs w:val="16"/>
        </w:rPr>
        <w:t xml:space="preserve">Примечание: на основании данных предприятий </w:t>
      </w:r>
    </w:p>
    <w:p w:rsidR="00DF48BD" w:rsidRPr="00277C8A" w:rsidRDefault="00420569" w:rsidP="004B7D68">
      <w:pPr>
        <w:pStyle w:val="a3"/>
        <w:ind w:left="-284" w:firstLine="568"/>
        <w:rPr>
          <w:rFonts w:asciiTheme="minorHAnsi" w:hAnsiTheme="minorHAnsi"/>
          <w:sz w:val="16"/>
          <w:szCs w:val="16"/>
        </w:rPr>
      </w:pPr>
      <w:r w:rsidRPr="00277C8A">
        <w:rPr>
          <w:rFonts w:asciiTheme="minorHAnsi" w:hAnsiTheme="minorHAnsi"/>
          <w:sz w:val="16"/>
          <w:szCs w:val="16"/>
        </w:rPr>
        <w:t>За период 2016 года произведено продукции</w:t>
      </w:r>
      <w:r w:rsidR="00F6694C" w:rsidRPr="00277C8A">
        <w:rPr>
          <w:rFonts w:asciiTheme="minorHAnsi" w:hAnsiTheme="minorHAnsi"/>
          <w:sz w:val="16"/>
          <w:szCs w:val="16"/>
        </w:rPr>
        <w:t xml:space="preserve"> (кондитерские изделия, хлебобулочные изделия, цельномолочная продукция, колбасные изделия) </w:t>
      </w:r>
      <w:r w:rsidRPr="00277C8A">
        <w:rPr>
          <w:rFonts w:asciiTheme="minorHAnsi" w:hAnsiTheme="minorHAnsi"/>
          <w:sz w:val="16"/>
          <w:szCs w:val="16"/>
        </w:rPr>
        <w:t xml:space="preserve"> 1533,4 </w:t>
      </w:r>
      <w:proofErr w:type="spellStart"/>
      <w:r w:rsidRPr="00277C8A">
        <w:rPr>
          <w:rFonts w:asciiTheme="minorHAnsi" w:hAnsiTheme="minorHAnsi"/>
          <w:sz w:val="16"/>
          <w:szCs w:val="16"/>
        </w:rPr>
        <w:t>тн</w:t>
      </w:r>
      <w:proofErr w:type="spellEnd"/>
      <w:r w:rsidRPr="00277C8A">
        <w:rPr>
          <w:rFonts w:asciiTheme="minorHAnsi" w:hAnsiTheme="minorHAnsi"/>
          <w:sz w:val="16"/>
          <w:szCs w:val="16"/>
        </w:rPr>
        <w:t xml:space="preserve">., в соответствии с 2015 годом </w:t>
      </w:r>
      <w:r w:rsidR="00F6694C" w:rsidRPr="00277C8A">
        <w:rPr>
          <w:rFonts w:asciiTheme="minorHAnsi" w:hAnsiTheme="minorHAnsi"/>
          <w:sz w:val="16"/>
          <w:szCs w:val="16"/>
        </w:rPr>
        <w:t>рост составил  31,1%.</w:t>
      </w:r>
    </w:p>
    <w:p w:rsidR="002F643D" w:rsidRDefault="002F643D" w:rsidP="006E2B5F">
      <w:pPr>
        <w:pStyle w:val="a3"/>
        <w:ind w:left="0" w:firstLine="284"/>
        <w:rPr>
          <w:rFonts w:asciiTheme="minorHAnsi" w:hAnsiTheme="minorHAnsi"/>
          <w:sz w:val="16"/>
          <w:szCs w:val="16"/>
        </w:rPr>
      </w:pPr>
      <w:bookmarkStart w:id="1" w:name="_Toc428781025"/>
      <w:r w:rsidRPr="002F643D">
        <w:rPr>
          <w:rFonts w:asciiTheme="minorHAnsi" w:hAnsiTheme="minorHAnsi"/>
          <w:sz w:val="16"/>
          <w:szCs w:val="16"/>
        </w:rPr>
        <w:t>За отчетный период хорошие темпы роста производства показали</w:t>
      </w:r>
      <w:r w:rsidR="006E2B5F">
        <w:rPr>
          <w:rFonts w:asciiTheme="minorHAnsi" w:hAnsiTheme="minorHAnsi"/>
          <w:sz w:val="16"/>
          <w:szCs w:val="16"/>
        </w:rPr>
        <w:t xml:space="preserve">: ООО «Россия», </w:t>
      </w:r>
      <w:r w:rsidRPr="002F643D">
        <w:rPr>
          <w:rFonts w:asciiTheme="minorHAnsi" w:hAnsiTheme="minorHAnsi"/>
          <w:sz w:val="16"/>
          <w:szCs w:val="16"/>
        </w:rPr>
        <w:t>ООО «</w:t>
      </w:r>
      <w:proofErr w:type="spellStart"/>
      <w:r>
        <w:rPr>
          <w:rFonts w:asciiTheme="minorHAnsi" w:hAnsiTheme="minorHAnsi"/>
          <w:sz w:val="16"/>
          <w:szCs w:val="16"/>
        </w:rPr>
        <w:t>Дабров</w:t>
      </w:r>
      <w:proofErr w:type="spellEnd"/>
      <w:r>
        <w:rPr>
          <w:rFonts w:asciiTheme="minorHAnsi" w:hAnsiTheme="minorHAnsi"/>
          <w:sz w:val="16"/>
          <w:szCs w:val="16"/>
        </w:rPr>
        <w:t xml:space="preserve"> и</w:t>
      </w:r>
      <w:proofErr w:type="gramStart"/>
      <w:r>
        <w:rPr>
          <w:rFonts w:asciiTheme="minorHAnsi" w:hAnsiTheme="minorHAnsi"/>
          <w:sz w:val="16"/>
          <w:szCs w:val="16"/>
        </w:rPr>
        <w:t xml:space="preserve"> К</w:t>
      </w:r>
      <w:proofErr w:type="gramEnd"/>
      <w:r>
        <w:rPr>
          <w:rFonts w:asciiTheme="minorHAnsi" w:hAnsiTheme="minorHAnsi"/>
          <w:sz w:val="16"/>
          <w:szCs w:val="16"/>
        </w:rPr>
        <w:t xml:space="preserve">», </w:t>
      </w:r>
      <w:proofErr w:type="spellStart"/>
      <w:r>
        <w:rPr>
          <w:rFonts w:asciiTheme="minorHAnsi" w:hAnsiTheme="minorHAnsi"/>
          <w:sz w:val="16"/>
          <w:szCs w:val="16"/>
        </w:rPr>
        <w:t>Трофопредприятие</w:t>
      </w:r>
      <w:proofErr w:type="spellEnd"/>
      <w:r>
        <w:rPr>
          <w:rFonts w:asciiTheme="minorHAnsi" w:hAnsiTheme="minorHAnsi"/>
          <w:sz w:val="16"/>
          <w:szCs w:val="16"/>
        </w:rPr>
        <w:t xml:space="preserve"> «</w:t>
      </w:r>
      <w:proofErr w:type="spellStart"/>
      <w:r>
        <w:rPr>
          <w:rFonts w:asciiTheme="minorHAnsi" w:hAnsiTheme="minorHAnsi"/>
          <w:sz w:val="16"/>
          <w:szCs w:val="16"/>
        </w:rPr>
        <w:t>Можгинское</w:t>
      </w:r>
      <w:proofErr w:type="spellEnd"/>
      <w:r>
        <w:rPr>
          <w:rFonts w:asciiTheme="minorHAnsi" w:hAnsiTheme="minorHAnsi"/>
          <w:sz w:val="16"/>
          <w:szCs w:val="16"/>
        </w:rPr>
        <w:t>» ОАО «</w:t>
      </w:r>
      <w:proofErr w:type="spellStart"/>
      <w:r>
        <w:rPr>
          <w:rFonts w:asciiTheme="minorHAnsi" w:hAnsiTheme="minorHAnsi"/>
          <w:sz w:val="16"/>
          <w:szCs w:val="16"/>
        </w:rPr>
        <w:t>Удмуртторф</w:t>
      </w:r>
      <w:proofErr w:type="spellEnd"/>
      <w:r>
        <w:rPr>
          <w:rFonts w:asciiTheme="minorHAnsi" w:hAnsiTheme="minorHAnsi"/>
          <w:sz w:val="16"/>
          <w:szCs w:val="16"/>
        </w:rPr>
        <w:t>»</w:t>
      </w:r>
      <w:r w:rsidR="006E2B5F">
        <w:rPr>
          <w:rFonts w:asciiTheme="minorHAnsi" w:hAnsiTheme="minorHAnsi"/>
          <w:sz w:val="16"/>
          <w:szCs w:val="16"/>
        </w:rPr>
        <w:t>, ООО «</w:t>
      </w:r>
      <w:proofErr w:type="spellStart"/>
      <w:r w:rsidR="006E2B5F">
        <w:rPr>
          <w:rFonts w:asciiTheme="minorHAnsi" w:hAnsiTheme="minorHAnsi"/>
          <w:sz w:val="16"/>
          <w:szCs w:val="16"/>
        </w:rPr>
        <w:t>Аскор</w:t>
      </w:r>
      <w:proofErr w:type="spellEnd"/>
      <w:r w:rsidR="006E2B5F">
        <w:rPr>
          <w:rFonts w:asciiTheme="minorHAnsi" w:hAnsiTheme="minorHAnsi"/>
          <w:sz w:val="16"/>
          <w:szCs w:val="16"/>
        </w:rPr>
        <w:t xml:space="preserve">». </w:t>
      </w:r>
    </w:p>
    <w:p w:rsidR="006E2B5F" w:rsidRPr="002F643D" w:rsidRDefault="006E2B5F" w:rsidP="006E2B5F">
      <w:pPr>
        <w:pStyle w:val="a3"/>
        <w:ind w:left="0" w:firstLine="284"/>
        <w:rPr>
          <w:rFonts w:asciiTheme="minorHAnsi" w:hAnsiTheme="minorHAnsi"/>
          <w:sz w:val="16"/>
          <w:szCs w:val="16"/>
        </w:rPr>
      </w:pPr>
    </w:p>
    <w:p w:rsidR="002F643D" w:rsidRPr="00311D5B" w:rsidRDefault="002F643D" w:rsidP="002F643D">
      <w:pPr>
        <w:shd w:val="clear" w:color="auto" w:fill="FFFFFF"/>
        <w:ind w:left="-284" w:right="102" w:firstLine="568"/>
        <w:jc w:val="both"/>
        <w:rPr>
          <w:rFonts w:asciiTheme="minorHAnsi" w:hAnsiTheme="minorHAnsi"/>
          <w:sz w:val="16"/>
          <w:szCs w:val="16"/>
        </w:rPr>
      </w:pPr>
      <w:r w:rsidRPr="00311D5B">
        <w:rPr>
          <w:rFonts w:asciiTheme="minorHAnsi" w:hAnsiTheme="minorHAnsi"/>
          <w:sz w:val="16"/>
          <w:szCs w:val="16"/>
        </w:rPr>
        <w:t>Среднесписочная численность</w:t>
      </w:r>
      <w:r>
        <w:rPr>
          <w:rFonts w:asciiTheme="minorHAnsi" w:hAnsiTheme="minorHAnsi"/>
          <w:sz w:val="16"/>
          <w:szCs w:val="16"/>
        </w:rPr>
        <w:t xml:space="preserve"> занятых в экономике </w:t>
      </w:r>
      <w:r w:rsidRPr="00311D5B">
        <w:rPr>
          <w:rFonts w:asciiTheme="minorHAnsi" w:hAnsiTheme="minorHAnsi"/>
          <w:sz w:val="16"/>
          <w:szCs w:val="16"/>
        </w:rPr>
        <w:t xml:space="preserve"> (человек) представлена в таблице.</w:t>
      </w:r>
    </w:p>
    <w:tbl>
      <w:tblPr>
        <w:tblW w:w="923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77"/>
        <w:gridCol w:w="1403"/>
        <w:gridCol w:w="1276"/>
        <w:gridCol w:w="1574"/>
      </w:tblGrid>
      <w:tr w:rsidR="002F643D" w:rsidRPr="00311D5B" w:rsidTr="00DC06F5">
        <w:trPr>
          <w:trHeight w:val="20"/>
        </w:trPr>
        <w:tc>
          <w:tcPr>
            <w:tcW w:w="4977" w:type="dxa"/>
            <w:vMerge w:val="restart"/>
            <w:shd w:val="clear" w:color="auto" w:fill="auto"/>
            <w:noWrap/>
            <w:vAlign w:val="bottom"/>
            <w:hideMark/>
          </w:tcPr>
          <w:p w:rsidR="002F643D" w:rsidRPr="00311D5B" w:rsidRDefault="002F643D" w:rsidP="00DC06F5">
            <w:pPr>
              <w:rPr>
                <w:rFonts w:asciiTheme="minorHAnsi" w:hAnsiTheme="minorHAnsi"/>
                <w:sz w:val="16"/>
                <w:szCs w:val="16"/>
              </w:rPr>
            </w:pPr>
            <w:r w:rsidRPr="00311D5B">
              <w:rPr>
                <w:rFonts w:asciiTheme="minorHAnsi" w:hAnsiTheme="minorHAnsi"/>
                <w:sz w:val="16"/>
                <w:szCs w:val="16"/>
              </w:rPr>
              <w:t>Виды экономической деятельности</w:t>
            </w:r>
          </w:p>
        </w:tc>
        <w:tc>
          <w:tcPr>
            <w:tcW w:w="4253" w:type="dxa"/>
            <w:gridSpan w:val="3"/>
          </w:tcPr>
          <w:p w:rsidR="002F643D" w:rsidRPr="00311D5B" w:rsidRDefault="002F643D" w:rsidP="00DC06F5">
            <w:pPr>
              <w:jc w:val="center"/>
              <w:rPr>
                <w:rFonts w:asciiTheme="minorHAnsi" w:hAnsiTheme="minorHAnsi"/>
                <w:sz w:val="16"/>
                <w:szCs w:val="16"/>
              </w:rPr>
            </w:pPr>
            <w:r w:rsidRPr="00311D5B">
              <w:rPr>
                <w:rFonts w:asciiTheme="minorHAnsi" w:hAnsiTheme="minorHAnsi"/>
                <w:sz w:val="16"/>
                <w:szCs w:val="16"/>
              </w:rPr>
              <w:t>Среднесписочная численность (человек)</w:t>
            </w:r>
          </w:p>
        </w:tc>
      </w:tr>
      <w:tr w:rsidR="002F643D" w:rsidRPr="00311D5B" w:rsidTr="00DC06F5">
        <w:trPr>
          <w:trHeight w:val="20"/>
        </w:trPr>
        <w:tc>
          <w:tcPr>
            <w:tcW w:w="4977" w:type="dxa"/>
            <w:vMerge/>
            <w:shd w:val="clear" w:color="auto" w:fill="auto"/>
            <w:noWrap/>
            <w:vAlign w:val="bottom"/>
            <w:hideMark/>
          </w:tcPr>
          <w:p w:rsidR="002F643D" w:rsidRPr="00311D5B" w:rsidRDefault="002F643D" w:rsidP="00DC06F5">
            <w:pPr>
              <w:jc w:val="center"/>
              <w:rPr>
                <w:rFonts w:asciiTheme="minorHAnsi" w:hAnsiTheme="minorHAnsi"/>
                <w:sz w:val="16"/>
                <w:szCs w:val="16"/>
                <w:u w:val="single"/>
              </w:rPr>
            </w:pPr>
          </w:p>
        </w:tc>
        <w:tc>
          <w:tcPr>
            <w:tcW w:w="1403" w:type="dxa"/>
            <w:shd w:val="clear" w:color="auto" w:fill="auto"/>
            <w:hideMark/>
          </w:tcPr>
          <w:p w:rsidR="002F643D" w:rsidRPr="00311D5B" w:rsidRDefault="002F643D" w:rsidP="00DC06F5">
            <w:pPr>
              <w:jc w:val="center"/>
              <w:rPr>
                <w:rFonts w:asciiTheme="minorHAnsi" w:hAnsiTheme="minorHAnsi"/>
                <w:b/>
                <w:sz w:val="16"/>
                <w:szCs w:val="16"/>
              </w:rPr>
            </w:pPr>
            <w:r w:rsidRPr="00311D5B">
              <w:rPr>
                <w:rFonts w:asciiTheme="minorHAnsi" w:hAnsiTheme="minorHAnsi"/>
                <w:b/>
                <w:sz w:val="16"/>
                <w:szCs w:val="16"/>
                <w:lang w:eastAsia="en-US" w:bidi="en-US"/>
              </w:rPr>
              <w:t>Январь – декабрь  2015 года</w:t>
            </w:r>
          </w:p>
        </w:tc>
        <w:tc>
          <w:tcPr>
            <w:tcW w:w="1276" w:type="dxa"/>
          </w:tcPr>
          <w:p w:rsidR="002F643D" w:rsidRPr="00311D5B" w:rsidRDefault="002F643D" w:rsidP="00DC06F5">
            <w:pPr>
              <w:jc w:val="center"/>
              <w:rPr>
                <w:rFonts w:asciiTheme="minorHAnsi" w:hAnsiTheme="minorHAnsi"/>
                <w:b/>
                <w:sz w:val="16"/>
                <w:szCs w:val="16"/>
              </w:rPr>
            </w:pPr>
            <w:r w:rsidRPr="00311D5B">
              <w:rPr>
                <w:rFonts w:asciiTheme="minorHAnsi" w:hAnsiTheme="minorHAnsi"/>
                <w:b/>
                <w:sz w:val="16"/>
                <w:szCs w:val="16"/>
                <w:lang w:eastAsia="en-US" w:bidi="en-US"/>
              </w:rPr>
              <w:t>Январь – декабрь 2016 года</w:t>
            </w:r>
          </w:p>
        </w:tc>
        <w:tc>
          <w:tcPr>
            <w:tcW w:w="1574" w:type="dxa"/>
          </w:tcPr>
          <w:p w:rsidR="002F643D" w:rsidRPr="00311D5B" w:rsidRDefault="002F643D" w:rsidP="00DC06F5">
            <w:pPr>
              <w:jc w:val="center"/>
              <w:rPr>
                <w:rFonts w:asciiTheme="minorHAnsi" w:hAnsiTheme="minorHAnsi"/>
                <w:b/>
                <w:sz w:val="16"/>
                <w:szCs w:val="16"/>
              </w:rPr>
            </w:pPr>
            <w:r w:rsidRPr="00311D5B">
              <w:rPr>
                <w:rFonts w:asciiTheme="minorHAnsi" w:hAnsiTheme="minorHAnsi"/>
                <w:b/>
                <w:sz w:val="16"/>
                <w:szCs w:val="16"/>
                <w:lang w:eastAsia="en-US" w:bidi="en-US"/>
              </w:rPr>
              <w:t>Темп роста в действующих ценах, %</w:t>
            </w:r>
          </w:p>
        </w:tc>
      </w:tr>
      <w:tr w:rsidR="002F643D" w:rsidRPr="00311D5B" w:rsidTr="00DC06F5">
        <w:trPr>
          <w:trHeight w:val="20"/>
        </w:trPr>
        <w:tc>
          <w:tcPr>
            <w:tcW w:w="4977" w:type="dxa"/>
            <w:shd w:val="clear" w:color="auto" w:fill="auto"/>
            <w:vAlign w:val="bottom"/>
            <w:hideMark/>
          </w:tcPr>
          <w:p w:rsidR="002F643D" w:rsidRPr="00311D5B" w:rsidRDefault="002F643D" w:rsidP="00DC06F5">
            <w:pPr>
              <w:rPr>
                <w:rFonts w:asciiTheme="minorHAnsi" w:hAnsiTheme="minorHAnsi"/>
                <w:b/>
                <w:bCs/>
                <w:sz w:val="16"/>
                <w:szCs w:val="16"/>
              </w:rPr>
            </w:pPr>
            <w:r w:rsidRPr="00311D5B">
              <w:rPr>
                <w:rFonts w:asciiTheme="minorHAnsi" w:hAnsiTheme="minorHAnsi"/>
                <w:b/>
                <w:bCs/>
                <w:sz w:val="16"/>
                <w:szCs w:val="16"/>
              </w:rPr>
              <w:t>ВСЕГО</w:t>
            </w:r>
          </w:p>
        </w:tc>
        <w:tc>
          <w:tcPr>
            <w:tcW w:w="1403" w:type="dxa"/>
            <w:shd w:val="clear" w:color="auto" w:fill="auto"/>
            <w:vAlign w:val="center"/>
            <w:hideMark/>
          </w:tcPr>
          <w:p w:rsidR="002F643D" w:rsidRPr="00311D5B" w:rsidRDefault="002F643D" w:rsidP="00DC06F5">
            <w:pPr>
              <w:jc w:val="center"/>
              <w:rPr>
                <w:rFonts w:asciiTheme="minorHAnsi" w:hAnsiTheme="minorHAnsi"/>
                <w:b/>
                <w:bCs/>
                <w:sz w:val="16"/>
                <w:szCs w:val="16"/>
              </w:rPr>
            </w:pPr>
            <w:r w:rsidRPr="00311D5B">
              <w:rPr>
                <w:rFonts w:asciiTheme="minorHAnsi" w:hAnsiTheme="minorHAnsi"/>
                <w:b/>
                <w:bCs/>
                <w:sz w:val="16"/>
                <w:szCs w:val="16"/>
              </w:rPr>
              <w:t>4700,3</w:t>
            </w:r>
          </w:p>
        </w:tc>
        <w:tc>
          <w:tcPr>
            <w:tcW w:w="1276" w:type="dxa"/>
            <w:vAlign w:val="center"/>
          </w:tcPr>
          <w:p w:rsidR="002F643D" w:rsidRPr="00311D5B" w:rsidRDefault="002F643D" w:rsidP="00DC06F5">
            <w:pPr>
              <w:jc w:val="center"/>
              <w:rPr>
                <w:rFonts w:asciiTheme="minorHAnsi" w:hAnsiTheme="minorHAnsi"/>
                <w:b/>
                <w:bCs/>
                <w:sz w:val="16"/>
                <w:szCs w:val="16"/>
              </w:rPr>
            </w:pPr>
            <w:r w:rsidRPr="00311D5B">
              <w:rPr>
                <w:rFonts w:asciiTheme="minorHAnsi" w:hAnsiTheme="minorHAnsi"/>
                <w:b/>
                <w:bCs/>
                <w:sz w:val="16"/>
                <w:szCs w:val="16"/>
              </w:rPr>
              <w:t>4611</w:t>
            </w:r>
          </w:p>
        </w:tc>
        <w:tc>
          <w:tcPr>
            <w:tcW w:w="1574" w:type="dxa"/>
            <w:vAlign w:val="center"/>
          </w:tcPr>
          <w:p w:rsidR="002F643D" w:rsidRPr="00311D5B" w:rsidRDefault="002F643D" w:rsidP="00DC06F5">
            <w:pPr>
              <w:jc w:val="center"/>
              <w:rPr>
                <w:rFonts w:asciiTheme="minorHAnsi" w:hAnsiTheme="minorHAnsi"/>
                <w:b/>
                <w:bCs/>
                <w:sz w:val="16"/>
                <w:szCs w:val="16"/>
              </w:rPr>
            </w:pPr>
            <w:r w:rsidRPr="00311D5B">
              <w:rPr>
                <w:rFonts w:asciiTheme="minorHAnsi" w:hAnsiTheme="minorHAnsi"/>
                <w:b/>
                <w:bCs/>
                <w:sz w:val="16"/>
                <w:szCs w:val="16"/>
              </w:rPr>
              <w:t>98,1</w:t>
            </w:r>
          </w:p>
        </w:tc>
      </w:tr>
      <w:tr w:rsidR="002F643D" w:rsidRPr="00311D5B" w:rsidTr="00DC06F5">
        <w:trPr>
          <w:trHeight w:val="369"/>
        </w:trPr>
        <w:tc>
          <w:tcPr>
            <w:tcW w:w="4977" w:type="dxa"/>
            <w:shd w:val="clear" w:color="auto" w:fill="auto"/>
            <w:vAlign w:val="bottom"/>
            <w:hideMark/>
          </w:tcPr>
          <w:p w:rsidR="002F643D" w:rsidRPr="00311D5B" w:rsidRDefault="002F643D" w:rsidP="00DC06F5">
            <w:pPr>
              <w:jc w:val="both"/>
              <w:rPr>
                <w:rFonts w:asciiTheme="minorHAnsi" w:hAnsiTheme="minorHAnsi"/>
                <w:sz w:val="16"/>
                <w:szCs w:val="16"/>
              </w:rPr>
            </w:pPr>
            <w:r w:rsidRPr="00311D5B">
              <w:rPr>
                <w:rFonts w:asciiTheme="minorHAnsi" w:hAnsiTheme="minorHAnsi"/>
                <w:b/>
                <w:sz w:val="16"/>
                <w:szCs w:val="16"/>
              </w:rPr>
              <w:t>А</w:t>
            </w:r>
            <w:r w:rsidRPr="00311D5B">
              <w:rPr>
                <w:rFonts w:asciiTheme="minorHAnsi" w:hAnsiTheme="minorHAnsi"/>
                <w:sz w:val="16"/>
                <w:szCs w:val="16"/>
              </w:rPr>
              <w:t xml:space="preserve"> Сельское хозяйство, охота и лесное хозяйство</w:t>
            </w:r>
          </w:p>
        </w:tc>
        <w:tc>
          <w:tcPr>
            <w:tcW w:w="1403" w:type="dxa"/>
            <w:shd w:val="clear" w:color="auto" w:fill="auto"/>
            <w:vAlign w:val="center"/>
            <w:hideMark/>
          </w:tcPr>
          <w:p w:rsidR="002F643D" w:rsidRPr="00311D5B" w:rsidRDefault="002F643D" w:rsidP="00DC06F5">
            <w:pPr>
              <w:jc w:val="center"/>
              <w:rPr>
                <w:rFonts w:asciiTheme="minorHAnsi" w:hAnsiTheme="minorHAnsi"/>
                <w:sz w:val="16"/>
                <w:szCs w:val="16"/>
              </w:rPr>
            </w:pPr>
            <w:r w:rsidRPr="00311D5B">
              <w:rPr>
                <w:rFonts w:asciiTheme="minorHAnsi" w:hAnsiTheme="minorHAnsi"/>
                <w:sz w:val="16"/>
                <w:szCs w:val="16"/>
              </w:rPr>
              <w:t>1364,3</w:t>
            </w:r>
          </w:p>
        </w:tc>
        <w:tc>
          <w:tcPr>
            <w:tcW w:w="1276" w:type="dxa"/>
            <w:vAlign w:val="center"/>
          </w:tcPr>
          <w:p w:rsidR="002F643D" w:rsidRPr="00311D5B" w:rsidRDefault="002F643D" w:rsidP="00DC06F5">
            <w:pPr>
              <w:jc w:val="center"/>
              <w:rPr>
                <w:rFonts w:asciiTheme="minorHAnsi" w:hAnsiTheme="minorHAnsi"/>
                <w:sz w:val="16"/>
                <w:szCs w:val="16"/>
              </w:rPr>
            </w:pPr>
            <w:r w:rsidRPr="00311D5B">
              <w:rPr>
                <w:rFonts w:asciiTheme="minorHAnsi" w:hAnsiTheme="minorHAnsi"/>
                <w:sz w:val="16"/>
                <w:szCs w:val="16"/>
              </w:rPr>
              <w:t>1307</w:t>
            </w:r>
          </w:p>
        </w:tc>
        <w:tc>
          <w:tcPr>
            <w:tcW w:w="1574" w:type="dxa"/>
            <w:vAlign w:val="center"/>
          </w:tcPr>
          <w:p w:rsidR="002F643D" w:rsidRPr="00311D5B" w:rsidRDefault="002F643D" w:rsidP="00DC06F5">
            <w:pPr>
              <w:jc w:val="center"/>
              <w:rPr>
                <w:rFonts w:asciiTheme="minorHAnsi" w:hAnsiTheme="minorHAnsi"/>
                <w:sz w:val="16"/>
                <w:szCs w:val="16"/>
              </w:rPr>
            </w:pPr>
            <w:r w:rsidRPr="00311D5B">
              <w:rPr>
                <w:rFonts w:asciiTheme="minorHAnsi" w:hAnsiTheme="minorHAnsi"/>
                <w:sz w:val="16"/>
                <w:szCs w:val="16"/>
              </w:rPr>
              <w:t>95,8</w:t>
            </w:r>
          </w:p>
        </w:tc>
      </w:tr>
      <w:tr w:rsidR="002F643D" w:rsidRPr="00311D5B" w:rsidTr="00DC06F5">
        <w:trPr>
          <w:trHeight w:val="20"/>
        </w:trPr>
        <w:tc>
          <w:tcPr>
            <w:tcW w:w="4977" w:type="dxa"/>
            <w:shd w:val="clear" w:color="auto" w:fill="auto"/>
            <w:vAlign w:val="bottom"/>
            <w:hideMark/>
          </w:tcPr>
          <w:p w:rsidR="002F643D" w:rsidRPr="00311D5B" w:rsidRDefault="002F643D" w:rsidP="00DC06F5">
            <w:pPr>
              <w:jc w:val="both"/>
              <w:rPr>
                <w:rFonts w:asciiTheme="minorHAnsi" w:hAnsiTheme="minorHAnsi"/>
                <w:sz w:val="16"/>
                <w:szCs w:val="16"/>
              </w:rPr>
            </w:pPr>
            <w:r w:rsidRPr="00311D5B">
              <w:rPr>
                <w:rFonts w:asciiTheme="minorHAnsi" w:hAnsiTheme="minorHAnsi"/>
                <w:b/>
                <w:sz w:val="16"/>
                <w:szCs w:val="16"/>
              </w:rPr>
              <w:t>D</w:t>
            </w:r>
            <w:r w:rsidRPr="00311D5B">
              <w:rPr>
                <w:rFonts w:asciiTheme="minorHAnsi" w:hAnsiTheme="minorHAnsi"/>
                <w:sz w:val="16"/>
                <w:szCs w:val="16"/>
              </w:rPr>
              <w:t xml:space="preserve"> Обрабатывающие производства</w:t>
            </w:r>
          </w:p>
        </w:tc>
        <w:tc>
          <w:tcPr>
            <w:tcW w:w="1403" w:type="dxa"/>
            <w:shd w:val="clear" w:color="auto" w:fill="auto"/>
            <w:vAlign w:val="center"/>
            <w:hideMark/>
          </w:tcPr>
          <w:p w:rsidR="002F643D" w:rsidRPr="00311D5B" w:rsidRDefault="002F643D" w:rsidP="00DC06F5">
            <w:pPr>
              <w:jc w:val="center"/>
              <w:rPr>
                <w:rFonts w:asciiTheme="minorHAnsi" w:hAnsiTheme="minorHAnsi"/>
                <w:sz w:val="16"/>
                <w:szCs w:val="16"/>
              </w:rPr>
            </w:pPr>
            <w:r w:rsidRPr="00311D5B">
              <w:rPr>
                <w:rFonts w:asciiTheme="minorHAnsi" w:hAnsiTheme="minorHAnsi"/>
                <w:sz w:val="16"/>
                <w:szCs w:val="16"/>
              </w:rPr>
              <w:t>323,2</w:t>
            </w:r>
          </w:p>
        </w:tc>
        <w:tc>
          <w:tcPr>
            <w:tcW w:w="1276" w:type="dxa"/>
            <w:vAlign w:val="center"/>
          </w:tcPr>
          <w:p w:rsidR="002F643D" w:rsidRPr="00311D5B" w:rsidRDefault="002F643D" w:rsidP="00DC06F5">
            <w:pPr>
              <w:jc w:val="center"/>
              <w:rPr>
                <w:rFonts w:asciiTheme="minorHAnsi" w:hAnsiTheme="minorHAnsi"/>
                <w:sz w:val="16"/>
                <w:szCs w:val="16"/>
              </w:rPr>
            </w:pPr>
            <w:r w:rsidRPr="00311D5B">
              <w:rPr>
                <w:rFonts w:asciiTheme="minorHAnsi" w:hAnsiTheme="minorHAnsi"/>
                <w:sz w:val="16"/>
                <w:szCs w:val="16"/>
              </w:rPr>
              <w:t>307</w:t>
            </w:r>
          </w:p>
        </w:tc>
        <w:tc>
          <w:tcPr>
            <w:tcW w:w="1574" w:type="dxa"/>
            <w:vAlign w:val="center"/>
          </w:tcPr>
          <w:p w:rsidR="002F643D" w:rsidRPr="00311D5B" w:rsidRDefault="002F643D" w:rsidP="00DC06F5">
            <w:pPr>
              <w:jc w:val="center"/>
              <w:rPr>
                <w:rFonts w:asciiTheme="minorHAnsi" w:hAnsiTheme="minorHAnsi"/>
                <w:sz w:val="16"/>
                <w:szCs w:val="16"/>
              </w:rPr>
            </w:pPr>
            <w:r w:rsidRPr="00311D5B">
              <w:rPr>
                <w:rFonts w:asciiTheme="minorHAnsi" w:hAnsiTheme="minorHAnsi"/>
                <w:sz w:val="16"/>
                <w:szCs w:val="16"/>
              </w:rPr>
              <w:t>95,0</w:t>
            </w:r>
          </w:p>
        </w:tc>
      </w:tr>
      <w:tr w:rsidR="002F643D" w:rsidRPr="00311D5B" w:rsidTr="00DC06F5">
        <w:trPr>
          <w:trHeight w:val="20"/>
        </w:trPr>
        <w:tc>
          <w:tcPr>
            <w:tcW w:w="4977" w:type="dxa"/>
            <w:shd w:val="clear" w:color="auto" w:fill="auto"/>
            <w:vAlign w:val="bottom"/>
            <w:hideMark/>
          </w:tcPr>
          <w:p w:rsidR="002F643D" w:rsidRPr="00311D5B" w:rsidRDefault="002F643D" w:rsidP="00DC06F5">
            <w:pPr>
              <w:jc w:val="both"/>
              <w:rPr>
                <w:rFonts w:asciiTheme="minorHAnsi" w:hAnsiTheme="minorHAnsi"/>
                <w:b/>
                <w:sz w:val="16"/>
                <w:szCs w:val="16"/>
              </w:rPr>
            </w:pPr>
            <w:r w:rsidRPr="00311D5B">
              <w:rPr>
                <w:rFonts w:asciiTheme="minorHAnsi" w:hAnsiTheme="minorHAnsi"/>
                <w:b/>
                <w:sz w:val="16"/>
                <w:szCs w:val="16"/>
                <w:lang w:val="en-US"/>
              </w:rPr>
              <w:t>G</w:t>
            </w:r>
            <w:r w:rsidRPr="00311D5B">
              <w:rPr>
                <w:rFonts w:asciiTheme="minorHAnsi" w:hAnsiTheme="minorHAnsi"/>
                <w:b/>
                <w:sz w:val="16"/>
                <w:szCs w:val="16"/>
              </w:rPr>
              <w:t xml:space="preserve"> </w:t>
            </w:r>
            <w:r w:rsidRPr="00311D5B">
              <w:rPr>
                <w:rFonts w:asciiTheme="minorHAnsi" w:hAnsiTheme="minorHAnsi"/>
                <w:sz w:val="16"/>
                <w:szCs w:val="16"/>
              </w:rPr>
              <w:t>Оптовая и розничная торговля; ремонт автотранспортных средств, мотоциклов, бытовых изделий и предметов личного пользования</w:t>
            </w:r>
          </w:p>
        </w:tc>
        <w:tc>
          <w:tcPr>
            <w:tcW w:w="1403" w:type="dxa"/>
            <w:shd w:val="clear" w:color="auto" w:fill="auto"/>
            <w:vAlign w:val="center"/>
            <w:hideMark/>
          </w:tcPr>
          <w:p w:rsidR="002F643D" w:rsidRPr="00311D5B" w:rsidRDefault="002F643D" w:rsidP="00DC06F5">
            <w:pPr>
              <w:jc w:val="center"/>
              <w:rPr>
                <w:rFonts w:asciiTheme="minorHAnsi" w:hAnsiTheme="minorHAnsi"/>
                <w:sz w:val="16"/>
                <w:szCs w:val="16"/>
              </w:rPr>
            </w:pPr>
            <w:r w:rsidRPr="00311D5B">
              <w:rPr>
                <w:rFonts w:asciiTheme="minorHAnsi" w:hAnsiTheme="minorHAnsi"/>
                <w:sz w:val="16"/>
                <w:szCs w:val="16"/>
              </w:rPr>
              <w:t>27</w:t>
            </w:r>
          </w:p>
        </w:tc>
        <w:tc>
          <w:tcPr>
            <w:tcW w:w="1276" w:type="dxa"/>
            <w:vAlign w:val="center"/>
          </w:tcPr>
          <w:p w:rsidR="002F643D" w:rsidRPr="00311D5B" w:rsidRDefault="002F643D" w:rsidP="00DC06F5">
            <w:pPr>
              <w:jc w:val="center"/>
              <w:rPr>
                <w:rFonts w:asciiTheme="minorHAnsi" w:hAnsiTheme="minorHAnsi"/>
                <w:sz w:val="16"/>
                <w:szCs w:val="16"/>
              </w:rPr>
            </w:pPr>
            <w:r w:rsidRPr="00311D5B">
              <w:rPr>
                <w:rFonts w:asciiTheme="minorHAnsi" w:hAnsiTheme="minorHAnsi"/>
                <w:sz w:val="16"/>
                <w:szCs w:val="16"/>
              </w:rPr>
              <w:t>34</w:t>
            </w:r>
          </w:p>
        </w:tc>
        <w:tc>
          <w:tcPr>
            <w:tcW w:w="1574" w:type="dxa"/>
            <w:vAlign w:val="center"/>
          </w:tcPr>
          <w:p w:rsidR="002F643D" w:rsidRPr="00311D5B" w:rsidRDefault="002F643D" w:rsidP="00DC06F5">
            <w:pPr>
              <w:jc w:val="center"/>
              <w:rPr>
                <w:rFonts w:asciiTheme="minorHAnsi" w:hAnsiTheme="minorHAnsi"/>
                <w:sz w:val="16"/>
                <w:szCs w:val="16"/>
              </w:rPr>
            </w:pPr>
            <w:r w:rsidRPr="00311D5B">
              <w:rPr>
                <w:rFonts w:asciiTheme="minorHAnsi" w:hAnsiTheme="minorHAnsi"/>
                <w:sz w:val="16"/>
                <w:szCs w:val="16"/>
              </w:rPr>
              <w:t>125,9</w:t>
            </w:r>
          </w:p>
        </w:tc>
      </w:tr>
      <w:tr w:rsidR="002F643D" w:rsidRPr="00311D5B" w:rsidTr="00DC06F5">
        <w:trPr>
          <w:trHeight w:val="20"/>
        </w:trPr>
        <w:tc>
          <w:tcPr>
            <w:tcW w:w="4977" w:type="dxa"/>
            <w:shd w:val="clear" w:color="auto" w:fill="auto"/>
            <w:vAlign w:val="bottom"/>
            <w:hideMark/>
          </w:tcPr>
          <w:p w:rsidR="002F643D" w:rsidRPr="00311D5B" w:rsidRDefault="002F643D" w:rsidP="00DC06F5">
            <w:pPr>
              <w:jc w:val="both"/>
              <w:rPr>
                <w:rFonts w:asciiTheme="minorHAnsi" w:hAnsiTheme="minorHAnsi"/>
                <w:b/>
                <w:sz w:val="16"/>
                <w:szCs w:val="16"/>
              </w:rPr>
            </w:pPr>
            <w:r w:rsidRPr="00311D5B">
              <w:rPr>
                <w:rFonts w:asciiTheme="minorHAnsi" w:hAnsiTheme="minorHAnsi"/>
                <w:b/>
                <w:sz w:val="16"/>
                <w:szCs w:val="16"/>
              </w:rPr>
              <w:t xml:space="preserve">Н </w:t>
            </w:r>
            <w:r w:rsidRPr="00311D5B">
              <w:rPr>
                <w:rFonts w:asciiTheme="minorHAnsi" w:hAnsiTheme="minorHAnsi"/>
                <w:sz w:val="16"/>
                <w:szCs w:val="16"/>
              </w:rPr>
              <w:t>Гостиницы и рестораны</w:t>
            </w:r>
            <w:r w:rsidRPr="00311D5B">
              <w:rPr>
                <w:rFonts w:asciiTheme="minorHAnsi" w:hAnsiTheme="minorHAnsi"/>
                <w:b/>
                <w:sz w:val="16"/>
                <w:szCs w:val="16"/>
              </w:rPr>
              <w:t xml:space="preserve"> </w:t>
            </w:r>
          </w:p>
        </w:tc>
        <w:tc>
          <w:tcPr>
            <w:tcW w:w="1403" w:type="dxa"/>
            <w:shd w:val="clear" w:color="auto" w:fill="auto"/>
            <w:vAlign w:val="center"/>
            <w:hideMark/>
          </w:tcPr>
          <w:p w:rsidR="002F643D" w:rsidRPr="00311D5B" w:rsidRDefault="002F643D" w:rsidP="00DC06F5">
            <w:pPr>
              <w:jc w:val="center"/>
              <w:rPr>
                <w:rFonts w:asciiTheme="minorHAnsi" w:hAnsiTheme="minorHAnsi"/>
                <w:sz w:val="16"/>
                <w:szCs w:val="16"/>
              </w:rPr>
            </w:pPr>
            <w:r w:rsidRPr="00311D5B">
              <w:rPr>
                <w:rFonts w:asciiTheme="minorHAnsi" w:hAnsiTheme="minorHAnsi"/>
                <w:sz w:val="16"/>
                <w:szCs w:val="16"/>
              </w:rPr>
              <w:t>2</w:t>
            </w:r>
          </w:p>
        </w:tc>
        <w:tc>
          <w:tcPr>
            <w:tcW w:w="1276" w:type="dxa"/>
            <w:vAlign w:val="center"/>
          </w:tcPr>
          <w:p w:rsidR="002F643D" w:rsidRPr="00311D5B" w:rsidRDefault="002F643D" w:rsidP="00DC06F5">
            <w:pPr>
              <w:jc w:val="center"/>
              <w:rPr>
                <w:rFonts w:asciiTheme="minorHAnsi" w:hAnsiTheme="minorHAnsi"/>
                <w:sz w:val="16"/>
                <w:szCs w:val="16"/>
              </w:rPr>
            </w:pPr>
            <w:r w:rsidRPr="00311D5B">
              <w:rPr>
                <w:rFonts w:asciiTheme="minorHAnsi" w:hAnsiTheme="minorHAnsi"/>
                <w:sz w:val="16"/>
                <w:szCs w:val="16"/>
              </w:rPr>
              <w:t>9</w:t>
            </w:r>
          </w:p>
        </w:tc>
        <w:tc>
          <w:tcPr>
            <w:tcW w:w="1574" w:type="dxa"/>
            <w:vAlign w:val="center"/>
          </w:tcPr>
          <w:p w:rsidR="002F643D" w:rsidRPr="00311D5B" w:rsidRDefault="002F643D" w:rsidP="00DC06F5">
            <w:pPr>
              <w:jc w:val="center"/>
              <w:rPr>
                <w:rFonts w:asciiTheme="minorHAnsi" w:hAnsiTheme="minorHAnsi"/>
                <w:sz w:val="16"/>
                <w:szCs w:val="16"/>
              </w:rPr>
            </w:pPr>
            <w:r w:rsidRPr="00311D5B">
              <w:rPr>
                <w:rFonts w:asciiTheme="minorHAnsi" w:hAnsiTheme="minorHAnsi"/>
                <w:sz w:val="16"/>
                <w:szCs w:val="16"/>
              </w:rPr>
              <w:t>450,0</w:t>
            </w:r>
          </w:p>
        </w:tc>
      </w:tr>
      <w:tr w:rsidR="002F643D" w:rsidRPr="00311D5B" w:rsidTr="00DC06F5">
        <w:trPr>
          <w:trHeight w:val="20"/>
        </w:trPr>
        <w:tc>
          <w:tcPr>
            <w:tcW w:w="4977" w:type="dxa"/>
            <w:shd w:val="clear" w:color="auto" w:fill="auto"/>
            <w:vAlign w:val="bottom"/>
            <w:hideMark/>
          </w:tcPr>
          <w:p w:rsidR="002F643D" w:rsidRPr="00311D5B" w:rsidRDefault="002F643D" w:rsidP="00DC06F5">
            <w:pPr>
              <w:jc w:val="both"/>
              <w:rPr>
                <w:rFonts w:asciiTheme="minorHAnsi" w:hAnsiTheme="minorHAnsi"/>
                <w:b/>
                <w:sz w:val="16"/>
                <w:szCs w:val="16"/>
              </w:rPr>
            </w:pPr>
            <w:r w:rsidRPr="00311D5B">
              <w:rPr>
                <w:rFonts w:asciiTheme="minorHAnsi" w:hAnsiTheme="minorHAnsi"/>
                <w:b/>
                <w:sz w:val="16"/>
                <w:szCs w:val="16"/>
                <w:lang w:val="en-US"/>
              </w:rPr>
              <w:t>I</w:t>
            </w:r>
            <w:r w:rsidRPr="00311D5B">
              <w:rPr>
                <w:rFonts w:asciiTheme="minorHAnsi" w:hAnsiTheme="minorHAnsi"/>
                <w:b/>
                <w:sz w:val="16"/>
                <w:szCs w:val="16"/>
              </w:rPr>
              <w:t xml:space="preserve"> </w:t>
            </w:r>
            <w:r w:rsidRPr="00311D5B">
              <w:rPr>
                <w:rFonts w:asciiTheme="minorHAnsi" w:hAnsiTheme="minorHAnsi"/>
                <w:sz w:val="16"/>
                <w:szCs w:val="16"/>
              </w:rPr>
              <w:t>Транспорт и связь</w:t>
            </w:r>
          </w:p>
        </w:tc>
        <w:tc>
          <w:tcPr>
            <w:tcW w:w="1403" w:type="dxa"/>
            <w:shd w:val="clear" w:color="auto" w:fill="auto"/>
            <w:vAlign w:val="center"/>
            <w:hideMark/>
          </w:tcPr>
          <w:p w:rsidR="002F643D" w:rsidRPr="00311D5B" w:rsidRDefault="002F643D" w:rsidP="00DC06F5">
            <w:pPr>
              <w:jc w:val="center"/>
              <w:rPr>
                <w:rFonts w:asciiTheme="minorHAnsi" w:hAnsiTheme="minorHAnsi"/>
                <w:sz w:val="16"/>
                <w:szCs w:val="16"/>
              </w:rPr>
            </w:pPr>
            <w:r w:rsidRPr="00311D5B">
              <w:rPr>
                <w:rFonts w:asciiTheme="minorHAnsi" w:hAnsiTheme="minorHAnsi"/>
                <w:sz w:val="16"/>
                <w:szCs w:val="16"/>
              </w:rPr>
              <w:t>789,1</w:t>
            </w:r>
          </w:p>
        </w:tc>
        <w:tc>
          <w:tcPr>
            <w:tcW w:w="1276" w:type="dxa"/>
            <w:vAlign w:val="center"/>
          </w:tcPr>
          <w:p w:rsidR="002F643D" w:rsidRPr="00311D5B" w:rsidRDefault="002F643D" w:rsidP="00DC06F5">
            <w:pPr>
              <w:jc w:val="center"/>
              <w:rPr>
                <w:rFonts w:asciiTheme="minorHAnsi" w:hAnsiTheme="minorHAnsi"/>
                <w:sz w:val="16"/>
                <w:szCs w:val="16"/>
              </w:rPr>
            </w:pPr>
            <w:r w:rsidRPr="00311D5B">
              <w:rPr>
                <w:rFonts w:asciiTheme="minorHAnsi" w:hAnsiTheme="minorHAnsi"/>
                <w:sz w:val="16"/>
                <w:szCs w:val="16"/>
              </w:rPr>
              <w:t>778</w:t>
            </w:r>
          </w:p>
        </w:tc>
        <w:tc>
          <w:tcPr>
            <w:tcW w:w="1574" w:type="dxa"/>
            <w:vAlign w:val="center"/>
          </w:tcPr>
          <w:p w:rsidR="002F643D" w:rsidRPr="00311D5B" w:rsidRDefault="002F643D" w:rsidP="00DC06F5">
            <w:pPr>
              <w:jc w:val="center"/>
              <w:rPr>
                <w:rFonts w:asciiTheme="minorHAnsi" w:hAnsiTheme="minorHAnsi"/>
                <w:sz w:val="16"/>
                <w:szCs w:val="16"/>
              </w:rPr>
            </w:pPr>
            <w:r w:rsidRPr="00311D5B">
              <w:rPr>
                <w:rFonts w:asciiTheme="minorHAnsi" w:hAnsiTheme="minorHAnsi"/>
                <w:sz w:val="16"/>
                <w:szCs w:val="16"/>
              </w:rPr>
              <w:t>98,6</w:t>
            </w:r>
          </w:p>
        </w:tc>
      </w:tr>
      <w:tr w:rsidR="002F643D" w:rsidRPr="00311D5B" w:rsidTr="00DC06F5">
        <w:trPr>
          <w:trHeight w:val="20"/>
        </w:trPr>
        <w:tc>
          <w:tcPr>
            <w:tcW w:w="4977" w:type="dxa"/>
            <w:shd w:val="clear" w:color="auto" w:fill="auto"/>
            <w:vAlign w:val="bottom"/>
            <w:hideMark/>
          </w:tcPr>
          <w:p w:rsidR="002F643D" w:rsidRPr="00311D5B" w:rsidRDefault="002F643D" w:rsidP="00DC06F5">
            <w:pPr>
              <w:jc w:val="both"/>
              <w:rPr>
                <w:rFonts w:asciiTheme="minorHAnsi" w:hAnsiTheme="minorHAnsi"/>
                <w:b/>
                <w:sz w:val="16"/>
                <w:szCs w:val="16"/>
              </w:rPr>
            </w:pPr>
            <w:r w:rsidRPr="00311D5B">
              <w:rPr>
                <w:rFonts w:asciiTheme="minorHAnsi" w:hAnsiTheme="minorHAnsi"/>
                <w:b/>
                <w:sz w:val="16"/>
                <w:szCs w:val="16"/>
                <w:lang w:val="en-US"/>
              </w:rPr>
              <w:t>L</w:t>
            </w:r>
            <w:r w:rsidRPr="00311D5B">
              <w:rPr>
                <w:rFonts w:asciiTheme="minorHAnsi" w:hAnsiTheme="minorHAnsi"/>
                <w:b/>
                <w:sz w:val="16"/>
                <w:szCs w:val="16"/>
              </w:rPr>
              <w:t xml:space="preserve"> </w:t>
            </w:r>
            <w:r w:rsidRPr="00311D5B">
              <w:rPr>
                <w:rFonts w:asciiTheme="minorHAnsi" w:hAnsiTheme="minorHAnsi"/>
                <w:sz w:val="16"/>
                <w:szCs w:val="16"/>
              </w:rPr>
              <w:t>Государственное управление и обеспечение военной безопасности, социальное страхование</w:t>
            </w:r>
          </w:p>
        </w:tc>
        <w:tc>
          <w:tcPr>
            <w:tcW w:w="1403" w:type="dxa"/>
            <w:shd w:val="clear" w:color="auto" w:fill="auto"/>
            <w:vAlign w:val="center"/>
            <w:hideMark/>
          </w:tcPr>
          <w:p w:rsidR="002F643D" w:rsidRPr="00311D5B" w:rsidRDefault="002F643D" w:rsidP="00DC06F5">
            <w:pPr>
              <w:jc w:val="center"/>
              <w:rPr>
                <w:rFonts w:asciiTheme="minorHAnsi" w:hAnsiTheme="minorHAnsi"/>
                <w:sz w:val="16"/>
                <w:szCs w:val="16"/>
              </w:rPr>
            </w:pPr>
            <w:r w:rsidRPr="00311D5B">
              <w:rPr>
                <w:rFonts w:asciiTheme="minorHAnsi" w:hAnsiTheme="minorHAnsi"/>
                <w:sz w:val="16"/>
                <w:szCs w:val="16"/>
              </w:rPr>
              <w:t>184,1</w:t>
            </w:r>
          </w:p>
        </w:tc>
        <w:tc>
          <w:tcPr>
            <w:tcW w:w="1276" w:type="dxa"/>
            <w:vAlign w:val="center"/>
          </w:tcPr>
          <w:p w:rsidR="002F643D" w:rsidRPr="00311D5B" w:rsidRDefault="002F643D" w:rsidP="00DC06F5">
            <w:pPr>
              <w:jc w:val="center"/>
              <w:rPr>
                <w:rFonts w:asciiTheme="minorHAnsi" w:hAnsiTheme="minorHAnsi"/>
                <w:sz w:val="16"/>
                <w:szCs w:val="16"/>
              </w:rPr>
            </w:pPr>
            <w:r w:rsidRPr="00311D5B">
              <w:rPr>
                <w:rFonts w:asciiTheme="minorHAnsi" w:hAnsiTheme="minorHAnsi"/>
                <w:sz w:val="16"/>
                <w:szCs w:val="16"/>
              </w:rPr>
              <w:t>182</w:t>
            </w:r>
          </w:p>
        </w:tc>
        <w:tc>
          <w:tcPr>
            <w:tcW w:w="1574" w:type="dxa"/>
            <w:vAlign w:val="center"/>
          </w:tcPr>
          <w:p w:rsidR="002F643D" w:rsidRPr="00311D5B" w:rsidRDefault="002F643D" w:rsidP="00DC06F5">
            <w:pPr>
              <w:jc w:val="center"/>
              <w:rPr>
                <w:rFonts w:asciiTheme="minorHAnsi" w:hAnsiTheme="minorHAnsi"/>
                <w:sz w:val="16"/>
                <w:szCs w:val="16"/>
              </w:rPr>
            </w:pPr>
            <w:r w:rsidRPr="00311D5B">
              <w:rPr>
                <w:rFonts w:asciiTheme="minorHAnsi" w:hAnsiTheme="minorHAnsi"/>
                <w:sz w:val="16"/>
                <w:szCs w:val="16"/>
              </w:rPr>
              <w:t>98,9</w:t>
            </w:r>
          </w:p>
        </w:tc>
      </w:tr>
      <w:tr w:rsidR="002F643D" w:rsidRPr="00311D5B" w:rsidTr="00DC06F5">
        <w:trPr>
          <w:trHeight w:val="20"/>
        </w:trPr>
        <w:tc>
          <w:tcPr>
            <w:tcW w:w="4977" w:type="dxa"/>
            <w:shd w:val="clear" w:color="auto" w:fill="auto"/>
            <w:vAlign w:val="bottom"/>
            <w:hideMark/>
          </w:tcPr>
          <w:p w:rsidR="002F643D" w:rsidRPr="00311D5B" w:rsidRDefault="002F643D" w:rsidP="00DC06F5">
            <w:pPr>
              <w:jc w:val="both"/>
              <w:rPr>
                <w:rFonts w:asciiTheme="minorHAnsi" w:hAnsiTheme="minorHAnsi"/>
                <w:sz w:val="16"/>
                <w:szCs w:val="16"/>
              </w:rPr>
            </w:pPr>
            <w:r w:rsidRPr="00311D5B">
              <w:rPr>
                <w:rFonts w:asciiTheme="minorHAnsi" w:hAnsiTheme="minorHAnsi"/>
                <w:b/>
                <w:sz w:val="16"/>
                <w:szCs w:val="16"/>
              </w:rPr>
              <w:t>M</w:t>
            </w:r>
            <w:r w:rsidRPr="00311D5B">
              <w:rPr>
                <w:rFonts w:asciiTheme="minorHAnsi" w:hAnsiTheme="minorHAnsi"/>
                <w:sz w:val="16"/>
                <w:szCs w:val="16"/>
              </w:rPr>
              <w:t xml:space="preserve"> Образование</w:t>
            </w:r>
          </w:p>
        </w:tc>
        <w:tc>
          <w:tcPr>
            <w:tcW w:w="1403" w:type="dxa"/>
            <w:shd w:val="clear" w:color="auto" w:fill="auto"/>
            <w:vAlign w:val="center"/>
            <w:hideMark/>
          </w:tcPr>
          <w:p w:rsidR="002F643D" w:rsidRPr="00311D5B" w:rsidRDefault="002F643D" w:rsidP="00DC06F5">
            <w:pPr>
              <w:jc w:val="center"/>
              <w:rPr>
                <w:rFonts w:asciiTheme="minorHAnsi" w:hAnsiTheme="minorHAnsi"/>
                <w:sz w:val="16"/>
                <w:szCs w:val="16"/>
              </w:rPr>
            </w:pPr>
            <w:r w:rsidRPr="00311D5B">
              <w:rPr>
                <w:rFonts w:asciiTheme="minorHAnsi" w:hAnsiTheme="minorHAnsi"/>
                <w:sz w:val="16"/>
                <w:szCs w:val="16"/>
              </w:rPr>
              <w:t>1203,8</w:t>
            </w:r>
          </w:p>
        </w:tc>
        <w:tc>
          <w:tcPr>
            <w:tcW w:w="1276" w:type="dxa"/>
            <w:vAlign w:val="center"/>
          </w:tcPr>
          <w:p w:rsidR="002F643D" w:rsidRPr="00311D5B" w:rsidRDefault="002F643D" w:rsidP="00DC06F5">
            <w:pPr>
              <w:jc w:val="center"/>
              <w:rPr>
                <w:rFonts w:asciiTheme="minorHAnsi" w:hAnsiTheme="minorHAnsi"/>
                <w:sz w:val="16"/>
                <w:szCs w:val="16"/>
              </w:rPr>
            </w:pPr>
            <w:r w:rsidRPr="00311D5B">
              <w:rPr>
                <w:rFonts w:asciiTheme="minorHAnsi" w:hAnsiTheme="minorHAnsi"/>
                <w:sz w:val="16"/>
                <w:szCs w:val="16"/>
              </w:rPr>
              <w:t>1193</w:t>
            </w:r>
          </w:p>
        </w:tc>
        <w:tc>
          <w:tcPr>
            <w:tcW w:w="1574" w:type="dxa"/>
            <w:vAlign w:val="center"/>
          </w:tcPr>
          <w:p w:rsidR="002F643D" w:rsidRPr="00311D5B" w:rsidRDefault="002F643D" w:rsidP="00DC06F5">
            <w:pPr>
              <w:jc w:val="center"/>
              <w:rPr>
                <w:rFonts w:asciiTheme="minorHAnsi" w:hAnsiTheme="minorHAnsi"/>
                <w:sz w:val="16"/>
                <w:szCs w:val="16"/>
              </w:rPr>
            </w:pPr>
            <w:r w:rsidRPr="00311D5B">
              <w:rPr>
                <w:rFonts w:asciiTheme="minorHAnsi" w:hAnsiTheme="minorHAnsi"/>
                <w:sz w:val="16"/>
                <w:szCs w:val="16"/>
              </w:rPr>
              <w:t>99,1</w:t>
            </w:r>
          </w:p>
        </w:tc>
      </w:tr>
      <w:tr w:rsidR="002F643D" w:rsidRPr="00311D5B" w:rsidTr="00DC06F5">
        <w:trPr>
          <w:trHeight w:val="20"/>
        </w:trPr>
        <w:tc>
          <w:tcPr>
            <w:tcW w:w="4977" w:type="dxa"/>
            <w:shd w:val="clear" w:color="auto" w:fill="auto"/>
            <w:vAlign w:val="bottom"/>
            <w:hideMark/>
          </w:tcPr>
          <w:p w:rsidR="002F643D" w:rsidRPr="00311D5B" w:rsidRDefault="002F643D" w:rsidP="00DC06F5">
            <w:pPr>
              <w:jc w:val="both"/>
              <w:rPr>
                <w:rFonts w:asciiTheme="minorHAnsi" w:hAnsiTheme="minorHAnsi"/>
                <w:sz w:val="16"/>
                <w:szCs w:val="16"/>
              </w:rPr>
            </w:pPr>
            <w:r w:rsidRPr="00311D5B">
              <w:rPr>
                <w:rFonts w:asciiTheme="minorHAnsi" w:hAnsiTheme="minorHAnsi"/>
                <w:b/>
                <w:sz w:val="16"/>
                <w:szCs w:val="16"/>
              </w:rPr>
              <w:t>N</w:t>
            </w:r>
            <w:r w:rsidRPr="00311D5B">
              <w:rPr>
                <w:rFonts w:asciiTheme="minorHAnsi" w:hAnsiTheme="minorHAnsi"/>
                <w:sz w:val="16"/>
                <w:szCs w:val="16"/>
              </w:rPr>
              <w:t xml:space="preserve"> Здравоохранение и предоставление социальных услуг</w:t>
            </w:r>
          </w:p>
        </w:tc>
        <w:tc>
          <w:tcPr>
            <w:tcW w:w="1403" w:type="dxa"/>
            <w:shd w:val="clear" w:color="auto" w:fill="auto"/>
            <w:vAlign w:val="center"/>
            <w:hideMark/>
          </w:tcPr>
          <w:p w:rsidR="002F643D" w:rsidRPr="00311D5B" w:rsidRDefault="002F643D" w:rsidP="00DC06F5">
            <w:pPr>
              <w:jc w:val="center"/>
              <w:rPr>
                <w:rFonts w:asciiTheme="minorHAnsi" w:hAnsiTheme="minorHAnsi"/>
                <w:sz w:val="16"/>
                <w:szCs w:val="16"/>
              </w:rPr>
            </w:pPr>
            <w:r w:rsidRPr="00311D5B">
              <w:rPr>
                <w:rFonts w:asciiTheme="minorHAnsi" w:hAnsiTheme="minorHAnsi"/>
                <w:sz w:val="16"/>
                <w:szCs w:val="16"/>
              </w:rPr>
              <w:t>542</w:t>
            </w:r>
          </w:p>
        </w:tc>
        <w:tc>
          <w:tcPr>
            <w:tcW w:w="1276" w:type="dxa"/>
            <w:vAlign w:val="center"/>
          </w:tcPr>
          <w:p w:rsidR="002F643D" w:rsidRPr="00311D5B" w:rsidRDefault="002F643D" w:rsidP="00DC06F5">
            <w:pPr>
              <w:jc w:val="center"/>
              <w:rPr>
                <w:rFonts w:asciiTheme="minorHAnsi" w:hAnsiTheme="minorHAnsi"/>
                <w:sz w:val="16"/>
                <w:szCs w:val="16"/>
              </w:rPr>
            </w:pPr>
            <w:r w:rsidRPr="00311D5B">
              <w:rPr>
                <w:rFonts w:asciiTheme="minorHAnsi" w:hAnsiTheme="minorHAnsi"/>
                <w:sz w:val="16"/>
                <w:szCs w:val="16"/>
              </w:rPr>
              <w:t>536</w:t>
            </w:r>
          </w:p>
        </w:tc>
        <w:tc>
          <w:tcPr>
            <w:tcW w:w="1574" w:type="dxa"/>
            <w:vAlign w:val="center"/>
          </w:tcPr>
          <w:p w:rsidR="002F643D" w:rsidRPr="00311D5B" w:rsidRDefault="002F643D" w:rsidP="00DC06F5">
            <w:pPr>
              <w:jc w:val="center"/>
              <w:rPr>
                <w:rFonts w:asciiTheme="minorHAnsi" w:hAnsiTheme="minorHAnsi"/>
                <w:sz w:val="16"/>
                <w:szCs w:val="16"/>
              </w:rPr>
            </w:pPr>
            <w:r w:rsidRPr="00311D5B">
              <w:rPr>
                <w:rFonts w:asciiTheme="minorHAnsi" w:hAnsiTheme="minorHAnsi"/>
                <w:sz w:val="16"/>
                <w:szCs w:val="16"/>
              </w:rPr>
              <w:t>98,9</w:t>
            </w:r>
          </w:p>
        </w:tc>
      </w:tr>
      <w:tr w:rsidR="002F643D" w:rsidRPr="00311D5B" w:rsidTr="00DC06F5">
        <w:trPr>
          <w:trHeight w:val="20"/>
        </w:trPr>
        <w:tc>
          <w:tcPr>
            <w:tcW w:w="4977" w:type="dxa"/>
            <w:shd w:val="clear" w:color="auto" w:fill="auto"/>
            <w:vAlign w:val="bottom"/>
            <w:hideMark/>
          </w:tcPr>
          <w:p w:rsidR="002F643D" w:rsidRPr="00311D5B" w:rsidRDefault="002F643D" w:rsidP="00DC06F5">
            <w:pPr>
              <w:jc w:val="both"/>
              <w:rPr>
                <w:rFonts w:asciiTheme="minorHAnsi" w:hAnsiTheme="minorHAnsi"/>
                <w:sz w:val="16"/>
                <w:szCs w:val="16"/>
              </w:rPr>
            </w:pPr>
            <w:r w:rsidRPr="00311D5B">
              <w:rPr>
                <w:rFonts w:asciiTheme="minorHAnsi" w:hAnsiTheme="minorHAnsi"/>
                <w:b/>
                <w:sz w:val="16"/>
                <w:szCs w:val="16"/>
              </w:rPr>
              <w:t>O</w:t>
            </w:r>
            <w:r w:rsidRPr="00311D5B">
              <w:rPr>
                <w:rFonts w:asciiTheme="minorHAnsi" w:hAnsiTheme="minorHAnsi"/>
                <w:sz w:val="16"/>
                <w:szCs w:val="16"/>
              </w:rPr>
              <w:t xml:space="preserve"> Предоставление прочих коммунальных, социальных и персональных услуг</w:t>
            </w:r>
          </w:p>
        </w:tc>
        <w:tc>
          <w:tcPr>
            <w:tcW w:w="1403" w:type="dxa"/>
            <w:shd w:val="clear" w:color="auto" w:fill="auto"/>
            <w:vAlign w:val="center"/>
            <w:hideMark/>
          </w:tcPr>
          <w:p w:rsidR="002F643D" w:rsidRPr="00311D5B" w:rsidRDefault="002F643D" w:rsidP="00DC06F5">
            <w:pPr>
              <w:jc w:val="center"/>
              <w:rPr>
                <w:rFonts w:asciiTheme="minorHAnsi" w:hAnsiTheme="minorHAnsi"/>
                <w:sz w:val="16"/>
                <w:szCs w:val="16"/>
              </w:rPr>
            </w:pPr>
            <w:r w:rsidRPr="00311D5B">
              <w:rPr>
                <w:rFonts w:asciiTheme="minorHAnsi" w:hAnsiTheme="minorHAnsi"/>
                <w:sz w:val="16"/>
                <w:szCs w:val="16"/>
              </w:rPr>
              <w:t>247</w:t>
            </w:r>
          </w:p>
        </w:tc>
        <w:tc>
          <w:tcPr>
            <w:tcW w:w="1276" w:type="dxa"/>
            <w:vAlign w:val="center"/>
          </w:tcPr>
          <w:p w:rsidR="002F643D" w:rsidRPr="00311D5B" w:rsidRDefault="002F643D" w:rsidP="00DC06F5">
            <w:pPr>
              <w:jc w:val="center"/>
              <w:rPr>
                <w:rFonts w:asciiTheme="minorHAnsi" w:hAnsiTheme="minorHAnsi"/>
                <w:sz w:val="16"/>
                <w:szCs w:val="16"/>
              </w:rPr>
            </w:pPr>
            <w:r w:rsidRPr="00311D5B">
              <w:rPr>
                <w:rFonts w:asciiTheme="minorHAnsi" w:hAnsiTheme="minorHAnsi"/>
                <w:sz w:val="16"/>
                <w:szCs w:val="16"/>
              </w:rPr>
              <w:t>247</w:t>
            </w:r>
          </w:p>
        </w:tc>
        <w:tc>
          <w:tcPr>
            <w:tcW w:w="1574" w:type="dxa"/>
            <w:vAlign w:val="center"/>
          </w:tcPr>
          <w:p w:rsidR="002F643D" w:rsidRPr="00311D5B" w:rsidRDefault="002F643D" w:rsidP="00DC06F5">
            <w:pPr>
              <w:jc w:val="center"/>
              <w:rPr>
                <w:rFonts w:asciiTheme="minorHAnsi" w:hAnsiTheme="minorHAnsi"/>
                <w:sz w:val="16"/>
                <w:szCs w:val="16"/>
              </w:rPr>
            </w:pPr>
            <w:r w:rsidRPr="00311D5B">
              <w:rPr>
                <w:rFonts w:asciiTheme="minorHAnsi" w:hAnsiTheme="minorHAnsi"/>
                <w:sz w:val="16"/>
                <w:szCs w:val="16"/>
              </w:rPr>
              <w:t>100,0</w:t>
            </w:r>
          </w:p>
        </w:tc>
      </w:tr>
    </w:tbl>
    <w:p w:rsidR="002F643D" w:rsidRPr="006E2B5F" w:rsidRDefault="002F643D" w:rsidP="006E2B5F">
      <w:pPr>
        <w:pStyle w:val="ab"/>
        <w:rPr>
          <w:rFonts w:asciiTheme="minorHAnsi" w:hAnsiTheme="minorHAnsi"/>
          <w:b w:val="0"/>
          <w:caps/>
          <w:sz w:val="16"/>
          <w:szCs w:val="16"/>
        </w:rPr>
      </w:pPr>
      <w:r w:rsidRPr="006E2B5F">
        <w:rPr>
          <w:rFonts w:asciiTheme="minorHAnsi" w:hAnsiTheme="minorHAnsi"/>
          <w:b w:val="0"/>
          <w:caps/>
          <w:sz w:val="16"/>
          <w:szCs w:val="16"/>
        </w:rPr>
        <w:t>примечание: таблица составлена на основании данных Удмуртстата</w:t>
      </w:r>
    </w:p>
    <w:p w:rsidR="00C501CC" w:rsidRDefault="00C501CC" w:rsidP="00F85DFF">
      <w:pPr>
        <w:shd w:val="clear" w:color="auto" w:fill="FFFFFF"/>
        <w:spacing w:before="330" w:after="180"/>
        <w:outlineLvl w:val="1"/>
        <w:rPr>
          <w:rFonts w:asciiTheme="minorHAnsi" w:hAnsiTheme="minorHAnsi" w:cs="Tahoma"/>
          <w:color w:val="2E799D"/>
        </w:rPr>
      </w:pPr>
    </w:p>
    <w:p w:rsidR="00F85DFF" w:rsidRPr="00BC711D" w:rsidRDefault="00C501CC" w:rsidP="00F85DFF">
      <w:pPr>
        <w:shd w:val="clear" w:color="auto" w:fill="FFFFFF"/>
        <w:spacing w:before="330" w:after="180"/>
        <w:outlineLvl w:val="1"/>
        <w:rPr>
          <w:rFonts w:asciiTheme="minorHAnsi" w:hAnsiTheme="minorHAnsi" w:cs="Tahoma"/>
          <w:color w:val="2E799D"/>
          <w:sz w:val="24"/>
          <w:szCs w:val="24"/>
        </w:rPr>
      </w:pPr>
      <w:r w:rsidRPr="00BC711D">
        <w:rPr>
          <w:rFonts w:asciiTheme="minorHAnsi" w:hAnsiTheme="minorHAnsi" w:cs="Tahoma"/>
          <w:color w:val="2E799D"/>
          <w:sz w:val="24"/>
          <w:szCs w:val="24"/>
        </w:rPr>
        <w:t>Аг</w:t>
      </w:r>
      <w:r w:rsidR="00311D5B" w:rsidRPr="00BC711D">
        <w:rPr>
          <w:rFonts w:asciiTheme="minorHAnsi" w:hAnsiTheme="minorHAnsi" w:cs="Tahoma"/>
          <w:color w:val="2E799D"/>
          <w:sz w:val="24"/>
          <w:szCs w:val="24"/>
        </w:rPr>
        <w:t>ро</w:t>
      </w:r>
      <w:r w:rsidR="00F85DFF" w:rsidRPr="00BC711D">
        <w:rPr>
          <w:rFonts w:asciiTheme="minorHAnsi" w:hAnsiTheme="minorHAnsi" w:cs="Tahoma"/>
          <w:color w:val="2E799D"/>
          <w:sz w:val="24"/>
          <w:szCs w:val="24"/>
        </w:rPr>
        <w:t>промышленн</w:t>
      </w:r>
      <w:r w:rsidRPr="00BC711D">
        <w:rPr>
          <w:rFonts w:asciiTheme="minorHAnsi" w:hAnsiTheme="minorHAnsi" w:cs="Tahoma"/>
          <w:color w:val="2E799D"/>
          <w:sz w:val="24"/>
          <w:szCs w:val="24"/>
        </w:rPr>
        <w:t xml:space="preserve">ый </w:t>
      </w:r>
      <w:r w:rsidR="00F85DFF" w:rsidRPr="00BC711D">
        <w:rPr>
          <w:rFonts w:asciiTheme="minorHAnsi" w:hAnsiTheme="minorHAnsi" w:cs="Tahoma"/>
          <w:color w:val="2E799D"/>
          <w:sz w:val="24"/>
          <w:szCs w:val="24"/>
        </w:rPr>
        <w:t>комплекс</w:t>
      </w:r>
      <w:bookmarkEnd w:id="1"/>
    </w:p>
    <w:p w:rsidR="002D78ED" w:rsidRPr="00570D30" w:rsidRDefault="00570D30" w:rsidP="009A4523">
      <w:pPr>
        <w:ind w:left="-567"/>
        <w:jc w:val="both"/>
        <w:rPr>
          <w:rFonts w:asciiTheme="minorHAnsi" w:hAnsiTheme="minorHAnsi"/>
          <w:sz w:val="16"/>
          <w:szCs w:val="16"/>
        </w:rPr>
      </w:pPr>
      <w:r>
        <w:rPr>
          <w:rFonts w:asciiTheme="minorHAnsi" w:hAnsiTheme="minorHAnsi"/>
          <w:sz w:val="16"/>
          <w:szCs w:val="16"/>
        </w:rPr>
        <w:t xml:space="preserve">        </w:t>
      </w:r>
      <w:r w:rsidR="00C501CC">
        <w:rPr>
          <w:rFonts w:asciiTheme="minorHAnsi" w:hAnsiTheme="minorHAnsi"/>
          <w:sz w:val="16"/>
          <w:szCs w:val="16"/>
        </w:rPr>
        <w:t xml:space="preserve">                </w:t>
      </w:r>
      <w:r w:rsidR="002D78ED" w:rsidRPr="00570D30">
        <w:rPr>
          <w:rFonts w:asciiTheme="minorHAnsi" w:hAnsiTheme="minorHAnsi"/>
          <w:sz w:val="16"/>
          <w:szCs w:val="16"/>
        </w:rPr>
        <w:t xml:space="preserve">Сельское хозяйство в районе всегда было и остается важнейшей отраслью  экономики. Вся посевная площадь района составляет </w:t>
      </w:r>
      <w:r w:rsidR="00C2602C" w:rsidRPr="00C2602C">
        <w:rPr>
          <w:rFonts w:ascii="Calibri" w:hAnsi="Calibri"/>
          <w:sz w:val="16"/>
          <w:szCs w:val="16"/>
        </w:rPr>
        <w:t>76318 га.</w:t>
      </w:r>
      <w:r w:rsidR="00C2602C" w:rsidRPr="00570D30">
        <w:rPr>
          <w:rFonts w:ascii="Calibri" w:hAnsi="Calibri"/>
          <w:sz w:val="16"/>
          <w:szCs w:val="16"/>
        </w:rPr>
        <w:t xml:space="preserve"> </w:t>
      </w:r>
      <w:r w:rsidR="002D78ED" w:rsidRPr="00570D30">
        <w:rPr>
          <w:rFonts w:asciiTheme="minorHAnsi" w:hAnsiTheme="minorHAnsi"/>
          <w:sz w:val="16"/>
          <w:szCs w:val="16"/>
        </w:rPr>
        <w:t xml:space="preserve"> </w:t>
      </w:r>
    </w:p>
    <w:p w:rsidR="002D78ED" w:rsidRPr="00570D30" w:rsidRDefault="004B7D68" w:rsidP="002D78ED">
      <w:pPr>
        <w:ind w:left="-284" w:firstLine="568"/>
        <w:jc w:val="both"/>
        <w:rPr>
          <w:rFonts w:asciiTheme="minorHAnsi" w:hAnsiTheme="minorHAnsi"/>
          <w:sz w:val="16"/>
          <w:szCs w:val="16"/>
        </w:rPr>
      </w:pPr>
      <w:r w:rsidRPr="00570D30">
        <w:rPr>
          <w:rFonts w:asciiTheme="minorHAnsi" w:hAnsiTheme="minorHAnsi"/>
          <w:sz w:val="16"/>
          <w:szCs w:val="16"/>
        </w:rPr>
        <w:t xml:space="preserve">Объем валовой продукции сельского хозяйства оценивается на уровне </w:t>
      </w:r>
      <w:r w:rsidR="00EC76FD" w:rsidRPr="00570D30">
        <w:rPr>
          <w:rFonts w:asciiTheme="minorHAnsi" w:hAnsiTheme="minorHAnsi"/>
          <w:sz w:val="16"/>
          <w:szCs w:val="16"/>
        </w:rPr>
        <w:t>4</w:t>
      </w:r>
      <w:r w:rsidRPr="00570D30">
        <w:rPr>
          <w:rFonts w:asciiTheme="minorHAnsi" w:hAnsiTheme="minorHAnsi"/>
          <w:sz w:val="16"/>
          <w:szCs w:val="16"/>
        </w:rPr>
        <w:t xml:space="preserve"> млрд. </w:t>
      </w:r>
      <w:r w:rsidR="00EC76FD" w:rsidRPr="00570D30">
        <w:rPr>
          <w:rFonts w:asciiTheme="minorHAnsi" w:hAnsiTheme="minorHAnsi"/>
          <w:sz w:val="16"/>
          <w:szCs w:val="16"/>
        </w:rPr>
        <w:t xml:space="preserve">822 </w:t>
      </w:r>
      <w:r w:rsidRPr="00570D30">
        <w:rPr>
          <w:rFonts w:asciiTheme="minorHAnsi" w:hAnsiTheme="minorHAnsi"/>
          <w:sz w:val="16"/>
          <w:szCs w:val="16"/>
        </w:rPr>
        <w:t xml:space="preserve">млн. рублей, это </w:t>
      </w:r>
      <w:r w:rsidR="00EC76FD" w:rsidRPr="00570D30">
        <w:rPr>
          <w:rFonts w:asciiTheme="minorHAnsi" w:hAnsiTheme="minorHAnsi"/>
          <w:sz w:val="16"/>
          <w:szCs w:val="16"/>
        </w:rPr>
        <w:t>104,2</w:t>
      </w:r>
      <w:r w:rsidRPr="00570D30">
        <w:rPr>
          <w:rFonts w:asciiTheme="minorHAnsi" w:hAnsiTheme="minorHAnsi"/>
          <w:sz w:val="16"/>
          <w:szCs w:val="16"/>
        </w:rPr>
        <w:t xml:space="preserve"> % к уровню 20</w:t>
      </w:r>
      <w:r w:rsidR="00EC76FD" w:rsidRPr="00570D30">
        <w:rPr>
          <w:rFonts w:asciiTheme="minorHAnsi" w:hAnsiTheme="minorHAnsi"/>
          <w:sz w:val="16"/>
          <w:szCs w:val="16"/>
        </w:rPr>
        <w:t>15 года</w:t>
      </w:r>
      <w:r w:rsidRPr="00570D30">
        <w:rPr>
          <w:rFonts w:asciiTheme="minorHAnsi" w:hAnsiTheme="minorHAnsi"/>
          <w:sz w:val="16"/>
          <w:szCs w:val="16"/>
        </w:rPr>
        <w:t xml:space="preserve">. </w:t>
      </w:r>
      <w:r w:rsidR="002D78ED" w:rsidRPr="00570D30">
        <w:rPr>
          <w:rFonts w:asciiTheme="minorHAnsi" w:hAnsiTheme="minorHAnsi"/>
          <w:sz w:val="16"/>
          <w:szCs w:val="16"/>
        </w:rPr>
        <w:t xml:space="preserve">Производственную деятельность осуществляют 23 коллективных и 91 крестьянских (фермерских) хозяйств, в которых трудится 2500 чел.  По результатам работы в 2016 году район произвел </w:t>
      </w:r>
      <w:r w:rsidR="007F411A">
        <w:rPr>
          <w:rFonts w:asciiTheme="minorHAnsi" w:hAnsiTheme="minorHAnsi"/>
          <w:sz w:val="16"/>
          <w:szCs w:val="16"/>
        </w:rPr>
        <w:t xml:space="preserve">в бункерном весе </w:t>
      </w:r>
      <w:r w:rsidR="002D78ED" w:rsidRPr="007F411A">
        <w:rPr>
          <w:rFonts w:asciiTheme="minorHAnsi" w:hAnsiTheme="minorHAnsi"/>
          <w:sz w:val="16"/>
          <w:szCs w:val="16"/>
        </w:rPr>
        <w:t>73,8 тыс. тонн зерна и 48,6 тыс. тонн молока.</w:t>
      </w:r>
      <w:r w:rsidR="002D78ED" w:rsidRPr="00570D30">
        <w:rPr>
          <w:rFonts w:asciiTheme="minorHAnsi" w:hAnsiTheme="minorHAnsi"/>
          <w:sz w:val="16"/>
          <w:szCs w:val="16"/>
        </w:rPr>
        <w:t xml:space="preserve"> В республике район занял первое место по валовому сбору зерна и второе место по производству молока.  </w:t>
      </w:r>
    </w:p>
    <w:p w:rsidR="00A26D6A" w:rsidRDefault="002D78ED" w:rsidP="00570D30">
      <w:pPr>
        <w:widowControl w:val="0"/>
        <w:autoSpaceDE w:val="0"/>
        <w:autoSpaceDN w:val="0"/>
        <w:adjustRightInd w:val="0"/>
        <w:jc w:val="both"/>
        <w:rPr>
          <w:rFonts w:asciiTheme="minorHAnsi" w:hAnsiTheme="minorHAnsi"/>
          <w:sz w:val="16"/>
          <w:szCs w:val="16"/>
        </w:rPr>
      </w:pPr>
      <w:r w:rsidRPr="00570D30">
        <w:rPr>
          <w:rFonts w:asciiTheme="minorHAnsi" w:hAnsiTheme="minorHAnsi"/>
          <w:sz w:val="16"/>
          <w:szCs w:val="16"/>
        </w:rPr>
        <w:t xml:space="preserve">       </w:t>
      </w:r>
    </w:p>
    <w:p w:rsidR="00570D30" w:rsidRPr="00570D30" w:rsidRDefault="002D78ED" w:rsidP="00570D30">
      <w:pPr>
        <w:widowControl w:val="0"/>
        <w:autoSpaceDE w:val="0"/>
        <w:autoSpaceDN w:val="0"/>
        <w:adjustRightInd w:val="0"/>
        <w:jc w:val="both"/>
        <w:rPr>
          <w:rFonts w:asciiTheme="minorHAnsi" w:hAnsiTheme="minorHAnsi"/>
          <w:sz w:val="16"/>
          <w:szCs w:val="16"/>
        </w:rPr>
      </w:pPr>
      <w:r w:rsidRPr="00570D30">
        <w:rPr>
          <w:rFonts w:asciiTheme="minorHAnsi" w:hAnsiTheme="minorHAnsi"/>
          <w:sz w:val="16"/>
          <w:szCs w:val="16"/>
        </w:rPr>
        <w:t xml:space="preserve">   </w:t>
      </w:r>
      <w:r w:rsidR="00570D30" w:rsidRPr="00570D30">
        <w:rPr>
          <w:rFonts w:asciiTheme="minorHAnsi" w:hAnsiTheme="minorHAnsi"/>
          <w:sz w:val="16"/>
          <w:szCs w:val="16"/>
        </w:rPr>
        <w:t>Основные показатели представлены в таблице:</w:t>
      </w:r>
    </w:p>
    <w:p w:rsidR="00A26D6A" w:rsidRDefault="00A26D6A" w:rsidP="00570D30">
      <w:pPr>
        <w:spacing w:line="100" w:lineRule="atLeast"/>
        <w:jc w:val="center"/>
        <w:rPr>
          <w:rFonts w:asciiTheme="minorHAnsi" w:hAnsiTheme="minorHAnsi"/>
          <w:sz w:val="16"/>
          <w:szCs w:val="16"/>
        </w:rPr>
      </w:pPr>
    </w:p>
    <w:p w:rsidR="00570D30" w:rsidRPr="00570D30" w:rsidRDefault="00570D30" w:rsidP="00570D30">
      <w:pPr>
        <w:spacing w:line="100" w:lineRule="atLeast"/>
        <w:jc w:val="center"/>
        <w:rPr>
          <w:rFonts w:asciiTheme="minorHAnsi" w:hAnsiTheme="minorHAnsi"/>
          <w:sz w:val="16"/>
          <w:szCs w:val="16"/>
        </w:rPr>
      </w:pPr>
      <w:r w:rsidRPr="00570D30">
        <w:rPr>
          <w:rFonts w:asciiTheme="minorHAnsi" w:hAnsiTheme="minorHAnsi"/>
          <w:sz w:val="16"/>
          <w:szCs w:val="16"/>
        </w:rPr>
        <w:t>Основные показатели развития сельского хозяйства</w:t>
      </w:r>
    </w:p>
    <w:tbl>
      <w:tblPr>
        <w:tblW w:w="8178" w:type="dxa"/>
        <w:tblLayout w:type="fixed"/>
        <w:tblLook w:val="0000"/>
      </w:tblPr>
      <w:tblGrid>
        <w:gridCol w:w="3513"/>
        <w:gridCol w:w="1440"/>
        <w:gridCol w:w="2059"/>
        <w:gridCol w:w="32"/>
        <w:gridCol w:w="1102"/>
        <w:gridCol w:w="32"/>
      </w:tblGrid>
      <w:tr w:rsidR="00C501CC" w:rsidRPr="00570D30" w:rsidTr="00C501CC">
        <w:trPr>
          <w:gridAfter w:val="1"/>
          <w:wAfter w:w="32" w:type="dxa"/>
          <w:trHeight w:val="11"/>
        </w:trPr>
        <w:tc>
          <w:tcPr>
            <w:tcW w:w="3513" w:type="dxa"/>
            <w:tcBorders>
              <w:top w:val="single" w:sz="4" w:space="0" w:color="000000"/>
              <w:left w:val="single" w:sz="4" w:space="0" w:color="000000"/>
              <w:bottom w:val="single" w:sz="4" w:space="0" w:color="000000"/>
              <w:right w:val="single" w:sz="4" w:space="0" w:color="000000"/>
            </w:tcBorders>
          </w:tcPr>
          <w:p w:rsidR="00C501CC" w:rsidRPr="00570D30" w:rsidRDefault="00C501CC" w:rsidP="00C231AD">
            <w:pPr>
              <w:spacing w:line="100" w:lineRule="atLeast"/>
              <w:rPr>
                <w:rFonts w:asciiTheme="minorHAnsi" w:hAnsiTheme="minorHAnsi" w:cs="Cambria"/>
                <w:b/>
                <w:bCs/>
                <w:sz w:val="16"/>
                <w:szCs w:val="16"/>
              </w:rPr>
            </w:pPr>
            <w:r w:rsidRPr="00570D30">
              <w:rPr>
                <w:rFonts w:asciiTheme="minorHAnsi" w:hAnsiTheme="minorHAnsi" w:cs="Cambria"/>
                <w:b/>
                <w:bCs/>
                <w:sz w:val="16"/>
                <w:szCs w:val="16"/>
              </w:rPr>
              <w:t>Наименование показателя</w:t>
            </w:r>
          </w:p>
        </w:tc>
        <w:tc>
          <w:tcPr>
            <w:tcW w:w="1440" w:type="dxa"/>
            <w:tcBorders>
              <w:top w:val="single" w:sz="4" w:space="0" w:color="000000"/>
              <w:left w:val="single" w:sz="4" w:space="0" w:color="000000"/>
              <w:bottom w:val="single" w:sz="4" w:space="0" w:color="000000"/>
              <w:right w:val="single" w:sz="4" w:space="0" w:color="000000"/>
            </w:tcBorders>
            <w:vAlign w:val="center"/>
          </w:tcPr>
          <w:p w:rsidR="00C501CC" w:rsidRPr="00570D30" w:rsidRDefault="00C501CC" w:rsidP="00C231AD">
            <w:pPr>
              <w:spacing w:line="100" w:lineRule="atLeast"/>
              <w:jc w:val="center"/>
              <w:rPr>
                <w:rFonts w:asciiTheme="minorHAnsi" w:hAnsiTheme="minorHAnsi" w:cs="Cambria"/>
                <w:b/>
                <w:bCs/>
                <w:sz w:val="16"/>
                <w:szCs w:val="16"/>
              </w:rPr>
            </w:pPr>
            <w:r w:rsidRPr="00570D30">
              <w:rPr>
                <w:rFonts w:asciiTheme="minorHAnsi" w:hAnsiTheme="minorHAnsi" w:cs="Cambria"/>
                <w:b/>
                <w:bCs/>
                <w:sz w:val="16"/>
                <w:szCs w:val="16"/>
              </w:rPr>
              <w:t>2014 год</w:t>
            </w:r>
          </w:p>
        </w:tc>
        <w:tc>
          <w:tcPr>
            <w:tcW w:w="2059" w:type="dxa"/>
            <w:tcBorders>
              <w:top w:val="single" w:sz="4" w:space="0" w:color="000000"/>
              <w:left w:val="single" w:sz="4" w:space="0" w:color="000000"/>
              <w:bottom w:val="single" w:sz="4" w:space="0" w:color="000000"/>
              <w:right w:val="single" w:sz="4" w:space="0" w:color="000000"/>
            </w:tcBorders>
          </w:tcPr>
          <w:p w:rsidR="00C501CC" w:rsidRPr="00570D30" w:rsidRDefault="00C501CC" w:rsidP="00C231AD">
            <w:pPr>
              <w:spacing w:line="100" w:lineRule="atLeast"/>
              <w:jc w:val="center"/>
              <w:rPr>
                <w:rFonts w:asciiTheme="minorHAnsi" w:hAnsiTheme="minorHAnsi" w:cs="Cambria"/>
                <w:b/>
                <w:bCs/>
                <w:sz w:val="16"/>
                <w:szCs w:val="16"/>
                <w:lang w:val="en-US"/>
              </w:rPr>
            </w:pPr>
            <w:r w:rsidRPr="00570D30">
              <w:rPr>
                <w:rFonts w:asciiTheme="minorHAnsi" w:hAnsiTheme="minorHAnsi" w:cs="Cambria"/>
                <w:b/>
                <w:bCs/>
                <w:sz w:val="16"/>
                <w:szCs w:val="16"/>
                <w:lang w:val="en-US"/>
              </w:rPr>
              <w:t>2015</w:t>
            </w:r>
          </w:p>
          <w:p w:rsidR="00C501CC" w:rsidRPr="00570D30" w:rsidRDefault="00C501CC" w:rsidP="00C231AD">
            <w:pPr>
              <w:spacing w:line="100" w:lineRule="atLeast"/>
              <w:jc w:val="center"/>
              <w:rPr>
                <w:rFonts w:asciiTheme="minorHAnsi" w:hAnsiTheme="minorHAnsi" w:cs="Cambria"/>
                <w:b/>
                <w:bCs/>
                <w:sz w:val="16"/>
                <w:szCs w:val="16"/>
              </w:rPr>
            </w:pPr>
            <w:r w:rsidRPr="00570D30">
              <w:rPr>
                <w:rFonts w:asciiTheme="minorHAnsi" w:hAnsiTheme="minorHAnsi" w:cs="Cambria"/>
                <w:b/>
                <w:bCs/>
                <w:sz w:val="16"/>
                <w:szCs w:val="16"/>
              </w:rPr>
              <w:t xml:space="preserve">год </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rsidR="00C501CC" w:rsidRPr="00570D30" w:rsidRDefault="00C501CC" w:rsidP="00C231AD">
            <w:pPr>
              <w:spacing w:line="100" w:lineRule="atLeast"/>
              <w:jc w:val="center"/>
              <w:rPr>
                <w:rFonts w:asciiTheme="minorHAnsi" w:hAnsiTheme="minorHAnsi" w:cs="Cambria"/>
                <w:b/>
                <w:bCs/>
                <w:sz w:val="16"/>
                <w:szCs w:val="16"/>
              </w:rPr>
            </w:pPr>
            <w:r w:rsidRPr="00570D30">
              <w:rPr>
                <w:rFonts w:asciiTheme="minorHAnsi" w:hAnsiTheme="minorHAnsi" w:cs="Cambria"/>
                <w:b/>
                <w:bCs/>
                <w:sz w:val="16"/>
                <w:szCs w:val="16"/>
              </w:rPr>
              <w:t xml:space="preserve"> 2016 </w:t>
            </w:r>
          </w:p>
          <w:p w:rsidR="00C501CC" w:rsidRPr="00570D30" w:rsidRDefault="00C501CC" w:rsidP="00C231AD">
            <w:pPr>
              <w:spacing w:line="100" w:lineRule="atLeast"/>
              <w:jc w:val="center"/>
              <w:rPr>
                <w:rFonts w:asciiTheme="minorHAnsi" w:hAnsiTheme="minorHAnsi" w:cs="Cambria"/>
                <w:b/>
                <w:bCs/>
                <w:sz w:val="16"/>
                <w:szCs w:val="16"/>
              </w:rPr>
            </w:pPr>
            <w:r w:rsidRPr="00570D30">
              <w:rPr>
                <w:rFonts w:asciiTheme="minorHAnsi" w:hAnsiTheme="minorHAnsi" w:cs="Cambria"/>
                <w:b/>
                <w:bCs/>
                <w:sz w:val="16"/>
                <w:szCs w:val="16"/>
              </w:rPr>
              <w:t>год</w:t>
            </w:r>
          </w:p>
        </w:tc>
      </w:tr>
      <w:tr w:rsidR="00C501CC" w:rsidRPr="00570D30" w:rsidTr="00C501CC">
        <w:trPr>
          <w:gridAfter w:val="1"/>
          <w:wAfter w:w="32" w:type="dxa"/>
          <w:trHeight w:val="11"/>
        </w:trPr>
        <w:tc>
          <w:tcPr>
            <w:tcW w:w="3513" w:type="dxa"/>
            <w:tcBorders>
              <w:top w:val="single" w:sz="4" w:space="0" w:color="000000"/>
              <w:left w:val="single" w:sz="4" w:space="0" w:color="000000"/>
              <w:bottom w:val="single" w:sz="4" w:space="0" w:color="000000"/>
              <w:right w:val="single" w:sz="4" w:space="0" w:color="000000"/>
            </w:tcBorders>
          </w:tcPr>
          <w:p w:rsidR="00C501CC" w:rsidRPr="00570D30" w:rsidRDefault="00C501CC" w:rsidP="00C231AD">
            <w:pPr>
              <w:spacing w:line="100" w:lineRule="atLeast"/>
              <w:rPr>
                <w:rFonts w:asciiTheme="minorHAnsi" w:hAnsiTheme="minorHAnsi" w:cs="Cambria"/>
                <w:sz w:val="16"/>
                <w:szCs w:val="16"/>
              </w:rPr>
            </w:pPr>
            <w:r w:rsidRPr="00570D30">
              <w:rPr>
                <w:rFonts w:asciiTheme="minorHAnsi" w:hAnsiTheme="minorHAnsi" w:cs="Cambria"/>
                <w:sz w:val="16"/>
                <w:szCs w:val="16"/>
              </w:rPr>
              <w:t>Среднегодовая численность работников чел.</w:t>
            </w:r>
          </w:p>
        </w:tc>
        <w:tc>
          <w:tcPr>
            <w:tcW w:w="1440" w:type="dxa"/>
            <w:tcBorders>
              <w:top w:val="single" w:sz="4" w:space="0" w:color="000000"/>
              <w:left w:val="single" w:sz="4" w:space="0" w:color="000000"/>
              <w:bottom w:val="single" w:sz="4" w:space="0" w:color="000000"/>
              <w:right w:val="single" w:sz="4" w:space="0" w:color="000000"/>
            </w:tcBorders>
            <w:vAlign w:val="center"/>
          </w:tcPr>
          <w:p w:rsidR="00C501CC" w:rsidRPr="00570D30" w:rsidRDefault="00C501CC" w:rsidP="00C231AD">
            <w:pPr>
              <w:spacing w:line="100" w:lineRule="atLeast"/>
              <w:jc w:val="center"/>
              <w:rPr>
                <w:rFonts w:asciiTheme="minorHAnsi" w:hAnsiTheme="minorHAnsi" w:cs="Cambria"/>
                <w:sz w:val="16"/>
                <w:szCs w:val="16"/>
              </w:rPr>
            </w:pPr>
            <w:r w:rsidRPr="00570D30">
              <w:rPr>
                <w:rFonts w:asciiTheme="minorHAnsi" w:hAnsiTheme="minorHAnsi" w:cs="Cambria"/>
                <w:sz w:val="16"/>
                <w:szCs w:val="16"/>
              </w:rPr>
              <w:t>2111</w:t>
            </w:r>
          </w:p>
        </w:tc>
        <w:tc>
          <w:tcPr>
            <w:tcW w:w="2059" w:type="dxa"/>
            <w:tcBorders>
              <w:top w:val="single" w:sz="4" w:space="0" w:color="000000"/>
              <w:left w:val="single" w:sz="4" w:space="0" w:color="000000"/>
              <w:bottom w:val="single" w:sz="4" w:space="0" w:color="000000"/>
              <w:right w:val="single" w:sz="4" w:space="0" w:color="000000"/>
            </w:tcBorders>
            <w:vAlign w:val="center"/>
          </w:tcPr>
          <w:p w:rsidR="00C501CC" w:rsidRPr="00570D30" w:rsidRDefault="00C501CC" w:rsidP="00C231AD">
            <w:pPr>
              <w:spacing w:line="100" w:lineRule="atLeast"/>
              <w:jc w:val="center"/>
              <w:rPr>
                <w:rFonts w:asciiTheme="minorHAnsi" w:hAnsiTheme="minorHAnsi" w:cs="Cambria"/>
                <w:sz w:val="16"/>
                <w:szCs w:val="16"/>
              </w:rPr>
            </w:pPr>
            <w:r w:rsidRPr="00570D30">
              <w:rPr>
                <w:rFonts w:asciiTheme="minorHAnsi" w:hAnsiTheme="minorHAnsi" w:cs="Cambria"/>
                <w:sz w:val="16"/>
                <w:szCs w:val="16"/>
              </w:rPr>
              <w:t>2133</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rsidR="00C501CC" w:rsidRPr="00570D30" w:rsidRDefault="00C501CC" w:rsidP="00C231AD">
            <w:pPr>
              <w:spacing w:line="100" w:lineRule="atLeast"/>
              <w:jc w:val="center"/>
              <w:rPr>
                <w:rFonts w:asciiTheme="minorHAnsi" w:hAnsiTheme="minorHAnsi" w:cs="Cambria"/>
                <w:sz w:val="16"/>
                <w:szCs w:val="16"/>
              </w:rPr>
            </w:pPr>
            <w:r w:rsidRPr="00570D30">
              <w:rPr>
                <w:rFonts w:asciiTheme="minorHAnsi" w:hAnsiTheme="minorHAnsi" w:cs="Cambria"/>
                <w:sz w:val="16"/>
                <w:szCs w:val="16"/>
              </w:rPr>
              <w:t>2084</w:t>
            </w:r>
          </w:p>
        </w:tc>
      </w:tr>
      <w:tr w:rsidR="00C501CC" w:rsidRPr="00570D30" w:rsidTr="00C501CC">
        <w:trPr>
          <w:gridAfter w:val="1"/>
          <w:wAfter w:w="32" w:type="dxa"/>
          <w:trHeight w:val="11"/>
        </w:trPr>
        <w:tc>
          <w:tcPr>
            <w:tcW w:w="3513" w:type="dxa"/>
            <w:tcBorders>
              <w:top w:val="single" w:sz="4" w:space="0" w:color="000000"/>
              <w:left w:val="single" w:sz="4" w:space="0" w:color="000000"/>
              <w:bottom w:val="single" w:sz="4" w:space="0" w:color="000000"/>
              <w:right w:val="single" w:sz="4" w:space="0" w:color="000000"/>
            </w:tcBorders>
          </w:tcPr>
          <w:p w:rsidR="00C501CC" w:rsidRPr="00570D30" w:rsidRDefault="00C501CC" w:rsidP="00C501CC">
            <w:pPr>
              <w:spacing w:line="100" w:lineRule="atLeast"/>
              <w:rPr>
                <w:rFonts w:asciiTheme="minorHAnsi" w:hAnsiTheme="minorHAnsi" w:cs="Cambria"/>
                <w:sz w:val="16"/>
                <w:szCs w:val="16"/>
              </w:rPr>
            </w:pPr>
            <w:r w:rsidRPr="00570D30">
              <w:rPr>
                <w:rFonts w:asciiTheme="minorHAnsi" w:hAnsiTheme="minorHAnsi" w:cs="Cambria"/>
                <w:sz w:val="16"/>
                <w:szCs w:val="16"/>
              </w:rPr>
              <w:t xml:space="preserve">Среднемесячная заработная плата, руб. (по </w:t>
            </w:r>
            <w:r>
              <w:rPr>
                <w:rFonts w:asciiTheme="minorHAnsi" w:hAnsiTheme="minorHAnsi" w:cs="Cambria"/>
                <w:sz w:val="16"/>
                <w:szCs w:val="16"/>
              </w:rPr>
              <w:t>СХО</w:t>
            </w:r>
            <w:r w:rsidRPr="00570D30">
              <w:rPr>
                <w:rFonts w:asciiTheme="minorHAnsi" w:hAnsiTheme="minorHAnsi" w:cs="Cambria"/>
                <w:sz w:val="16"/>
                <w:szCs w:val="16"/>
              </w:rPr>
              <w:t>)</w:t>
            </w:r>
          </w:p>
        </w:tc>
        <w:tc>
          <w:tcPr>
            <w:tcW w:w="1440" w:type="dxa"/>
            <w:tcBorders>
              <w:top w:val="single" w:sz="4" w:space="0" w:color="000000"/>
              <w:left w:val="single" w:sz="4" w:space="0" w:color="000000"/>
              <w:bottom w:val="single" w:sz="4" w:space="0" w:color="000000"/>
              <w:right w:val="single" w:sz="4" w:space="0" w:color="000000"/>
            </w:tcBorders>
            <w:vAlign w:val="center"/>
          </w:tcPr>
          <w:p w:rsidR="00C501CC" w:rsidRPr="00570D30" w:rsidRDefault="00C501CC" w:rsidP="00C231AD">
            <w:pPr>
              <w:spacing w:line="100" w:lineRule="atLeast"/>
              <w:jc w:val="center"/>
              <w:rPr>
                <w:rFonts w:asciiTheme="minorHAnsi" w:hAnsiTheme="minorHAnsi" w:cs="Cambria"/>
                <w:sz w:val="16"/>
                <w:szCs w:val="16"/>
              </w:rPr>
            </w:pPr>
            <w:r w:rsidRPr="00570D30">
              <w:rPr>
                <w:rFonts w:asciiTheme="minorHAnsi" w:hAnsiTheme="minorHAnsi" w:cs="Cambria"/>
                <w:sz w:val="16"/>
                <w:szCs w:val="16"/>
              </w:rPr>
              <w:t>12726</w:t>
            </w:r>
          </w:p>
        </w:tc>
        <w:tc>
          <w:tcPr>
            <w:tcW w:w="2059" w:type="dxa"/>
            <w:tcBorders>
              <w:top w:val="single" w:sz="4" w:space="0" w:color="000000"/>
              <w:left w:val="single" w:sz="4" w:space="0" w:color="000000"/>
              <w:bottom w:val="single" w:sz="4" w:space="0" w:color="000000"/>
              <w:right w:val="single" w:sz="4" w:space="0" w:color="000000"/>
            </w:tcBorders>
            <w:vAlign w:val="center"/>
          </w:tcPr>
          <w:p w:rsidR="00C501CC" w:rsidRPr="00570D30" w:rsidRDefault="00C501CC" w:rsidP="00C231AD">
            <w:pPr>
              <w:spacing w:line="100" w:lineRule="atLeast"/>
              <w:jc w:val="center"/>
              <w:rPr>
                <w:rFonts w:asciiTheme="minorHAnsi" w:hAnsiTheme="minorHAnsi" w:cs="Cambria"/>
                <w:sz w:val="16"/>
                <w:szCs w:val="16"/>
              </w:rPr>
            </w:pPr>
            <w:r w:rsidRPr="00570D30">
              <w:rPr>
                <w:rFonts w:asciiTheme="minorHAnsi" w:hAnsiTheme="minorHAnsi" w:cs="Cambria"/>
                <w:sz w:val="16"/>
                <w:szCs w:val="16"/>
              </w:rPr>
              <w:t>13915</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rsidR="00C501CC" w:rsidRPr="00570D30" w:rsidRDefault="00C501CC" w:rsidP="00C231AD">
            <w:pPr>
              <w:spacing w:line="100" w:lineRule="atLeast"/>
              <w:jc w:val="center"/>
              <w:rPr>
                <w:rFonts w:asciiTheme="minorHAnsi" w:hAnsiTheme="minorHAnsi" w:cs="Cambria"/>
                <w:sz w:val="16"/>
                <w:szCs w:val="16"/>
              </w:rPr>
            </w:pPr>
            <w:r w:rsidRPr="00570D30">
              <w:rPr>
                <w:rFonts w:asciiTheme="minorHAnsi" w:hAnsiTheme="minorHAnsi" w:cs="Cambria"/>
                <w:sz w:val="16"/>
                <w:szCs w:val="16"/>
              </w:rPr>
              <w:t>15959</w:t>
            </w:r>
          </w:p>
        </w:tc>
      </w:tr>
      <w:tr w:rsidR="00C501CC" w:rsidRPr="00570D30" w:rsidTr="00C501CC">
        <w:trPr>
          <w:gridAfter w:val="1"/>
          <w:wAfter w:w="32" w:type="dxa"/>
          <w:trHeight w:val="11"/>
        </w:trPr>
        <w:tc>
          <w:tcPr>
            <w:tcW w:w="3513" w:type="dxa"/>
            <w:tcBorders>
              <w:top w:val="single" w:sz="4" w:space="0" w:color="000000"/>
              <w:left w:val="single" w:sz="4" w:space="0" w:color="000000"/>
              <w:bottom w:val="single" w:sz="4" w:space="0" w:color="000000"/>
              <w:right w:val="single" w:sz="4" w:space="0" w:color="000000"/>
            </w:tcBorders>
          </w:tcPr>
          <w:p w:rsidR="00C501CC" w:rsidRPr="00570D30" w:rsidRDefault="00C501CC" w:rsidP="00C231AD">
            <w:pPr>
              <w:spacing w:line="100" w:lineRule="atLeast"/>
              <w:rPr>
                <w:rFonts w:asciiTheme="minorHAnsi" w:hAnsiTheme="minorHAnsi" w:cs="Cambria"/>
                <w:sz w:val="16"/>
                <w:szCs w:val="16"/>
              </w:rPr>
            </w:pPr>
            <w:r w:rsidRPr="00570D30">
              <w:rPr>
                <w:rFonts w:asciiTheme="minorHAnsi" w:hAnsiTheme="minorHAnsi" w:cs="Cambria"/>
                <w:sz w:val="16"/>
                <w:szCs w:val="16"/>
              </w:rPr>
              <w:t xml:space="preserve">Общая земельная площадь, </w:t>
            </w:r>
            <w:proofErr w:type="gramStart"/>
            <w:r w:rsidRPr="00570D30">
              <w:rPr>
                <w:rFonts w:asciiTheme="minorHAnsi" w:hAnsiTheme="minorHAnsi" w:cs="Cambria"/>
                <w:sz w:val="16"/>
                <w:szCs w:val="16"/>
              </w:rPr>
              <w:t>га</w:t>
            </w:r>
            <w:proofErr w:type="gramEnd"/>
          </w:p>
        </w:tc>
        <w:tc>
          <w:tcPr>
            <w:tcW w:w="1440" w:type="dxa"/>
            <w:tcBorders>
              <w:top w:val="single" w:sz="4" w:space="0" w:color="000000"/>
              <w:left w:val="single" w:sz="4" w:space="0" w:color="000000"/>
              <w:bottom w:val="single" w:sz="4" w:space="0" w:color="000000"/>
              <w:right w:val="single" w:sz="4" w:space="0" w:color="000000"/>
            </w:tcBorders>
          </w:tcPr>
          <w:p w:rsidR="00C501CC" w:rsidRPr="00570D30" w:rsidRDefault="00C501CC" w:rsidP="00C231AD">
            <w:pPr>
              <w:jc w:val="center"/>
              <w:rPr>
                <w:rFonts w:asciiTheme="minorHAnsi" w:hAnsiTheme="minorHAnsi"/>
                <w:sz w:val="16"/>
                <w:szCs w:val="16"/>
              </w:rPr>
            </w:pPr>
            <w:r w:rsidRPr="00570D30">
              <w:rPr>
                <w:rFonts w:asciiTheme="minorHAnsi" w:hAnsiTheme="minorHAnsi" w:cs="Cambria"/>
                <w:sz w:val="16"/>
                <w:szCs w:val="16"/>
              </w:rPr>
              <w:t>199697</w:t>
            </w:r>
          </w:p>
        </w:tc>
        <w:tc>
          <w:tcPr>
            <w:tcW w:w="2059" w:type="dxa"/>
            <w:tcBorders>
              <w:top w:val="single" w:sz="4" w:space="0" w:color="000000"/>
              <w:left w:val="single" w:sz="4" w:space="0" w:color="000000"/>
              <w:bottom w:val="single" w:sz="4" w:space="0" w:color="000000"/>
              <w:right w:val="single" w:sz="4" w:space="0" w:color="000000"/>
            </w:tcBorders>
          </w:tcPr>
          <w:p w:rsidR="00C501CC" w:rsidRPr="00570D30" w:rsidRDefault="00C501CC" w:rsidP="00C231AD">
            <w:pPr>
              <w:jc w:val="center"/>
              <w:rPr>
                <w:rFonts w:asciiTheme="minorHAnsi" w:hAnsiTheme="minorHAnsi"/>
                <w:sz w:val="16"/>
                <w:szCs w:val="16"/>
              </w:rPr>
            </w:pPr>
            <w:r w:rsidRPr="00570D30">
              <w:rPr>
                <w:rFonts w:asciiTheme="minorHAnsi" w:hAnsiTheme="minorHAnsi" w:cs="Cambria"/>
                <w:sz w:val="16"/>
                <w:szCs w:val="16"/>
              </w:rPr>
              <w:t>199697</w:t>
            </w:r>
          </w:p>
        </w:tc>
        <w:tc>
          <w:tcPr>
            <w:tcW w:w="1134" w:type="dxa"/>
            <w:gridSpan w:val="2"/>
            <w:tcBorders>
              <w:top w:val="single" w:sz="4" w:space="0" w:color="000000"/>
              <w:left w:val="single" w:sz="4" w:space="0" w:color="000000"/>
              <w:bottom w:val="single" w:sz="4" w:space="0" w:color="000000"/>
              <w:right w:val="single" w:sz="4" w:space="0" w:color="000000"/>
            </w:tcBorders>
          </w:tcPr>
          <w:p w:rsidR="00C501CC" w:rsidRPr="00570D30" w:rsidRDefault="00C501CC" w:rsidP="00C231AD">
            <w:pPr>
              <w:jc w:val="center"/>
              <w:rPr>
                <w:rFonts w:asciiTheme="minorHAnsi" w:hAnsiTheme="minorHAnsi"/>
                <w:sz w:val="16"/>
                <w:szCs w:val="16"/>
              </w:rPr>
            </w:pPr>
            <w:r w:rsidRPr="00570D30">
              <w:rPr>
                <w:rFonts w:asciiTheme="minorHAnsi" w:hAnsiTheme="minorHAnsi" w:cs="Cambria"/>
                <w:sz w:val="16"/>
                <w:szCs w:val="16"/>
              </w:rPr>
              <w:t>199697</w:t>
            </w:r>
          </w:p>
        </w:tc>
      </w:tr>
      <w:tr w:rsidR="00C501CC" w:rsidRPr="00570D30" w:rsidTr="00C501CC">
        <w:trPr>
          <w:gridAfter w:val="1"/>
          <w:wAfter w:w="32" w:type="dxa"/>
          <w:trHeight w:val="218"/>
        </w:trPr>
        <w:tc>
          <w:tcPr>
            <w:tcW w:w="3513" w:type="dxa"/>
            <w:tcBorders>
              <w:top w:val="single" w:sz="4" w:space="0" w:color="000000"/>
              <w:left w:val="single" w:sz="4" w:space="0" w:color="000000"/>
              <w:bottom w:val="single" w:sz="4" w:space="0" w:color="000000"/>
              <w:right w:val="single" w:sz="4" w:space="0" w:color="000000"/>
            </w:tcBorders>
          </w:tcPr>
          <w:p w:rsidR="00C501CC" w:rsidRPr="00570D30" w:rsidRDefault="00C501CC" w:rsidP="00C231AD">
            <w:pPr>
              <w:spacing w:line="100" w:lineRule="atLeast"/>
              <w:rPr>
                <w:rFonts w:asciiTheme="minorHAnsi" w:hAnsiTheme="minorHAnsi" w:cs="Cambria"/>
                <w:sz w:val="16"/>
                <w:szCs w:val="16"/>
              </w:rPr>
            </w:pPr>
            <w:r w:rsidRPr="00570D30">
              <w:rPr>
                <w:rFonts w:asciiTheme="minorHAnsi" w:hAnsiTheme="minorHAnsi" w:cs="Cambria"/>
                <w:sz w:val="16"/>
                <w:szCs w:val="16"/>
              </w:rPr>
              <w:t xml:space="preserve">Площадь сельхозугодий, </w:t>
            </w:r>
            <w:proofErr w:type="gramStart"/>
            <w:r w:rsidRPr="00570D30">
              <w:rPr>
                <w:rFonts w:asciiTheme="minorHAnsi" w:hAnsiTheme="minorHAnsi" w:cs="Cambria"/>
                <w:sz w:val="16"/>
                <w:szCs w:val="16"/>
              </w:rPr>
              <w:t>га</w:t>
            </w:r>
            <w:proofErr w:type="gramEnd"/>
          </w:p>
        </w:tc>
        <w:tc>
          <w:tcPr>
            <w:tcW w:w="1440" w:type="dxa"/>
            <w:tcBorders>
              <w:top w:val="single" w:sz="4" w:space="0" w:color="000000"/>
              <w:left w:val="single" w:sz="4" w:space="0" w:color="000000"/>
              <w:bottom w:val="single" w:sz="4" w:space="0" w:color="000000"/>
              <w:right w:val="single" w:sz="4" w:space="0" w:color="000000"/>
            </w:tcBorders>
          </w:tcPr>
          <w:p w:rsidR="00C501CC" w:rsidRPr="00570D30" w:rsidRDefault="00C501CC" w:rsidP="00C231AD">
            <w:pPr>
              <w:jc w:val="center"/>
              <w:rPr>
                <w:rFonts w:asciiTheme="minorHAnsi" w:hAnsiTheme="minorHAnsi"/>
                <w:sz w:val="16"/>
                <w:szCs w:val="16"/>
              </w:rPr>
            </w:pPr>
            <w:r w:rsidRPr="00570D30">
              <w:rPr>
                <w:rFonts w:asciiTheme="minorHAnsi" w:hAnsiTheme="minorHAnsi" w:cs="Cambria"/>
                <w:sz w:val="16"/>
                <w:szCs w:val="16"/>
              </w:rPr>
              <w:t>98306</w:t>
            </w:r>
          </w:p>
        </w:tc>
        <w:tc>
          <w:tcPr>
            <w:tcW w:w="2059" w:type="dxa"/>
            <w:tcBorders>
              <w:top w:val="single" w:sz="4" w:space="0" w:color="000000"/>
              <w:left w:val="single" w:sz="4" w:space="0" w:color="000000"/>
              <w:bottom w:val="single" w:sz="4" w:space="0" w:color="000000"/>
              <w:right w:val="single" w:sz="4" w:space="0" w:color="000000"/>
            </w:tcBorders>
          </w:tcPr>
          <w:p w:rsidR="00C501CC" w:rsidRPr="00570D30" w:rsidRDefault="00C501CC" w:rsidP="00C231AD">
            <w:pPr>
              <w:jc w:val="center"/>
              <w:rPr>
                <w:rFonts w:asciiTheme="minorHAnsi" w:hAnsiTheme="minorHAnsi"/>
                <w:sz w:val="16"/>
                <w:szCs w:val="16"/>
              </w:rPr>
            </w:pPr>
            <w:r w:rsidRPr="00570D30">
              <w:rPr>
                <w:rFonts w:asciiTheme="minorHAnsi" w:hAnsiTheme="minorHAnsi" w:cs="Cambria"/>
                <w:sz w:val="16"/>
                <w:szCs w:val="16"/>
              </w:rPr>
              <w:t>98306</w:t>
            </w:r>
          </w:p>
        </w:tc>
        <w:tc>
          <w:tcPr>
            <w:tcW w:w="1134" w:type="dxa"/>
            <w:gridSpan w:val="2"/>
            <w:tcBorders>
              <w:top w:val="single" w:sz="4" w:space="0" w:color="000000"/>
              <w:left w:val="single" w:sz="4" w:space="0" w:color="000000"/>
              <w:bottom w:val="single" w:sz="4" w:space="0" w:color="000000"/>
              <w:right w:val="single" w:sz="4" w:space="0" w:color="000000"/>
            </w:tcBorders>
          </w:tcPr>
          <w:p w:rsidR="00C501CC" w:rsidRPr="00570D30" w:rsidRDefault="00C501CC" w:rsidP="00C231AD">
            <w:pPr>
              <w:jc w:val="center"/>
              <w:rPr>
                <w:rFonts w:asciiTheme="minorHAnsi" w:hAnsiTheme="minorHAnsi"/>
                <w:sz w:val="16"/>
                <w:szCs w:val="16"/>
              </w:rPr>
            </w:pPr>
            <w:r w:rsidRPr="00570D30">
              <w:rPr>
                <w:rFonts w:asciiTheme="minorHAnsi" w:hAnsiTheme="minorHAnsi" w:cs="Cambria"/>
                <w:sz w:val="16"/>
                <w:szCs w:val="16"/>
              </w:rPr>
              <w:t>98306</w:t>
            </w:r>
          </w:p>
        </w:tc>
      </w:tr>
      <w:tr w:rsidR="00BF0481" w:rsidRPr="00570D30" w:rsidTr="00C501CC">
        <w:trPr>
          <w:gridAfter w:val="1"/>
          <w:wAfter w:w="32" w:type="dxa"/>
          <w:trHeight w:val="11"/>
        </w:trPr>
        <w:tc>
          <w:tcPr>
            <w:tcW w:w="3513" w:type="dxa"/>
            <w:tcBorders>
              <w:top w:val="single" w:sz="4" w:space="0" w:color="000000"/>
              <w:left w:val="single" w:sz="4" w:space="0" w:color="000000"/>
              <w:bottom w:val="single" w:sz="4" w:space="0" w:color="000000"/>
              <w:right w:val="single" w:sz="4" w:space="0" w:color="000000"/>
            </w:tcBorders>
          </w:tcPr>
          <w:p w:rsidR="00BF0481" w:rsidRPr="00570D30" w:rsidRDefault="00BF0481" w:rsidP="009A4523">
            <w:pPr>
              <w:tabs>
                <w:tab w:val="left" w:pos="424"/>
              </w:tabs>
              <w:spacing w:line="100" w:lineRule="atLeast"/>
              <w:rPr>
                <w:rFonts w:asciiTheme="minorHAnsi" w:hAnsiTheme="minorHAnsi" w:cs="Cambria"/>
                <w:sz w:val="16"/>
                <w:szCs w:val="16"/>
              </w:rPr>
            </w:pPr>
            <w:r w:rsidRPr="00570D30">
              <w:rPr>
                <w:rFonts w:asciiTheme="minorHAnsi" w:hAnsiTheme="minorHAnsi" w:cs="Cambria"/>
                <w:sz w:val="16"/>
                <w:szCs w:val="16"/>
              </w:rPr>
              <w:t xml:space="preserve">Посевная площадь, </w:t>
            </w:r>
            <w:proofErr w:type="gramStart"/>
            <w:r w:rsidRPr="00570D30">
              <w:rPr>
                <w:rFonts w:asciiTheme="minorHAnsi" w:hAnsiTheme="minorHAnsi" w:cs="Cambria"/>
                <w:sz w:val="16"/>
                <w:szCs w:val="16"/>
              </w:rPr>
              <w:t>га</w:t>
            </w:r>
            <w:proofErr w:type="gramEnd"/>
          </w:p>
        </w:tc>
        <w:tc>
          <w:tcPr>
            <w:tcW w:w="1440" w:type="dxa"/>
            <w:tcBorders>
              <w:top w:val="single" w:sz="4" w:space="0" w:color="000000"/>
              <w:left w:val="single" w:sz="4" w:space="0" w:color="000000"/>
              <w:bottom w:val="single" w:sz="4" w:space="0" w:color="000000"/>
              <w:right w:val="single" w:sz="4" w:space="0" w:color="000000"/>
            </w:tcBorders>
            <w:vAlign w:val="center"/>
          </w:tcPr>
          <w:p w:rsidR="00BF0481" w:rsidRPr="00570D30" w:rsidRDefault="00BF0481" w:rsidP="00C231AD">
            <w:pPr>
              <w:spacing w:line="100" w:lineRule="atLeast"/>
              <w:jc w:val="center"/>
              <w:rPr>
                <w:rFonts w:asciiTheme="minorHAnsi" w:hAnsiTheme="minorHAnsi" w:cs="Cambria"/>
                <w:sz w:val="16"/>
                <w:szCs w:val="16"/>
              </w:rPr>
            </w:pPr>
            <w:r w:rsidRPr="00570D30">
              <w:rPr>
                <w:rFonts w:asciiTheme="minorHAnsi" w:hAnsiTheme="minorHAnsi" w:cs="Cambria"/>
                <w:sz w:val="16"/>
                <w:szCs w:val="16"/>
              </w:rPr>
              <w:t>75900</w:t>
            </w:r>
          </w:p>
        </w:tc>
        <w:tc>
          <w:tcPr>
            <w:tcW w:w="2059" w:type="dxa"/>
            <w:tcBorders>
              <w:top w:val="single" w:sz="4" w:space="0" w:color="000000"/>
              <w:left w:val="single" w:sz="4" w:space="0" w:color="000000"/>
              <w:bottom w:val="single" w:sz="4" w:space="0" w:color="000000"/>
              <w:right w:val="single" w:sz="4" w:space="0" w:color="000000"/>
            </w:tcBorders>
          </w:tcPr>
          <w:p w:rsidR="00BF0481" w:rsidRPr="00BF0481" w:rsidRDefault="00BF0481" w:rsidP="001271CF">
            <w:pPr>
              <w:spacing w:line="100" w:lineRule="atLeast"/>
              <w:jc w:val="center"/>
              <w:rPr>
                <w:rFonts w:ascii="Calibri" w:hAnsi="Calibri" w:cs="Cambria"/>
                <w:sz w:val="16"/>
                <w:szCs w:val="16"/>
              </w:rPr>
            </w:pPr>
            <w:r w:rsidRPr="00BF0481">
              <w:rPr>
                <w:rFonts w:ascii="Calibri" w:hAnsi="Calibri" w:cs="Cambria"/>
                <w:sz w:val="16"/>
                <w:szCs w:val="16"/>
              </w:rPr>
              <w:t>76318</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rsidR="00BF0481" w:rsidRPr="00570D30" w:rsidRDefault="00BF0481" w:rsidP="001271CF">
            <w:pPr>
              <w:spacing w:line="100" w:lineRule="atLeast"/>
              <w:jc w:val="center"/>
              <w:rPr>
                <w:rFonts w:ascii="Calibri" w:hAnsi="Calibri" w:cs="Cambria"/>
                <w:sz w:val="16"/>
                <w:szCs w:val="16"/>
              </w:rPr>
            </w:pPr>
            <w:r w:rsidRPr="00BF0481">
              <w:rPr>
                <w:rFonts w:ascii="Calibri" w:hAnsi="Calibri" w:cs="Cambria"/>
                <w:sz w:val="16"/>
                <w:szCs w:val="16"/>
              </w:rPr>
              <w:t>76318</w:t>
            </w:r>
          </w:p>
        </w:tc>
      </w:tr>
      <w:tr w:rsidR="00BF0481" w:rsidRPr="00570D30" w:rsidTr="00C501CC">
        <w:trPr>
          <w:gridAfter w:val="1"/>
          <w:wAfter w:w="32" w:type="dxa"/>
          <w:trHeight w:val="11"/>
        </w:trPr>
        <w:tc>
          <w:tcPr>
            <w:tcW w:w="3513" w:type="dxa"/>
            <w:tcBorders>
              <w:top w:val="single" w:sz="4" w:space="0" w:color="000000"/>
              <w:left w:val="single" w:sz="4" w:space="0" w:color="000000"/>
              <w:bottom w:val="single" w:sz="4" w:space="0" w:color="000000"/>
              <w:right w:val="single" w:sz="4" w:space="0" w:color="000000"/>
            </w:tcBorders>
          </w:tcPr>
          <w:p w:rsidR="00BF0481" w:rsidRPr="00570D30" w:rsidRDefault="00BF0481" w:rsidP="00C231AD">
            <w:pPr>
              <w:spacing w:line="100" w:lineRule="atLeast"/>
              <w:rPr>
                <w:rFonts w:asciiTheme="minorHAnsi" w:hAnsiTheme="minorHAnsi" w:cs="Cambria"/>
                <w:sz w:val="16"/>
                <w:szCs w:val="16"/>
              </w:rPr>
            </w:pPr>
            <w:r w:rsidRPr="00570D30">
              <w:rPr>
                <w:rFonts w:asciiTheme="minorHAnsi" w:hAnsiTheme="minorHAnsi" w:cs="Cambria"/>
                <w:sz w:val="16"/>
                <w:szCs w:val="16"/>
              </w:rPr>
              <w:t xml:space="preserve">в том числе зерновые культуры, </w:t>
            </w:r>
            <w:proofErr w:type="gramStart"/>
            <w:r w:rsidRPr="00570D30">
              <w:rPr>
                <w:rFonts w:asciiTheme="minorHAnsi" w:hAnsiTheme="minorHAnsi" w:cs="Cambria"/>
                <w:sz w:val="16"/>
                <w:szCs w:val="16"/>
              </w:rPr>
              <w:t>га</w:t>
            </w:r>
            <w:proofErr w:type="gramEnd"/>
          </w:p>
        </w:tc>
        <w:tc>
          <w:tcPr>
            <w:tcW w:w="1440" w:type="dxa"/>
            <w:tcBorders>
              <w:top w:val="single" w:sz="4" w:space="0" w:color="000000"/>
              <w:left w:val="single" w:sz="4" w:space="0" w:color="000000"/>
              <w:bottom w:val="single" w:sz="4" w:space="0" w:color="000000"/>
              <w:right w:val="single" w:sz="4" w:space="0" w:color="000000"/>
            </w:tcBorders>
            <w:vAlign w:val="center"/>
          </w:tcPr>
          <w:p w:rsidR="00BF0481" w:rsidRPr="00570D30" w:rsidRDefault="00BF0481" w:rsidP="00C231AD">
            <w:pPr>
              <w:spacing w:line="100" w:lineRule="atLeast"/>
              <w:jc w:val="center"/>
              <w:rPr>
                <w:rFonts w:asciiTheme="minorHAnsi" w:hAnsiTheme="minorHAnsi" w:cs="Cambria"/>
                <w:sz w:val="16"/>
                <w:szCs w:val="16"/>
              </w:rPr>
            </w:pPr>
            <w:r w:rsidRPr="00570D30">
              <w:rPr>
                <w:rFonts w:asciiTheme="minorHAnsi" w:hAnsiTheme="minorHAnsi" w:cs="Cambria"/>
                <w:sz w:val="16"/>
                <w:szCs w:val="16"/>
              </w:rPr>
              <w:t>33154</w:t>
            </w:r>
          </w:p>
        </w:tc>
        <w:tc>
          <w:tcPr>
            <w:tcW w:w="2059" w:type="dxa"/>
            <w:tcBorders>
              <w:top w:val="single" w:sz="4" w:space="0" w:color="000000"/>
              <w:left w:val="single" w:sz="4" w:space="0" w:color="000000"/>
              <w:bottom w:val="single" w:sz="4" w:space="0" w:color="000000"/>
              <w:right w:val="single" w:sz="4" w:space="0" w:color="000000"/>
            </w:tcBorders>
            <w:vAlign w:val="center"/>
          </w:tcPr>
          <w:p w:rsidR="00BF0481" w:rsidRPr="00570D30" w:rsidRDefault="00BF0481" w:rsidP="00C231AD">
            <w:pPr>
              <w:spacing w:line="100" w:lineRule="atLeast"/>
              <w:jc w:val="center"/>
              <w:rPr>
                <w:rFonts w:asciiTheme="minorHAnsi" w:hAnsiTheme="minorHAnsi" w:cs="Cambria"/>
                <w:sz w:val="16"/>
                <w:szCs w:val="16"/>
              </w:rPr>
            </w:pPr>
            <w:r w:rsidRPr="00570D30">
              <w:rPr>
                <w:rFonts w:asciiTheme="minorHAnsi" w:hAnsiTheme="minorHAnsi" w:cs="Cambria"/>
                <w:sz w:val="16"/>
                <w:szCs w:val="16"/>
              </w:rPr>
              <w:t>31387</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rsidR="00BF0481" w:rsidRPr="00570D30" w:rsidRDefault="00BF0481" w:rsidP="00C231AD">
            <w:pPr>
              <w:spacing w:line="100" w:lineRule="atLeast"/>
              <w:jc w:val="center"/>
              <w:rPr>
                <w:rFonts w:asciiTheme="minorHAnsi" w:hAnsiTheme="minorHAnsi" w:cs="Cambria"/>
                <w:sz w:val="16"/>
                <w:szCs w:val="16"/>
              </w:rPr>
            </w:pPr>
            <w:r w:rsidRPr="00570D30">
              <w:rPr>
                <w:rFonts w:asciiTheme="minorHAnsi" w:hAnsiTheme="minorHAnsi" w:cs="Cambria"/>
                <w:sz w:val="16"/>
                <w:szCs w:val="16"/>
              </w:rPr>
              <w:t>29271</w:t>
            </w:r>
          </w:p>
        </w:tc>
      </w:tr>
      <w:tr w:rsidR="00BF0481" w:rsidRPr="00570D30" w:rsidTr="00C501CC">
        <w:trPr>
          <w:gridAfter w:val="1"/>
          <w:wAfter w:w="32" w:type="dxa"/>
          <w:trHeight w:val="11"/>
        </w:trPr>
        <w:tc>
          <w:tcPr>
            <w:tcW w:w="3513" w:type="dxa"/>
            <w:tcBorders>
              <w:top w:val="single" w:sz="4" w:space="0" w:color="000000"/>
              <w:left w:val="single" w:sz="4" w:space="0" w:color="000000"/>
              <w:bottom w:val="single" w:sz="4" w:space="0" w:color="000000"/>
              <w:right w:val="single" w:sz="4" w:space="0" w:color="000000"/>
            </w:tcBorders>
          </w:tcPr>
          <w:p w:rsidR="00BF0481" w:rsidRPr="00570D30" w:rsidRDefault="00BF0481" w:rsidP="00C231AD">
            <w:pPr>
              <w:spacing w:line="100" w:lineRule="atLeast"/>
              <w:rPr>
                <w:rFonts w:asciiTheme="minorHAnsi" w:hAnsiTheme="minorHAnsi" w:cs="Cambria"/>
                <w:sz w:val="16"/>
                <w:szCs w:val="16"/>
              </w:rPr>
            </w:pPr>
            <w:r w:rsidRPr="00570D30">
              <w:rPr>
                <w:rFonts w:asciiTheme="minorHAnsi" w:hAnsiTheme="minorHAnsi" w:cs="Cambria"/>
                <w:sz w:val="16"/>
                <w:szCs w:val="16"/>
              </w:rPr>
              <w:t xml:space="preserve">Пашня, </w:t>
            </w:r>
            <w:proofErr w:type="gramStart"/>
            <w:r w:rsidRPr="00570D30">
              <w:rPr>
                <w:rFonts w:asciiTheme="minorHAnsi" w:hAnsiTheme="minorHAnsi" w:cs="Cambria"/>
                <w:sz w:val="16"/>
                <w:szCs w:val="16"/>
              </w:rPr>
              <w:t>га</w:t>
            </w:r>
            <w:proofErr w:type="gramEnd"/>
          </w:p>
        </w:tc>
        <w:tc>
          <w:tcPr>
            <w:tcW w:w="1440" w:type="dxa"/>
            <w:tcBorders>
              <w:top w:val="single" w:sz="4" w:space="0" w:color="000000"/>
              <w:left w:val="single" w:sz="4" w:space="0" w:color="000000"/>
              <w:bottom w:val="single" w:sz="4" w:space="0" w:color="000000"/>
              <w:right w:val="single" w:sz="4" w:space="0" w:color="000000"/>
            </w:tcBorders>
            <w:vAlign w:val="center"/>
          </w:tcPr>
          <w:p w:rsidR="00BF0481" w:rsidRPr="00570D30" w:rsidRDefault="00BF0481" w:rsidP="00C231AD">
            <w:pPr>
              <w:spacing w:line="100" w:lineRule="atLeast"/>
              <w:jc w:val="center"/>
              <w:rPr>
                <w:rFonts w:asciiTheme="minorHAnsi" w:hAnsiTheme="minorHAnsi" w:cs="Cambria"/>
                <w:sz w:val="16"/>
                <w:szCs w:val="16"/>
              </w:rPr>
            </w:pPr>
            <w:r w:rsidRPr="00570D30">
              <w:rPr>
                <w:rFonts w:asciiTheme="minorHAnsi" w:hAnsiTheme="minorHAnsi" w:cs="Cambria"/>
                <w:sz w:val="16"/>
                <w:szCs w:val="16"/>
              </w:rPr>
              <w:t>75900</w:t>
            </w:r>
          </w:p>
        </w:tc>
        <w:tc>
          <w:tcPr>
            <w:tcW w:w="2059" w:type="dxa"/>
            <w:tcBorders>
              <w:top w:val="single" w:sz="4" w:space="0" w:color="000000"/>
              <w:left w:val="single" w:sz="4" w:space="0" w:color="000000"/>
              <w:bottom w:val="single" w:sz="4" w:space="0" w:color="000000"/>
              <w:right w:val="single" w:sz="4" w:space="0" w:color="000000"/>
            </w:tcBorders>
          </w:tcPr>
          <w:p w:rsidR="00BF0481" w:rsidRPr="00BF0481" w:rsidRDefault="00BF0481" w:rsidP="001271CF">
            <w:pPr>
              <w:spacing w:line="100" w:lineRule="atLeast"/>
              <w:jc w:val="center"/>
              <w:rPr>
                <w:rFonts w:ascii="Calibri" w:hAnsi="Calibri" w:cs="Cambria"/>
                <w:sz w:val="16"/>
                <w:szCs w:val="16"/>
              </w:rPr>
            </w:pPr>
            <w:r w:rsidRPr="00BF0481">
              <w:rPr>
                <w:rFonts w:ascii="Calibri" w:hAnsi="Calibri" w:cs="Cambria"/>
                <w:sz w:val="16"/>
                <w:szCs w:val="16"/>
              </w:rPr>
              <w:t>76318</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rsidR="00BF0481" w:rsidRPr="00570D30" w:rsidRDefault="00BF0481" w:rsidP="001271CF">
            <w:pPr>
              <w:spacing w:line="100" w:lineRule="atLeast"/>
              <w:jc w:val="center"/>
              <w:rPr>
                <w:rFonts w:ascii="Calibri" w:hAnsi="Calibri" w:cs="Cambria"/>
                <w:sz w:val="16"/>
                <w:szCs w:val="16"/>
              </w:rPr>
            </w:pPr>
            <w:r w:rsidRPr="00BF0481">
              <w:rPr>
                <w:rFonts w:ascii="Calibri" w:hAnsi="Calibri" w:cs="Cambria"/>
                <w:sz w:val="16"/>
                <w:szCs w:val="16"/>
              </w:rPr>
              <w:t>76318</w:t>
            </w:r>
          </w:p>
        </w:tc>
      </w:tr>
      <w:tr w:rsidR="00BF0481" w:rsidRPr="00570D30" w:rsidTr="00C501CC">
        <w:trPr>
          <w:gridAfter w:val="1"/>
          <w:wAfter w:w="32" w:type="dxa"/>
          <w:trHeight w:val="11"/>
        </w:trPr>
        <w:tc>
          <w:tcPr>
            <w:tcW w:w="3513" w:type="dxa"/>
            <w:tcBorders>
              <w:top w:val="single" w:sz="4" w:space="0" w:color="000000"/>
              <w:left w:val="single" w:sz="4" w:space="0" w:color="000000"/>
              <w:bottom w:val="single" w:sz="4" w:space="0" w:color="000000"/>
              <w:right w:val="single" w:sz="4" w:space="0" w:color="000000"/>
            </w:tcBorders>
          </w:tcPr>
          <w:p w:rsidR="00BF0481" w:rsidRPr="00570D30" w:rsidRDefault="00BF0481" w:rsidP="00C501CC">
            <w:pPr>
              <w:spacing w:line="100" w:lineRule="atLeast"/>
              <w:rPr>
                <w:rFonts w:asciiTheme="minorHAnsi" w:hAnsiTheme="minorHAnsi"/>
                <w:sz w:val="16"/>
                <w:szCs w:val="16"/>
              </w:rPr>
            </w:pPr>
            <w:r>
              <w:rPr>
                <w:rFonts w:asciiTheme="minorHAnsi" w:hAnsiTheme="minorHAnsi" w:cs="Cambria"/>
                <w:sz w:val="16"/>
                <w:szCs w:val="16"/>
              </w:rPr>
              <w:t>З</w:t>
            </w:r>
            <w:r w:rsidRPr="00570D30">
              <w:rPr>
                <w:rFonts w:asciiTheme="minorHAnsi" w:hAnsiTheme="minorHAnsi" w:cs="Cambria"/>
                <w:sz w:val="16"/>
                <w:szCs w:val="16"/>
              </w:rPr>
              <w:t xml:space="preserve">аготовка кормов на условную голову скота, </w:t>
            </w:r>
            <w:proofErr w:type="spellStart"/>
            <w:r w:rsidRPr="00570D30">
              <w:rPr>
                <w:rFonts w:asciiTheme="minorHAnsi" w:hAnsiTheme="minorHAnsi"/>
                <w:sz w:val="16"/>
                <w:szCs w:val="16"/>
              </w:rPr>
              <w:t>ц.к</w:t>
            </w:r>
            <w:proofErr w:type="gramStart"/>
            <w:r w:rsidRPr="00570D30">
              <w:rPr>
                <w:rFonts w:asciiTheme="minorHAnsi" w:hAnsiTheme="minorHAnsi"/>
                <w:sz w:val="16"/>
                <w:szCs w:val="16"/>
              </w:rPr>
              <w:t>.е</w:t>
            </w:r>
            <w:proofErr w:type="spellEnd"/>
            <w:proofErr w:type="gramEnd"/>
            <w:r w:rsidRPr="00570D30">
              <w:rPr>
                <w:rFonts w:asciiTheme="minorHAnsi" w:hAnsiTheme="minorHAnsi"/>
                <w:sz w:val="16"/>
                <w:szCs w:val="16"/>
              </w:rPr>
              <w:t xml:space="preserve"> всего/груб. и сочных</w:t>
            </w:r>
          </w:p>
        </w:tc>
        <w:tc>
          <w:tcPr>
            <w:tcW w:w="1440" w:type="dxa"/>
            <w:tcBorders>
              <w:top w:val="single" w:sz="4" w:space="0" w:color="000000"/>
              <w:left w:val="single" w:sz="4" w:space="0" w:color="000000"/>
              <w:bottom w:val="single" w:sz="4" w:space="0" w:color="000000"/>
              <w:right w:val="single" w:sz="4" w:space="0" w:color="000000"/>
            </w:tcBorders>
            <w:vAlign w:val="center"/>
          </w:tcPr>
          <w:p w:rsidR="00BF0481" w:rsidRPr="00570D30" w:rsidRDefault="00BF0481" w:rsidP="00C231AD">
            <w:pPr>
              <w:spacing w:line="100" w:lineRule="atLeast"/>
              <w:jc w:val="center"/>
              <w:rPr>
                <w:rFonts w:asciiTheme="minorHAnsi" w:hAnsiTheme="minorHAnsi" w:cs="Cambria"/>
                <w:sz w:val="16"/>
                <w:szCs w:val="16"/>
              </w:rPr>
            </w:pPr>
            <w:r w:rsidRPr="00570D30">
              <w:rPr>
                <w:rFonts w:asciiTheme="minorHAnsi" w:hAnsiTheme="minorHAnsi" w:cs="Cambria"/>
                <w:sz w:val="16"/>
                <w:szCs w:val="16"/>
              </w:rPr>
              <w:t>45,5/ 28,9</w:t>
            </w:r>
          </w:p>
        </w:tc>
        <w:tc>
          <w:tcPr>
            <w:tcW w:w="2059" w:type="dxa"/>
            <w:tcBorders>
              <w:top w:val="single" w:sz="4" w:space="0" w:color="000000"/>
              <w:left w:val="single" w:sz="4" w:space="0" w:color="000000"/>
              <w:bottom w:val="single" w:sz="4" w:space="0" w:color="000000"/>
              <w:right w:val="single" w:sz="4" w:space="0" w:color="000000"/>
            </w:tcBorders>
          </w:tcPr>
          <w:p w:rsidR="00BF0481" w:rsidRPr="00570D30" w:rsidRDefault="00BF0481" w:rsidP="00C231AD">
            <w:pPr>
              <w:spacing w:line="100" w:lineRule="atLeast"/>
              <w:jc w:val="center"/>
              <w:rPr>
                <w:rFonts w:asciiTheme="minorHAnsi" w:hAnsiTheme="minorHAnsi" w:cs="Cambria"/>
                <w:sz w:val="16"/>
                <w:szCs w:val="16"/>
              </w:rPr>
            </w:pPr>
          </w:p>
          <w:p w:rsidR="00BF0481" w:rsidRPr="00570D30" w:rsidRDefault="00BF0481" w:rsidP="00C231AD">
            <w:pPr>
              <w:spacing w:line="100" w:lineRule="atLeast"/>
              <w:jc w:val="center"/>
              <w:rPr>
                <w:rFonts w:asciiTheme="minorHAnsi" w:hAnsiTheme="minorHAnsi" w:cs="Cambria"/>
                <w:sz w:val="16"/>
                <w:szCs w:val="16"/>
              </w:rPr>
            </w:pPr>
            <w:r w:rsidRPr="00570D30">
              <w:rPr>
                <w:rFonts w:asciiTheme="minorHAnsi" w:hAnsiTheme="minorHAnsi" w:cs="Cambria"/>
                <w:sz w:val="16"/>
                <w:szCs w:val="16"/>
              </w:rPr>
              <w:t>62,3/ 33,7</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rsidR="00BF0481" w:rsidRPr="00570D30" w:rsidRDefault="00BF0481" w:rsidP="00C231AD">
            <w:pPr>
              <w:spacing w:line="100" w:lineRule="atLeast"/>
              <w:jc w:val="center"/>
              <w:rPr>
                <w:rFonts w:asciiTheme="minorHAnsi" w:hAnsiTheme="minorHAnsi" w:cs="Cambria"/>
                <w:sz w:val="16"/>
                <w:szCs w:val="16"/>
              </w:rPr>
            </w:pPr>
            <w:r w:rsidRPr="00570D30">
              <w:rPr>
                <w:rFonts w:asciiTheme="minorHAnsi" w:hAnsiTheme="minorHAnsi" w:cs="Cambria"/>
                <w:sz w:val="16"/>
                <w:szCs w:val="16"/>
              </w:rPr>
              <w:t>63,0/ 34,4</w:t>
            </w:r>
          </w:p>
        </w:tc>
      </w:tr>
      <w:tr w:rsidR="00BF0481" w:rsidRPr="00570D30" w:rsidTr="00C501CC">
        <w:trPr>
          <w:gridAfter w:val="1"/>
          <w:wAfter w:w="32" w:type="dxa"/>
          <w:trHeight w:val="11"/>
        </w:trPr>
        <w:tc>
          <w:tcPr>
            <w:tcW w:w="3513" w:type="dxa"/>
            <w:tcBorders>
              <w:top w:val="single" w:sz="4" w:space="0" w:color="000000"/>
              <w:left w:val="single" w:sz="4" w:space="0" w:color="000000"/>
              <w:bottom w:val="single" w:sz="4" w:space="0" w:color="000000"/>
              <w:right w:val="single" w:sz="4" w:space="0" w:color="000000"/>
            </w:tcBorders>
          </w:tcPr>
          <w:p w:rsidR="00BF0481" w:rsidRPr="00570D30" w:rsidRDefault="00BF0481" w:rsidP="00C231AD">
            <w:pPr>
              <w:spacing w:line="100" w:lineRule="atLeast"/>
              <w:rPr>
                <w:rFonts w:asciiTheme="minorHAnsi" w:hAnsiTheme="minorHAnsi" w:cs="Cambria"/>
                <w:sz w:val="16"/>
                <w:szCs w:val="16"/>
              </w:rPr>
            </w:pPr>
            <w:r w:rsidRPr="00570D30">
              <w:rPr>
                <w:rFonts w:asciiTheme="minorHAnsi" w:hAnsiTheme="minorHAnsi" w:cs="Cambria"/>
                <w:sz w:val="16"/>
                <w:szCs w:val="16"/>
              </w:rPr>
              <w:t xml:space="preserve">Валовой сбор зерна в весе после доработки, тонн с </w:t>
            </w:r>
            <w:proofErr w:type="gramStart"/>
            <w:r w:rsidRPr="00570D30">
              <w:rPr>
                <w:rFonts w:asciiTheme="minorHAnsi" w:hAnsiTheme="minorHAnsi" w:cs="Cambria"/>
                <w:sz w:val="16"/>
                <w:szCs w:val="16"/>
              </w:rPr>
              <w:t>К(</w:t>
            </w:r>
            <w:proofErr w:type="gramEnd"/>
            <w:r w:rsidRPr="00570D30">
              <w:rPr>
                <w:rFonts w:asciiTheme="minorHAnsi" w:hAnsiTheme="minorHAnsi" w:cs="Cambria"/>
                <w:sz w:val="16"/>
                <w:szCs w:val="16"/>
              </w:rPr>
              <w:t>Ф)Х</w:t>
            </w:r>
          </w:p>
        </w:tc>
        <w:tc>
          <w:tcPr>
            <w:tcW w:w="1440" w:type="dxa"/>
            <w:tcBorders>
              <w:top w:val="single" w:sz="4" w:space="0" w:color="000000"/>
              <w:left w:val="single" w:sz="4" w:space="0" w:color="000000"/>
              <w:bottom w:val="single" w:sz="4" w:space="0" w:color="000000"/>
              <w:right w:val="single" w:sz="4" w:space="0" w:color="000000"/>
            </w:tcBorders>
            <w:vAlign w:val="center"/>
          </w:tcPr>
          <w:p w:rsidR="00BF0481" w:rsidRPr="00570D30" w:rsidRDefault="00BF0481" w:rsidP="00C231AD">
            <w:pPr>
              <w:spacing w:line="100" w:lineRule="atLeast"/>
              <w:jc w:val="center"/>
              <w:rPr>
                <w:rFonts w:asciiTheme="minorHAnsi" w:hAnsiTheme="minorHAnsi" w:cs="Cambria"/>
                <w:sz w:val="16"/>
                <w:szCs w:val="16"/>
              </w:rPr>
            </w:pPr>
            <w:r w:rsidRPr="00570D30">
              <w:rPr>
                <w:rFonts w:asciiTheme="minorHAnsi" w:hAnsiTheme="minorHAnsi" w:cs="Cambria"/>
                <w:sz w:val="16"/>
                <w:szCs w:val="16"/>
              </w:rPr>
              <w:t>64172</w:t>
            </w:r>
          </w:p>
        </w:tc>
        <w:tc>
          <w:tcPr>
            <w:tcW w:w="2059" w:type="dxa"/>
            <w:tcBorders>
              <w:top w:val="single" w:sz="4" w:space="0" w:color="000000"/>
              <w:left w:val="single" w:sz="4" w:space="0" w:color="000000"/>
              <w:bottom w:val="single" w:sz="4" w:space="0" w:color="000000"/>
              <w:right w:val="single" w:sz="4" w:space="0" w:color="000000"/>
            </w:tcBorders>
            <w:vAlign w:val="center"/>
          </w:tcPr>
          <w:p w:rsidR="00BF0481" w:rsidRPr="00570D30" w:rsidRDefault="00BF0481" w:rsidP="00C231AD">
            <w:pPr>
              <w:spacing w:line="100" w:lineRule="atLeast"/>
              <w:jc w:val="center"/>
              <w:rPr>
                <w:rFonts w:asciiTheme="minorHAnsi" w:hAnsiTheme="minorHAnsi" w:cs="Cambria"/>
                <w:sz w:val="16"/>
                <w:szCs w:val="16"/>
              </w:rPr>
            </w:pPr>
            <w:r w:rsidRPr="00570D30">
              <w:rPr>
                <w:rFonts w:asciiTheme="minorHAnsi" w:hAnsiTheme="minorHAnsi" w:cs="Cambria"/>
                <w:sz w:val="16"/>
                <w:szCs w:val="16"/>
              </w:rPr>
              <w:t>52509</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rsidR="00BF0481" w:rsidRPr="00570D30" w:rsidRDefault="00BF0481" w:rsidP="00C231AD">
            <w:pPr>
              <w:spacing w:line="100" w:lineRule="atLeast"/>
              <w:jc w:val="center"/>
              <w:rPr>
                <w:rFonts w:asciiTheme="minorHAnsi" w:hAnsiTheme="minorHAnsi" w:cs="Cambria"/>
                <w:sz w:val="16"/>
                <w:szCs w:val="16"/>
              </w:rPr>
            </w:pPr>
            <w:r w:rsidRPr="00570D30">
              <w:rPr>
                <w:rFonts w:asciiTheme="minorHAnsi" w:hAnsiTheme="minorHAnsi" w:cs="Cambria"/>
                <w:sz w:val="16"/>
                <w:szCs w:val="16"/>
              </w:rPr>
              <w:t>65155</w:t>
            </w:r>
          </w:p>
        </w:tc>
      </w:tr>
      <w:tr w:rsidR="00BF0481" w:rsidRPr="00570D30" w:rsidTr="00C501CC">
        <w:trPr>
          <w:gridAfter w:val="1"/>
          <w:wAfter w:w="32" w:type="dxa"/>
          <w:trHeight w:val="11"/>
        </w:trPr>
        <w:tc>
          <w:tcPr>
            <w:tcW w:w="3513" w:type="dxa"/>
            <w:tcBorders>
              <w:top w:val="single" w:sz="4" w:space="0" w:color="000000"/>
              <w:left w:val="single" w:sz="4" w:space="0" w:color="000000"/>
              <w:bottom w:val="single" w:sz="4" w:space="0" w:color="000000"/>
              <w:right w:val="single" w:sz="4" w:space="0" w:color="000000"/>
            </w:tcBorders>
          </w:tcPr>
          <w:p w:rsidR="00BF0481" w:rsidRPr="00570D30" w:rsidRDefault="00BF0481" w:rsidP="00C501CC">
            <w:pPr>
              <w:spacing w:line="100" w:lineRule="atLeast"/>
              <w:rPr>
                <w:rFonts w:asciiTheme="minorHAnsi" w:hAnsiTheme="minorHAnsi" w:cs="Cambria"/>
                <w:sz w:val="16"/>
                <w:szCs w:val="16"/>
              </w:rPr>
            </w:pPr>
            <w:r>
              <w:rPr>
                <w:rFonts w:asciiTheme="minorHAnsi" w:hAnsiTheme="minorHAnsi" w:cs="Cambria"/>
                <w:sz w:val="16"/>
                <w:szCs w:val="16"/>
              </w:rPr>
              <w:t>У</w:t>
            </w:r>
            <w:r w:rsidRPr="00570D30">
              <w:rPr>
                <w:rFonts w:asciiTheme="minorHAnsi" w:hAnsiTheme="minorHAnsi" w:cs="Cambria"/>
                <w:sz w:val="16"/>
                <w:szCs w:val="16"/>
              </w:rPr>
              <w:t xml:space="preserve">рожайность зерновых в весе после доработки, </w:t>
            </w:r>
            <w:proofErr w:type="spellStart"/>
            <w:r w:rsidRPr="00570D30">
              <w:rPr>
                <w:rFonts w:asciiTheme="minorHAnsi" w:hAnsiTheme="minorHAnsi" w:cs="Cambria"/>
                <w:sz w:val="16"/>
                <w:szCs w:val="16"/>
              </w:rPr>
              <w:t>ц</w:t>
            </w:r>
            <w:proofErr w:type="spellEnd"/>
            <w:r w:rsidRPr="00570D30">
              <w:rPr>
                <w:rFonts w:asciiTheme="minorHAnsi" w:hAnsiTheme="minorHAnsi" w:cs="Cambria"/>
                <w:sz w:val="16"/>
                <w:szCs w:val="16"/>
              </w:rPr>
              <w:t>/га (с/</w:t>
            </w:r>
            <w:proofErr w:type="spellStart"/>
            <w:r w:rsidRPr="00570D30">
              <w:rPr>
                <w:rFonts w:asciiTheme="minorHAnsi" w:hAnsiTheme="minorHAnsi" w:cs="Cambria"/>
                <w:sz w:val="16"/>
                <w:szCs w:val="16"/>
              </w:rPr>
              <w:t>х</w:t>
            </w:r>
            <w:proofErr w:type="spellEnd"/>
            <w:r w:rsidRPr="00570D30">
              <w:rPr>
                <w:rFonts w:asciiTheme="minorHAnsi" w:hAnsiTheme="minorHAnsi" w:cs="Cambria"/>
                <w:sz w:val="16"/>
                <w:szCs w:val="16"/>
              </w:rPr>
              <w:t xml:space="preserve"> орг.)</w:t>
            </w:r>
          </w:p>
        </w:tc>
        <w:tc>
          <w:tcPr>
            <w:tcW w:w="1440" w:type="dxa"/>
            <w:tcBorders>
              <w:top w:val="single" w:sz="4" w:space="0" w:color="000000"/>
              <w:left w:val="single" w:sz="4" w:space="0" w:color="000000"/>
              <w:bottom w:val="single" w:sz="4" w:space="0" w:color="000000"/>
              <w:right w:val="single" w:sz="4" w:space="0" w:color="000000"/>
            </w:tcBorders>
            <w:vAlign w:val="center"/>
          </w:tcPr>
          <w:p w:rsidR="00BF0481" w:rsidRPr="00570D30" w:rsidRDefault="00BF0481" w:rsidP="00C231AD">
            <w:pPr>
              <w:spacing w:line="100" w:lineRule="atLeast"/>
              <w:jc w:val="center"/>
              <w:rPr>
                <w:rFonts w:asciiTheme="minorHAnsi" w:hAnsiTheme="minorHAnsi" w:cs="Cambria"/>
                <w:sz w:val="16"/>
                <w:szCs w:val="16"/>
              </w:rPr>
            </w:pPr>
            <w:r w:rsidRPr="00570D30">
              <w:rPr>
                <w:rFonts w:asciiTheme="minorHAnsi" w:hAnsiTheme="minorHAnsi" w:cs="Cambria"/>
                <w:sz w:val="16"/>
                <w:szCs w:val="16"/>
              </w:rPr>
              <w:t>22,3</w:t>
            </w:r>
          </w:p>
        </w:tc>
        <w:tc>
          <w:tcPr>
            <w:tcW w:w="2059" w:type="dxa"/>
            <w:tcBorders>
              <w:top w:val="single" w:sz="4" w:space="0" w:color="000000"/>
              <w:left w:val="single" w:sz="4" w:space="0" w:color="000000"/>
              <w:bottom w:val="single" w:sz="4" w:space="0" w:color="000000"/>
              <w:right w:val="single" w:sz="4" w:space="0" w:color="000000"/>
            </w:tcBorders>
          </w:tcPr>
          <w:p w:rsidR="00BF0481" w:rsidRPr="00570D30" w:rsidRDefault="00BF0481" w:rsidP="00C231AD">
            <w:pPr>
              <w:spacing w:line="100" w:lineRule="atLeast"/>
              <w:jc w:val="center"/>
              <w:rPr>
                <w:rFonts w:asciiTheme="minorHAnsi" w:hAnsiTheme="minorHAnsi" w:cs="Cambria"/>
                <w:sz w:val="16"/>
                <w:szCs w:val="16"/>
              </w:rPr>
            </w:pPr>
          </w:p>
          <w:p w:rsidR="00BF0481" w:rsidRPr="00570D30" w:rsidRDefault="00BF0481" w:rsidP="00C231AD">
            <w:pPr>
              <w:spacing w:line="100" w:lineRule="atLeast"/>
              <w:jc w:val="center"/>
              <w:rPr>
                <w:rFonts w:asciiTheme="minorHAnsi" w:hAnsiTheme="minorHAnsi" w:cs="Cambria"/>
                <w:sz w:val="16"/>
                <w:szCs w:val="16"/>
              </w:rPr>
            </w:pPr>
            <w:r w:rsidRPr="00570D30">
              <w:rPr>
                <w:rFonts w:asciiTheme="minorHAnsi" w:hAnsiTheme="minorHAnsi" w:cs="Cambria"/>
                <w:sz w:val="16"/>
                <w:szCs w:val="16"/>
              </w:rPr>
              <w:t>18,8</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rsidR="00BF0481" w:rsidRPr="00570D30" w:rsidRDefault="00BF0481" w:rsidP="00C231AD">
            <w:pPr>
              <w:spacing w:line="100" w:lineRule="atLeast"/>
              <w:jc w:val="center"/>
              <w:rPr>
                <w:rFonts w:asciiTheme="minorHAnsi" w:hAnsiTheme="minorHAnsi" w:cs="Cambria"/>
                <w:sz w:val="16"/>
                <w:szCs w:val="16"/>
              </w:rPr>
            </w:pPr>
            <w:r w:rsidRPr="00570D30">
              <w:rPr>
                <w:rFonts w:asciiTheme="minorHAnsi" w:hAnsiTheme="minorHAnsi" w:cs="Cambria"/>
                <w:sz w:val="16"/>
                <w:szCs w:val="16"/>
              </w:rPr>
              <w:t>24,4</w:t>
            </w:r>
          </w:p>
        </w:tc>
      </w:tr>
      <w:tr w:rsidR="00BF0481" w:rsidRPr="00570D30" w:rsidTr="00C501CC">
        <w:trPr>
          <w:gridAfter w:val="1"/>
          <w:wAfter w:w="32" w:type="dxa"/>
          <w:trHeight w:val="11"/>
        </w:trPr>
        <w:tc>
          <w:tcPr>
            <w:tcW w:w="3513" w:type="dxa"/>
            <w:tcBorders>
              <w:top w:val="single" w:sz="4" w:space="0" w:color="000000"/>
              <w:left w:val="single" w:sz="4" w:space="0" w:color="000000"/>
              <w:bottom w:val="single" w:sz="4" w:space="0" w:color="000000"/>
              <w:right w:val="single" w:sz="4" w:space="0" w:color="000000"/>
            </w:tcBorders>
          </w:tcPr>
          <w:p w:rsidR="00BF0481" w:rsidRPr="00570D30" w:rsidRDefault="00BF0481" w:rsidP="00C501CC">
            <w:pPr>
              <w:spacing w:line="100" w:lineRule="atLeast"/>
              <w:rPr>
                <w:rFonts w:asciiTheme="minorHAnsi" w:hAnsiTheme="minorHAnsi" w:cs="Cambria"/>
                <w:sz w:val="16"/>
                <w:szCs w:val="16"/>
              </w:rPr>
            </w:pPr>
            <w:r w:rsidRPr="00570D30">
              <w:rPr>
                <w:rFonts w:asciiTheme="minorHAnsi" w:hAnsiTheme="minorHAnsi" w:cs="Cambria"/>
                <w:sz w:val="16"/>
                <w:szCs w:val="16"/>
              </w:rPr>
              <w:t>Поголовье КРС</w:t>
            </w:r>
            <w:r>
              <w:rPr>
                <w:rFonts w:asciiTheme="minorHAnsi" w:hAnsiTheme="minorHAnsi" w:cs="Cambria"/>
                <w:sz w:val="16"/>
                <w:szCs w:val="16"/>
              </w:rPr>
              <w:t xml:space="preserve"> (с учетом </w:t>
            </w:r>
            <w:proofErr w:type="gramStart"/>
            <w:r w:rsidRPr="00570D30">
              <w:rPr>
                <w:rFonts w:asciiTheme="minorHAnsi" w:hAnsiTheme="minorHAnsi" w:cs="Cambria"/>
                <w:sz w:val="16"/>
                <w:szCs w:val="16"/>
              </w:rPr>
              <w:t>К(</w:t>
            </w:r>
            <w:proofErr w:type="gramEnd"/>
            <w:r w:rsidRPr="00570D30">
              <w:rPr>
                <w:rFonts w:asciiTheme="minorHAnsi" w:hAnsiTheme="minorHAnsi" w:cs="Cambria"/>
                <w:sz w:val="16"/>
                <w:szCs w:val="16"/>
              </w:rPr>
              <w:t>Ф)Х</w:t>
            </w:r>
            <w:r>
              <w:rPr>
                <w:rFonts w:asciiTheme="minorHAnsi" w:hAnsiTheme="minorHAnsi" w:cs="Cambria"/>
                <w:sz w:val="16"/>
                <w:szCs w:val="16"/>
              </w:rPr>
              <w:t>)</w:t>
            </w:r>
          </w:p>
        </w:tc>
        <w:tc>
          <w:tcPr>
            <w:tcW w:w="1440" w:type="dxa"/>
            <w:tcBorders>
              <w:top w:val="single" w:sz="4" w:space="0" w:color="000000"/>
              <w:left w:val="single" w:sz="4" w:space="0" w:color="000000"/>
              <w:bottom w:val="single" w:sz="4" w:space="0" w:color="000000"/>
              <w:right w:val="single" w:sz="4" w:space="0" w:color="000000"/>
            </w:tcBorders>
            <w:vAlign w:val="center"/>
          </w:tcPr>
          <w:p w:rsidR="00BF0481" w:rsidRPr="00570D30" w:rsidRDefault="00BF0481" w:rsidP="00C231AD">
            <w:pPr>
              <w:spacing w:line="100" w:lineRule="atLeast"/>
              <w:jc w:val="center"/>
              <w:rPr>
                <w:rFonts w:asciiTheme="minorHAnsi" w:hAnsiTheme="minorHAnsi" w:cs="Cambria"/>
                <w:sz w:val="16"/>
                <w:szCs w:val="16"/>
              </w:rPr>
            </w:pPr>
            <w:r w:rsidRPr="00570D30">
              <w:rPr>
                <w:rFonts w:asciiTheme="minorHAnsi" w:hAnsiTheme="minorHAnsi" w:cs="Cambria"/>
                <w:sz w:val="16"/>
                <w:szCs w:val="16"/>
              </w:rPr>
              <w:t>20300</w:t>
            </w:r>
          </w:p>
        </w:tc>
        <w:tc>
          <w:tcPr>
            <w:tcW w:w="2059" w:type="dxa"/>
            <w:tcBorders>
              <w:top w:val="single" w:sz="4" w:space="0" w:color="000000"/>
              <w:left w:val="single" w:sz="4" w:space="0" w:color="000000"/>
              <w:bottom w:val="single" w:sz="4" w:space="0" w:color="000000"/>
              <w:right w:val="single" w:sz="4" w:space="0" w:color="000000"/>
            </w:tcBorders>
            <w:vAlign w:val="center"/>
          </w:tcPr>
          <w:p w:rsidR="00BF0481" w:rsidRPr="00BF0481" w:rsidRDefault="00BF0481" w:rsidP="00BF0481">
            <w:pPr>
              <w:spacing w:line="100" w:lineRule="atLeast"/>
              <w:jc w:val="center"/>
              <w:rPr>
                <w:rFonts w:asciiTheme="minorHAnsi" w:hAnsiTheme="minorHAnsi" w:cs="Cambria"/>
                <w:sz w:val="16"/>
                <w:szCs w:val="16"/>
              </w:rPr>
            </w:pPr>
            <w:r w:rsidRPr="00BF0481">
              <w:rPr>
                <w:rFonts w:ascii="Calibri" w:hAnsi="Calibri" w:cs="Cambria"/>
                <w:sz w:val="16"/>
                <w:szCs w:val="16"/>
              </w:rPr>
              <w:t>20290</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rsidR="00BF0481" w:rsidRPr="00570D30" w:rsidRDefault="00BF0481" w:rsidP="00C231AD">
            <w:pPr>
              <w:spacing w:line="100" w:lineRule="atLeast"/>
              <w:jc w:val="center"/>
              <w:rPr>
                <w:rFonts w:asciiTheme="minorHAnsi" w:hAnsiTheme="minorHAnsi" w:cs="Cambria"/>
                <w:sz w:val="16"/>
                <w:szCs w:val="16"/>
              </w:rPr>
            </w:pPr>
            <w:r w:rsidRPr="00570D30">
              <w:rPr>
                <w:rFonts w:asciiTheme="minorHAnsi" w:hAnsiTheme="minorHAnsi" w:cs="Cambria"/>
                <w:sz w:val="16"/>
                <w:szCs w:val="16"/>
              </w:rPr>
              <w:t>20563</w:t>
            </w:r>
          </w:p>
        </w:tc>
      </w:tr>
      <w:tr w:rsidR="00BF0481" w:rsidRPr="00570D30" w:rsidTr="00C501CC">
        <w:trPr>
          <w:gridAfter w:val="1"/>
          <w:wAfter w:w="32" w:type="dxa"/>
          <w:trHeight w:val="11"/>
        </w:trPr>
        <w:tc>
          <w:tcPr>
            <w:tcW w:w="3513" w:type="dxa"/>
            <w:tcBorders>
              <w:top w:val="single" w:sz="4" w:space="0" w:color="000000"/>
              <w:left w:val="single" w:sz="4" w:space="0" w:color="000000"/>
              <w:bottom w:val="single" w:sz="4" w:space="0" w:color="000000"/>
              <w:right w:val="single" w:sz="4" w:space="0" w:color="000000"/>
            </w:tcBorders>
          </w:tcPr>
          <w:p w:rsidR="00BF0481" w:rsidRPr="00570D30" w:rsidRDefault="00BF0481" w:rsidP="00C501CC">
            <w:pPr>
              <w:spacing w:line="100" w:lineRule="atLeast"/>
              <w:rPr>
                <w:rFonts w:asciiTheme="minorHAnsi" w:hAnsiTheme="minorHAnsi" w:cs="Cambria"/>
                <w:sz w:val="16"/>
                <w:szCs w:val="16"/>
              </w:rPr>
            </w:pPr>
            <w:r>
              <w:rPr>
                <w:rFonts w:asciiTheme="minorHAnsi" w:hAnsiTheme="minorHAnsi" w:cs="Cambria"/>
                <w:sz w:val="16"/>
                <w:szCs w:val="16"/>
              </w:rPr>
              <w:t xml:space="preserve">в том числе </w:t>
            </w:r>
            <w:r w:rsidRPr="00570D30">
              <w:rPr>
                <w:rFonts w:asciiTheme="minorHAnsi" w:hAnsiTheme="minorHAnsi" w:cs="Cambria"/>
                <w:sz w:val="16"/>
                <w:szCs w:val="16"/>
              </w:rPr>
              <w:t>коров</w:t>
            </w:r>
            <w:r>
              <w:rPr>
                <w:rFonts w:asciiTheme="minorHAnsi" w:hAnsiTheme="minorHAnsi" w:cs="Cambria"/>
                <w:sz w:val="16"/>
                <w:szCs w:val="16"/>
              </w:rPr>
              <w:t xml:space="preserve"> (с учетом К (Ф</w:t>
            </w:r>
            <w:proofErr w:type="gramStart"/>
            <w:r>
              <w:rPr>
                <w:rFonts w:asciiTheme="minorHAnsi" w:hAnsiTheme="minorHAnsi" w:cs="Cambria"/>
                <w:sz w:val="16"/>
                <w:szCs w:val="16"/>
              </w:rPr>
              <w:t>)Х</w:t>
            </w:r>
            <w:proofErr w:type="gramEnd"/>
            <w:r>
              <w:rPr>
                <w:rFonts w:asciiTheme="minorHAnsi" w:hAnsiTheme="minorHAnsi" w:cs="Cambria"/>
                <w:sz w:val="16"/>
                <w:szCs w:val="16"/>
              </w:rPr>
              <w:t>)</w:t>
            </w:r>
          </w:p>
        </w:tc>
        <w:tc>
          <w:tcPr>
            <w:tcW w:w="1440" w:type="dxa"/>
            <w:tcBorders>
              <w:top w:val="single" w:sz="4" w:space="0" w:color="000000"/>
              <w:left w:val="single" w:sz="4" w:space="0" w:color="000000"/>
              <w:bottom w:val="single" w:sz="4" w:space="0" w:color="000000"/>
              <w:right w:val="single" w:sz="4" w:space="0" w:color="000000"/>
            </w:tcBorders>
            <w:vAlign w:val="center"/>
          </w:tcPr>
          <w:p w:rsidR="00BF0481" w:rsidRPr="00570D30" w:rsidRDefault="00BF0481" w:rsidP="00C231AD">
            <w:pPr>
              <w:spacing w:line="100" w:lineRule="atLeast"/>
              <w:jc w:val="center"/>
              <w:rPr>
                <w:rFonts w:asciiTheme="minorHAnsi" w:hAnsiTheme="minorHAnsi" w:cs="Cambria"/>
                <w:sz w:val="16"/>
                <w:szCs w:val="16"/>
              </w:rPr>
            </w:pPr>
            <w:r w:rsidRPr="00570D30">
              <w:rPr>
                <w:rFonts w:asciiTheme="minorHAnsi" w:hAnsiTheme="minorHAnsi" w:cs="Cambria"/>
                <w:sz w:val="16"/>
                <w:szCs w:val="16"/>
              </w:rPr>
              <w:t>8672</w:t>
            </w:r>
          </w:p>
        </w:tc>
        <w:tc>
          <w:tcPr>
            <w:tcW w:w="2059" w:type="dxa"/>
            <w:tcBorders>
              <w:top w:val="single" w:sz="4" w:space="0" w:color="000000"/>
              <w:left w:val="single" w:sz="4" w:space="0" w:color="000000"/>
              <w:bottom w:val="single" w:sz="4" w:space="0" w:color="000000"/>
              <w:right w:val="single" w:sz="4" w:space="0" w:color="000000"/>
            </w:tcBorders>
          </w:tcPr>
          <w:p w:rsidR="00BF0481" w:rsidRPr="00570D30" w:rsidRDefault="00BF0481" w:rsidP="00C231AD">
            <w:pPr>
              <w:spacing w:line="100" w:lineRule="atLeast"/>
              <w:jc w:val="center"/>
              <w:rPr>
                <w:rFonts w:asciiTheme="minorHAnsi" w:hAnsiTheme="minorHAnsi" w:cs="Cambria"/>
                <w:sz w:val="16"/>
                <w:szCs w:val="16"/>
              </w:rPr>
            </w:pPr>
            <w:r w:rsidRPr="00570D30">
              <w:rPr>
                <w:rFonts w:asciiTheme="minorHAnsi" w:hAnsiTheme="minorHAnsi" w:cs="Cambria"/>
                <w:sz w:val="16"/>
                <w:szCs w:val="16"/>
              </w:rPr>
              <w:t>8480</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rsidR="00BF0481" w:rsidRPr="00570D30" w:rsidRDefault="00BF0481" w:rsidP="00C231AD">
            <w:pPr>
              <w:spacing w:line="100" w:lineRule="atLeast"/>
              <w:jc w:val="center"/>
              <w:rPr>
                <w:rFonts w:asciiTheme="minorHAnsi" w:hAnsiTheme="minorHAnsi" w:cs="Cambria"/>
                <w:sz w:val="16"/>
                <w:szCs w:val="16"/>
              </w:rPr>
            </w:pPr>
            <w:r w:rsidRPr="00570D30">
              <w:rPr>
                <w:rFonts w:asciiTheme="minorHAnsi" w:hAnsiTheme="minorHAnsi" w:cs="Cambria"/>
                <w:sz w:val="16"/>
                <w:szCs w:val="16"/>
              </w:rPr>
              <w:t>8648</w:t>
            </w:r>
          </w:p>
        </w:tc>
      </w:tr>
      <w:tr w:rsidR="00BF0481" w:rsidRPr="00570D30" w:rsidTr="00C501CC">
        <w:trPr>
          <w:gridAfter w:val="1"/>
          <w:wAfter w:w="32" w:type="dxa"/>
          <w:trHeight w:val="11"/>
        </w:trPr>
        <w:tc>
          <w:tcPr>
            <w:tcW w:w="3513" w:type="dxa"/>
            <w:tcBorders>
              <w:top w:val="single" w:sz="4" w:space="0" w:color="000000"/>
              <w:left w:val="single" w:sz="4" w:space="0" w:color="000000"/>
              <w:bottom w:val="single" w:sz="4" w:space="0" w:color="000000"/>
              <w:right w:val="single" w:sz="4" w:space="0" w:color="000000"/>
            </w:tcBorders>
          </w:tcPr>
          <w:p w:rsidR="00BF0481" w:rsidRPr="00570D30" w:rsidRDefault="00BF0481" w:rsidP="00C231AD">
            <w:pPr>
              <w:spacing w:line="100" w:lineRule="atLeast"/>
              <w:rPr>
                <w:rFonts w:asciiTheme="minorHAnsi" w:hAnsiTheme="minorHAnsi" w:cs="Cambria"/>
                <w:sz w:val="16"/>
                <w:szCs w:val="16"/>
              </w:rPr>
            </w:pPr>
            <w:r w:rsidRPr="00570D30">
              <w:rPr>
                <w:rFonts w:asciiTheme="minorHAnsi" w:hAnsiTheme="minorHAnsi" w:cs="Cambria"/>
                <w:sz w:val="16"/>
                <w:szCs w:val="16"/>
              </w:rPr>
              <w:t>Поголовье свиней, голов</w:t>
            </w:r>
          </w:p>
        </w:tc>
        <w:tc>
          <w:tcPr>
            <w:tcW w:w="1440" w:type="dxa"/>
            <w:tcBorders>
              <w:top w:val="single" w:sz="4" w:space="0" w:color="000000"/>
              <w:left w:val="single" w:sz="4" w:space="0" w:color="000000"/>
              <w:bottom w:val="single" w:sz="4" w:space="0" w:color="000000"/>
              <w:right w:val="single" w:sz="4" w:space="0" w:color="000000"/>
            </w:tcBorders>
            <w:vAlign w:val="center"/>
          </w:tcPr>
          <w:p w:rsidR="00BF0481" w:rsidRPr="00570D30" w:rsidRDefault="00BF0481" w:rsidP="00C231AD">
            <w:pPr>
              <w:spacing w:line="100" w:lineRule="atLeast"/>
              <w:jc w:val="center"/>
              <w:rPr>
                <w:rFonts w:asciiTheme="minorHAnsi" w:hAnsiTheme="minorHAnsi" w:cs="Cambria"/>
                <w:sz w:val="16"/>
                <w:szCs w:val="16"/>
              </w:rPr>
            </w:pPr>
            <w:r w:rsidRPr="00570D30">
              <w:rPr>
                <w:rFonts w:asciiTheme="minorHAnsi" w:hAnsiTheme="minorHAnsi" w:cs="Cambria"/>
                <w:sz w:val="16"/>
                <w:szCs w:val="16"/>
              </w:rPr>
              <w:t>8278</w:t>
            </w:r>
          </w:p>
        </w:tc>
        <w:tc>
          <w:tcPr>
            <w:tcW w:w="2059" w:type="dxa"/>
            <w:tcBorders>
              <w:top w:val="single" w:sz="4" w:space="0" w:color="000000"/>
              <w:left w:val="single" w:sz="4" w:space="0" w:color="000000"/>
              <w:bottom w:val="single" w:sz="4" w:space="0" w:color="000000"/>
              <w:right w:val="single" w:sz="4" w:space="0" w:color="000000"/>
            </w:tcBorders>
          </w:tcPr>
          <w:p w:rsidR="00BF0481" w:rsidRPr="00570D30" w:rsidRDefault="00BF0481" w:rsidP="00C231AD">
            <w:pPr>
              <w:spacing w:line="100" w:lineRule="atLeast"/>
              <w:jc w:val="center"/>
              <w:rPr>
                <w:rFonts w:asciiTheme="minorHAnsi" w:hAnsiTheme="minorHAnsi" w:cs="Cambria"/>
                <w:sz w:val="16"/>
                <w:szCs w:val="16"/>
              </w:rPr>
            </w:pPr>
            <w:r w:rsidRPr="00570D30">
              <w:rPr>
                <w:rFonts w:asciiTheme="minorHAnsi" w:hAnsiTheme="minorHAnsi" w:cs="Cambria"/>
                <w:sz w:val="16"/>
                <w:szCs w:val="16"/>
              </w:rPr>
              <w:t>8414</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rsidR="00BF0481" w:rsidRPr="00570D30" w:rsidRDefault="00BF0481" w:rsidP="00C231AD">
            <w:pPr>
              <w:spacing w:line="100" w:lineRule="atLeast"/>
              <w:jc w:val="center"/>
              <w:rPr>
                <w:rFonts w:asciiTheme="minorHAnsi" w:hAnsiTheme="minorHAnsi" w:cs="Cambria"/>
                <w:sz w:val="16"/>
                <w:szCs w:val="16"/>
              </w:rPr>
            </w:pPr>
            <w:r w:rsidRPr="00570D30">
              <w:rPr>
                <w:rFonts w:asciiTheme="minorHAnsi" w:hAnsiTheme="minorHAnsi" w:cs="Cambria"/>
                <w:sz w:val="16"/>
                <w:szCs w:val="16"/>
              </w:rPr>
              <w:t>6678</w:t>
            </w:r>
          </w:p>
        </w:tc>
      </w:tr>
      <w:tr w:rsidR="00BF0481" w:rsidRPr="00570D30" w:rsidTr="00C501CC">
        <w:trPr>
          <w:gridAfter w:val="1"/>
          <w:wAfter w:w="32" w:type="dxa"/>
          <w:trHeight w:val="11"/>
        </w:trPr>
        <w:tc>
          <w:tcPr>
            <w:tcW w:w="3513" w:type="dxa"/>
            <w:tcBorders>
              <w:top w:val="single" w:sz="4" w:space="0" w:color="000000"/>
              <w:left w:val="single" w:sz="4" w:space="0" w:color="000000"/>
              <w:bottom w:val="single" w:sz="4" w:space="0" w:color="000000"/>
              <w:right w:val="single" w:sz="4" w:space="0" w:color="000000"/>
            </w:tcBorders>
          </w:tcPr>
          <w:p w:rsidR="00BF0481" w:rsidRPr="00570D30" w:rsidRDefault="00BF0481" w:rsidP="00C231AD">
            <w:pPr>
              <w:spacing w:line="100" w:lineRule="atLeast"/>
              <w:rPr>
                <w:rFonts w:asciiTheme="minorHAnsi" w:hAnsiTheme="minorHAnsi" w:cs="Cambria"/>
                <w:sz w:val="16"/>
                <w:szCs w:val="16"/>
              </w:rPr>
            </w:pPr>
            <w:r>
              <w:rPr>
                <w:rFonts w:asciiTheme="minorHAnsi" w:hAnsiTheme="minorHAnsi" w:cs="Cambria"/>
                <w:sz w:val="16"/>
                <w:szCs w:val="16"/>
              </w:rPr>
              <w:t>Н</w:t>
            </w:r>
            <w:r w:rsidRPr="00570D30">
              <w:rPr>
                <w:rFonts w:asciiTheme="minorHAnsi" w:hAnsiTheme="minorHAnsi" w:cs="Cambria"/>
                <w:sz w:val="16"/>
                <w:szCs w:val="16"/>
              </w:rPr>
              <w:t xml:space="preserve">адой молока от одной фуражной коровы, </w:t>
            </w:r>
            <w:proofErr w:type="gramStart"/>
            <w:r w:rsidRPr="00570D30">
              <w:rPr>
                <w:rFonts w:asciiTheme="minorHAnsi" w:hAnsiTheme="minorHAnsi" w:cs="Cambria"/>
                <w:sz w:val="16"/>
                <w:szCs w:val="16"/>
              </w:rPr>
              <w:t>кг</w:t>
            </w:r>
            <w:proofErr w:type="gramEnd"/>
          </w:p>
        </w:tc>
        <w:tc>
          <w:tcPr>
            <w:tcW w:w="1440" w:type="dxa"/>
            <w:tcBorders>
              <w:top w:val="single" w:sz="4" w:space="0" w:color="000000"/>
              <w:left w:val="single" w:sz="4" w:space="0" w:color="000000"/>
              <w:bottom w:val="single" w:sz="4" w:space="0" w:color="000000"/>
              <w:right w:val="single" w:sz="4" w:space="0" w:color="000000"/>
            </w:tcBorders>
            <w:vAlign w:val="center"/>
          </w:tcPr>
          <w:p w:rsidR="00BF0481" w:rsidRPr="00570D30" w:rsidRDefault="00BF0481" w:rsidP="00C231AD">
            <w:pPr>
              <w:spacing w:line="100" w:lineRule="atLeast"/>
              <w:jc w:val="center"/>
              <w:rPr>
                <w:rFonts w:asciiTheme="minorHAnsi" w:hAnsiTheme="minorHAnsi" w:cs="Cambria"/>
                <w:sz w:val="16"/>
                <w:szCs w:val="16"/>
              </w:rPr>
            </w:pPr>
            <w:r w:rsidRPr="00570D30">
              <w:rPr>
                <w:rFonts w:asciiTheme="minorHAnsi" w:hAnsiTheme="minorHAnsi" w:cs="Cambria"/>
                <w:sz w:val="16"/>
                <w:szCs w:val="16"/>
              </w:rPr>
              <w:t>5235</w:t>
            </w:r>
          </w:p>
        </w:tc>
        <w:tc>
          <w:tcPr>
            <w:tcW w:w="2059" w:type="dxa"/>
            <w:tcBorders>
              <w:top w:val="single" w:sz="4" w:space="0" w:color="000000"/>
              <w:left w:val="single" w:sz="4" w:space="0" w:color="000000"/>
              <w:bottom w:val="single" w:sz="4" w:space="0" w:color="000000"/>
              <w:right w:val="single" w:sz="4" w:space="0" w:color="000000"/>
            </w:tcBorders>
            <w:vAlign w:val="center"/>
          </w:tcPr>
          <w:p w:rsidR="00BF0481" w:rsidRPr="00570D30" w:rsidRDefault="00BF0481" w:rsidP="00C231AD">
            <w:pPr>
              <w:spacing w:line="100" w:lineRule="atLeast"/>
              <w:jc w:val="center"/>
              <w:rPr>
                <w:rFonts w:asciiTheme="minorHAnsi" w:hAnsiTheme="minorHAnsi" w:cs="Cambria"/>
                <w:sz w:val="16"/>
                <w:szCs w:val="16"/>
              </w:rPr>
            </w:pPr>
            <w:r w:rsidRPr="00570D30">
              <w:rPr>
                <w:rFonts w:asciiTheme="minorHAnsi" w:hAnsiTheme="minorHAnsi" w:cs="Cambria"/>
                <w:sz w:val="16"/>
                <w:szCs w:val="16"/>
              </w:rPr>
              <w:t>5581</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rsidR="00BF0481" w:rsidRPr="00570D30" w:rsidRDefault="00BF0481" w:rsidP="00C231AD">
            <w:pPr>
              <w:spacing w:line="100" w:lineRule="atLeast"/>
              <w:jc w:val="center"/>
              <w:rPr>
                <w:rFonts w:asciiTheme="minorHAnsi" w:hAnsiTheme="minorHAnsi" w:cs="Cambria"/>
                <w:sz w:val="16"/>
                <w:szCs w:val="16"/>
              </w:rPr>
            </w:pPr>
            <w:r w:rsidRPr="00570D30">
              <w:rPr>
                <w:rFonts w:asciiTheme="minorHAnsi" w:hAnsiTheme="minorHAnsi" w:cs="Cambria"/>
                <w:sz w:val="16"/>
                <w:szCs w:val="16"/>
              </w:rPr>
              <w:t>5808</w:t>
            </w:r>
          </w:p>
        </w:tc>
      </w:tr>
      <w:tr w:rsidR="00BF0481" w:rsidRPr="00570D30" w:rsidTr="00C501CC">
        <w:trPr>
          <w:gridAfter w:val="1"/>
          <w:wAfter w:w="32" w:type="dxa"/>
          <w:trHeight w:val="11"/>
        </w:trPr>
        <w:tc>
          <w:tcPr>
            <w:tcW w:w="3513" w:type="dxa"/>
            <w:tcBorders>
              <w:top w:val="single" w:sz="4" w:space="0" w:color="000000"/>
              <w:left w:val="single" w:sz="4" w:space="0" w:color="000000"/>
              <w:bottom w:val="single" w:sz="4" w:space="0" w:color="000000"/>
              <w:right w:val="single" w:sz="4" w:space="0" w:color="000000"/>
            </w:tcBorders>
          </w:tcPr>
          <w:p w:rsidR="00BF0481" w:rsidRPr="00570D30" w:rsidRDefault="00BF0481" w:rsidP="00C231AD">
            <w:pPr>
              <w:spacing w:line="100" w:lineRule="atLeast"/>
              <w:rPr>
                <w:rFonts w:asciiTheme="minorHAnsi" w:hAnsiTheme="minorHAnsi" w:cs="Cambria"/>
                <w:sz w:val="16"/>
                <w:szCs w:val="16"/>
              </w:rPr>
            </w:pPr>
            <w:r>
              <w:rPr>
                <w:rFonts w:asciiTheme="minorHAnsi" w:hAnsiTheme="minorHAnsi" w:cs="Cambria"/>
                <w:sz w:val="16"/>
                <w:szCs w:val="16"/>
              </w:rPr>
              <w:t>П</w:t>
            </w:r>
            <w:r w:rsidRPr="00570D30">
              <w:rPr>
                <w:rFonts w:asciiTheme="minorHAnsi" w:hAnsiTheme="minorHAnsi" w:cs="Cambria"/>
                <w:sz w:val="16"/>
                <w:szCs w:val="16"/>
              </w:rPr>
              <w:t xml:space="preserve">роизводство молока, тыс. тонн с </w:t>
            </w:r>
            <w:proofErr w:type="gramStart"/>
            <w:r w:rsidRPr="00570D30">
              <w:rPr>
                <w:rFonts w:asciiTheme="minorHAnsi" w:hAnsiTheme="minorHAnsi" w:cs="Cambria"/>
                <w:sz w:val="16"/>
                <w:szCs w:val="16"/>
              </w:rPr>
              <w:t>К(</w:t>
            </w:r>
            <w:proofErr w:type="gramEnd"/>
            <w:r w:rsidRPr="00570D30">
              <w:rPr>
                <w:rFonts w:asciiTheme="minorHAnsi" w:hAnsiTheme="minorHAnsi" w:cs="Cambria"/>
                <w:sz w:val="16"/>
                <w:szCs w:val="16"/>
              </w:rPr>
              <w:t>Ф)Х</w:t>
            </w:r>
          </w:p>
        </w:tc>
        <w:tc>
          <w:tcPr>
            <w:tcW w:w="1440" w:type="dxa"/>
            <w:tcBorders>
              <w:top w:val="single" w:sz="4" w:space="0" w:color="000000"/>
              <w:left w:val="single" w:sz="4" w:space="0" w:color="000000"/>
              <w:bottom w:val="single" w:sz="4" w:space="0" w:color="000000"/>
              <w:right w:val="single" w:sz="4" w:space="0" w:color="000000"/>
            </w:tcBorders>
            <w:vAlign w:val="center"/>
          </w:tcPr>
          <w:p w:rsidR="00BF0481" w:rsidRPr="00570D30" w:rsidRDefault="00BF0481" w:rsidP="00C231AD">
            <w:pPr>
              <w:spacing w:line="100" w:lineRule="atLeast"/>
              <w:jc w:val="center"/>
              <w:rPr>
                <w:rFonts w:asciiTheme="minorHAnsi" w:hAnsiTheme="minorHAnsi" w:cs="Cambria"/>
                <w:sz w:val="16"/>
                <w:szCs w:val="16"/>
              </w:rPr>
            </w:pPr>
            <w:r w:rsidRPr="00570D30">
              <w:rPr>
                <w:rFonts w:asciiTheme="minorHAnsi" w:hAnsiTheme="minorHAnsi" w:cs="Cambria"/>
                <w:sz w:val="16"/>
                <w:szCs w:val="16"/>
              </w:rPr>
              <w:t>45551</w:t>
            </w:r>
          </w:p>
        </w:tc>
        <w:tc>
          <w:tcPr>
            <w:tcW w:w="2059" w:type="dxa"/>
            <w:tcBorders>
              <w:top w:val="single" w:sz="4" w:space="0" w:color="000000"/>
              <w:left w:val="single" w:sz="4" w:space="0" w:color="000000"/>
              <w:bottom w:val="single" w:sz="4" w:space="0" w:color="000000"/>
              <w:right w:val="single" w:sz="4" w:space="0" w:color="000000"/>
            </w:tcBorders>
            <w:vAlign w:val="center"/>
          </w:tcPr>
          <w:p w:rsidR="00BF0481" w:rsidRPr="00570D30" w:rsidRDefault="00BF0481" w:rsidP="00C231AD">
            <w:pPr>
              <w:spacing w:line="100" w:lineRule="atLeast"/>
              <w:jc w:val="center"/>
              <w:rPr>
                <w:rFonts w:asciiTheme="minorHAnsi" w:hAnsiTheme="minorHAnsi" w:cs="Cambria"/>
                <w:sz w:val="16"/>
                <w:szCs w:val="16"/>
              </w:rPr>
            </w:pPr>
            <w:r w:rsidRPr="00570D30">
              <w:rPr>
                <w:rFonts w:asciiTheme="minorHAnsi" w:hAnsiTheme="minorHAnsi" w:cs="Cambria"/>
                <w:sz w:val="16"/>
                <w:szCs w:val="16"/>
              </w:rPr>
              <w:t>46511</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rsidR="00BF0481" w:rsidRPr="00570D30" w:rsidRDefault="00BF0481" w:rsidP="00C231AD">
            <w:pPr>
              <w:spacing w:line="100" w:lineRule="atLeast"/>
              <w:jc w:val="center"/>
              <w:rPr>
                <w:rFonts w:asciiTheme="minorHAnsi" w:hAnsiTheme="minorHAnsi" w:cs="Cambria"/>
                <w:sz w:val="16"/>
                <w:szCs w:val="16"/>
              </w:rPr>
            </w:pPr>
            <w:r w:rsidRPr="00570D30">
              <w:rPr>
                <w:rFonts w:asciiTheme="minorHAnsi" w:hAnsiTheme="minorHAnsi" w:cs="Cambria"/>
                <w:sz w:val="16"/>
                <w:szCs w:val="16"/>
              </w:rPr>
              <w:t>48628</w:t>
            </w:r>
          </w:p>
        </w:tc>
      </w:tr>
      <w:tr w:rsidR="00BF0481" w:rsidRPr="00570D30" w:rsidTr="00C501CC">
        <w:trPr>
          <w:gridAfter w:val="1"/>
          <w:wAfter w:w="32" w:type="dxa"/>
          <w:trHeight w:val="11"/>
        </w:trPr>
        <w:tc>
          <w:tcPr>
            <w:tcW w:w="3513" w:type="dxa"/>
            <w:tcBorders>
              <w:top w:val="single" w:sz="4" w:space="0" w:color="000000"/>
              <w:left w:val="single" w:sz="4" w:space="0" w:color="000000"/>
              <w:bottom w:val="single" w:sz="4" w:space="0" w:color="000000"/>
              <w:right w:val="single" w:sz="4" w:space="0" w:color="000000"/>
            </w:tcBorders>
          </w:tcPr>
          <w:p w:rsidR="00BF0481" w:rsidRPr="00570D30" w:rsidRDefault="00BF0481" w:rsidP="00C501CC">
            <w:pPr>
              <w:spacing w:line="100" w:lineRule="atLeast"/>
              <w:rPr>
                <w:rFonts w:asciiTheme="minorHAnsi" w:hAnsiTheme="minorHAnsi" w:cs="Cambria"/>
                <w:sz w:val="16"/>
                <w:szCs w:val="16"/>
              </w:rPr>
            </w:pPr>
            <w:r>
              <w:rPr>
                <w:rFonts w:asciiTheme="minorHAnsi" w:hAnsiTheme="minorHAnsi" w:cs="Cambria"/>
                <w:sz w:val="16"/>
                <w:szCs w:val="16"/>
              </w:rPr>
              <w:t>П</w:t>
            </w:r>
            <w:r w:rsidRPr="00570D30">
              <w:rPr>
                <w:rFonts w:asciiTheme="minorHAnsi" w:hAnsiTheme="minorHAnsi" w:cs="Cambria"/>
                <w:sz w:val="16"/>
                <w:szCs w:val="16"/>
              </w:rPr>
              <w:t xml:space="preserve">роизводство мяса (в ж.м.), тыс. тонн с </w:t>
            </w:r>
            <w:proofErr w:type="gramStart"/>
            <w:r w:rsidRPr="00570D30">
              <w:rPr>
                <w:rFonts w:asciiTheme="minorHAnsi" w:hAnsiTheme="minorHAnsi" w:cs="Cambria"/>
                <w:sz w:val="16"/>
                <w:szCs w:val="16"/>
              </w:rPr>
              <w:t>К(</w:t>
            </w:r>
            <w:proofErr w:type="gramEnd"/>
            <w:r w:rsidRPr="00570D30">
              <w:rPr>
                <w:rFonts w:asciiTheme="minorHAnsi" w:hAnsiTheme="minorHAnsi" w:cs="Cambria"/>
                <w:sz w:val="16"/>
                <w:szCs w:val="16"/>
              </w:rPr>
              <w:t>Ф)Х</w:t>
            </w:r>
          </w:p>
        </w:tc>
        <w:tc>
          <w:tcPr>
            <w:tcW w:w="1440" w:type="dxa"/>
            <w:tcBorders>
              <w:top w:val="single" w:sz="4" w:space="0" w:color="000000"/>
              <w:left w:val="single" w:sz="4" w:space="0" w:color="000000"/>
              <w:bottom w:val="single" w:sz="4" w:space="0" w:color="000000"/>
              <w:right w:val="single" w:sz="4" w:space="0" w:color="000000"/>
            </w:tcBorders>
            <w:vAlign w:val="center"/>
          </w:tcPr>
          <w:p w:rsidR="00BF0481" w:rsidRPr="00570D30" w:rsidRDefault="00BF0481" w:rsidP="00C231AD">
            <w:pPr>
              <w:spacing w:line="100" w:lineRule="atLeast"/>
              <w:jc w:val="center"/>
              <w:rPr>
                <w:rFonts w:asciiTheme="minorHAnsi" w:hAnsiTheme="minorHAnsi" w:cs="Cambria"/>
                <w:sz w:val="16"/>
                <w:szCs w:val="16"/>
              </w:rPr>
            </w:pPr>
            <w:r w:rsidRPr="00570D30">
              <w:rPr>
                <w:rFonts w:asciiTheme="minorHAnsi" w:hAnsiTheme="minorHAnsi" w:cs="Cambria"/>
                <w:sz w:val="16"/>
                <w:szCs w:val="16"/>
              </w:rPr>
              <w:t>3210</w:t>
            </w:r>
          </w:p>
        </w:tc>
        <w:tc>
          <w:tcPr>
            <w:tcW w:w="2059" w:type="dxa"/>
            <w:tcBorders>
              <w:top w:val="single" w:sz="4" w:space="0" w:color="000000"/>
              <w:left w:val="single" w:sz="4" w:space="0" w:color="000000"/>
              <w:bottom w:val="single" w:sz="4" w:space="0" w:color="000000"/>
              <w:right w:val="single" w:sz="4" w:space="0" w:color="000000"/>
            </w:tcBorders>
            <w:vAlign w:val="center"/>
          </w:tcPr>
          <w:p w:rsidR="00BF0481" w:rsidRPr="00570D30" w:rsidRDefault="00BF0481" w:rsidP="00C231AD">
            <w:pPr>
              <w:spacing w:line="100" w:lineRule="atLeast"/>
              <w:jc w:val="center"/>
              <w:rPr>
                <w:rFonts w:asciiTheme="minorHAnsi" w:hAnsiTheme="minorHAnsi" w:cs="Cambria"/>
                <w:sz w:val="16"/>
                <w:szCs w:val="16"/>
              </w:rPr>
            </w:pPr>
            <w:r w:rsidRPr="00570D30">
              <w:rPr>
                <w:rFonts w:asciiTheme="minorHAnsi" w:hAnsiTheme="minorHAnsi" w:cs="Cambria"/>
                <w:sz w:val="16"/>
                <w:szCs w:val="16"/>
              </w:rPr>
              <w:t>3384</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rsidR="00BF0481" w:rsidRPr="00570D30" w:rsidRDefault="00BF0481" w:rsidP="00C231AD">
            <w:pPr>
              <w:spacing w:line="100" w:lineRule="atLeast"/>
              <w:jc w:val="center"/>
              <w:rPr>
                <w:rFonts w:asciiTheme="minorHAnsi" w:hAnsiTheme="minorHAnsi" w:cs="Cambria"/>
                <w:sz w:val="16"/>
                <w:szCs w:val="16"/>
              </w:rPr>
            </w:pPr>
            <w:r w:rsidRPr="00570D30">
              <w:rPr>
                <w:rFonts w:asciiTheme="minorHAnsi" w:hAnsiTheme="minorHAnsi" w:cs="Cambria"/>
                <w:sz w:val="16"/>
                <w:szCs w:val="16"/>
              </w:rPr>
              <w:t>6086</w:t>
            </w:r>
          </w:p>
        </w:tc>
      </w:tr>
      <w:tr w:rsidR="00BF0481" w:rsidRPr="00570D30" w:rsidTr="00C501CC">
        <w:trPr>
          <w:trHeight w:val="11"/>
        </w:trPr>
        <w:tc>
          <w:tcPr>
            <w:tcW w:w="3513" w:type="dxa"/>
            <w:tcBorders>
              <w:top w:val="single" w:sz="4" w:space="0" w:color="000000"/>
              <w:left w:val="single" w:sz="4" w:space="0" w:color="000000"/>
              <w:bottom w:val="single" w:sz="4" w:space="0" w:color="000000"/>
              <w:right w:val="single" w:sz="4" w:space="0" w:color="000000"/>
            </w:tcBorders>
          </w:tcPr>
          <w:p w:rsidR="00BF0481" w:rsidRPr="00570D30" w:rsidRDefault="00BF0481" w:rsidP="00C231AD">
            <w:pPr>
              <w:spacing w:line="100" w:lineRule="atLeast"/>
              <w:rPr>
                <w:rFonts w:asciiTheme="minorHAnsi" w:hAnsiTheme="minorHAnsi" w:cs="Cambria"/>
                <w:sz w:val="16"/>
                <w:szCs w:val="16"/>
              </w:rPr>
            </w:pPr>
            <w:r w:rsidRPr="00570D30">
              <w:rPr>
                <w:rFonts w:asciiTheme="minorHAnsi" w:hAnsiTheme="minorHAnsi" w:cs="Cambria"/>
                <w:sz w:val="16"/>
                <w:szCs w:val="16"/>
              </w:rPr>
              <w:t>Средняя цена реализации 1 кг молока, руб.</w:t>
            </w:r>
          </w:p>
        </w:tc>
        <w:tc>
          <w:tcPr>
            <w:tcW w:w="1440" w:type="dxa"/>
            <w:tcBorders>
              <w:top w:val="single" w:sz="4" w:space="0" w:color="000000"/>
              <w:left w:val="single" w:sz="4" w:space="0" w:color="000000"/>
              <w:bottom w:val="single" w:sz="4" w:space="0" w:color="000000"/>
              <w:right w:val="single" w:sz="4" w:space="0" w:color="000000"/>
            </w:tcBorders>
            <w:vAlign w:val="center"/>
          </w:tcPr>
          <w:p w:rsidR="00BF0481" w:rsidRPr="00570D30" w:rsidRDefault="00BF0481" w:rsidP="00C231AD">
            <w:pPr>
              <w:spacing w:line="100" w:lineRule="atLeast"/>
              <w:jc w:val="center"/>
              <w:rPr>
                <w:rFonts w:asciiTheme="minorHAnsi" w:hAnsiTheme="minorHAnsi" w:cs="Cambria"/>
                <w:sz w:val="16"/>
                <w:szCs w:val="16"/>
              </w:rPr>
            </w:pPr>
            <w:r w:rsidRPr="00570D30">
              <w:rPr>
                <w:rFonts w:asciiTheme="minorHAnsi" w:hAnsiTheme="minorHAnsi" w:cs="Cambria"/>
                <w:sz w:val="16"/>
                <w:szCs w:val="16"/>
              </w:rPr>
              <w:t>19,74</w:t>
            </w:r>
          </w:p>
        </w:tc>
        <w:tc>
          <w:tcPr>
            <w:tcW w:w="2091" w:type="dxa"/>
            <w:gridSpan w:val="2"/>
            <w:tcBorders>
              <w:top w:val="single" w:sz="4" w:space="0" w:color="000000"/>
              <w:left w:val="single" w:sz="4" w:space="0" w:color="000000"/>
              <w:bottom w:val="single" w:sz="4" w:space="0" w:color="000000"/>
              <w:right w:val="single" w:sz="4" w:space="0" w:color="000000"/>
            </w:tcBorders>
            <w:vAlign w:val="center"/>
          </w:tcPr>
          <w:p w:rsidR="00BF0481" w:rsidRPr="00570D30" w:rsidRDefault="00BF0481" w:rsidP="00C231AD">
            <w:pPr>
              <w:spacing w:line="100" w:lineRule="atLeast"/>
              <w:jc w:val="center"/>
              <w:rPr>
                <w:rFonts w:asciiTheme="minorHAnsi" w:hAnsiTheme="minorHAnsi" w:cs="Cambria"/>
                <w:sz w:val="16"/>
                <w:szCs w:val="16"/>
              </w:rPr>
            </w:pPr>
            <w:r w:rsidRPr="00570D30">
              <w:rPr>
                <w:rFonts w:asciiTheme="minorHAnsi" w:hAnsiTheme="minorHAnsi" w:cs="Cambria"/>
                <w:sz w:val="16"/>
                <w:szCs w:val="16"/>
              </w:rPr>
              <w:t>18,71</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rsidR="00BF0481" w:rsidRPr="00570D30" w:rsidRDefault="00BF0481" w:rsidP="00C231AD">
            <w:pPr>
              <w:spacing w:line="100" w:lineRule="atLeast"/>
              <w:jc w:val="center"/>
              <w:rPr>
                <w:rFonts w:asciiTheme="minorHAnsi" w:hAnsiTheme="minorHAnsi" w:cs="Cambria"/>
                <w:sz w:val="16"/>
                <w:szCs w:val="16"/>
              </w:rPr>
            </w:pPr>
            <w:r w:rsidRPr="00570D30">
              <w:rPr>
                <w:rFonts w:asciiTheme="minorHAnsi" w:hAnsiTheme="minorHAnsi" w:cs="Cambria"/>
                <w:sz w:val="16"/>
                <w:szCs w:val="16"/>
              </w:rPr>
              <w:t>21,76</w:t>
            </w:r>
          </w:p>
        </w:tc>
      </w:tr>
      <w:tr w:rsidR="00BF0481" w:rsidRPr="00570D30" w:rsidTr="00C501CC">
        <w:trPr>
          <w:trHeight w:val="11"/>
        </w:trPr>
        <w:tc>
          <w:tcPr>
            <w:tcW w:w="3513" w:type="dxa"/>
            <w:tcBorders>
              <w:top w:val="single" w:sz="4" w:space="0" w:color="000000"/>
              <w:left w:val="single" w:sz="4" w:space="0" w:color="000000"/>
              <w:bottom w:val="single" w:sz="4" w:space="0" w:color="000000"/>
              <w:right w:val="single" w:sz="4" w:space="0" w:color="000000"/>
            </w:tcBorders>
          </w:tcPr>
          <w:p w:rsidR="00BF0481" w:rsidRPr="00570D30" w:rsidRDefault="00BF0481" w:rsidP="00C231AD">
            <w:pPr>
              <w:spacing w:line="100" w:lineRule="atLeast"/>
              <w:rPr>
                <w:rFonts w:asciiTheme="minorHAnsi" w:hAnsiTheme="minorHAnsi" w:cs="Cambria"/>
                <w:sz w:val="16"/>
                <w:szCs w:val="16"/>
              </w:rPr>
            </w:pPr>
            <w:r w:rsidRPr="00570D30">
              <w:rPr>
                <w:rFonts w:asciiTheme="minorHAnsi" w:hAnsiTheme="minorHAnsi" w:cs="Cambria"/>
                <w:sz w:val="16"/>
                <w:szCs w:val="16"/>
              </w:rPr>
              <w:t>Себестоимость 1 кг молока, руб.</w:t>
            </w:r>
          </w:p>
        </w:tc>
        <w:tc>
          <w:tcPr>
            <w:tcW w:w="1440" w:type="dxa"/>
            <w:tcBorders>
              <w:top w:val="single" w:sz="4" w:space="0" w:color="000000"/>
              <w:left w:val="single" w:sz="4" w:space="0" w:color="000000"/>
              <w:bottom w:val="single" w:sz="4" w:space="0" w:color="000000"/>
              <w:right w:val="single" w:sz="4" w:space="0" w:color="000000"/>
            </w:tcBorders>
            <w:vAlign w:val="center"/>
          </w:tcPr>
          <w:p w:rsidR="00BF0481" w:rsidRPr="00570D30" w:rsidRDefault="00BF0481" w:rsidP="00C231AD">
            <w:pPr>
              <w:spacing w:line="100" w:lineRule="atLeast"/>
              <w:jc w:val="center"/>
              <w:rPr>
                <w:rFonts w:asciiTheme="minorHAnsi" w:hAnsiTheme="minorHAnsi" w:cs="Cambria"/>
                <w:sz w:val="16"/>
                <w:szCs w:val="16"/>
              </w:rPr>
            </w:pPr>
            <w:r w:rsidRPr="00570D30">
              <w:rPr>
                <w:rFonts w:asciiTheme="minorHAnsi" w:hAnsiTheme="minorHAnsi" w:cs="Cambria"/>
                <w:sz w:val="16"/>
                <w:szCs w:val="16"/>
              </w:rPr>
              <w:t>14,29</w:t>
            </w:r>
          </w:p>
        </w:tc>
        <w:tc>
          <w:tcPr>
            <w:tcW w:w="2091" w:type="dxa"/>
            <w:gridSpan w:val="2"/>
            <w:tcBorders>
              <w:top w:val="single" w:sz="4" w:space="0" w:color="000000"/>
              <w:left w:val="single" w:sz="4" w:space="0" w:color="000000"/>
              <w:bottom w:val="single" w:sz="4" w:space="0" w:color="000000"/>
              <w:right w:val="single" w:sz="4" w:space="0" w:color="000000"/>
            </w:tcBorders>
            <w:vAlign w:val="center"/>
          </w:tcPr>
          <w:p w:rsidR="00BF0481" w:rsidRPr="00570D30" w:rsidRDefault="00BF0481" w:rsidP="00C231AD">
            <w:pPr>
              <w:spacing w:line="100" w:lineRule="atLeast"/>
              <w:jc w:val="center"/>
              <w:rPr>
                <w:rFonts w:asciiTheme="minorHAnsi" w:hAnsiTheme="minorHAnsi" w:cs="Cambria"/>
                <w:sz w:val="16"/>
                <w:szCs w:val="16"/>
              </w:rPr>
            </w:pPr>
            <w:r w:rsidRPr="00570D30">
              <w:rPr>
                <w:rFonts w:asciiTheme="minorHAnsi" w:hAnsiTheme="minorHAnsi" w:cs="Cambria"/>
                <w:sz w:val="16"/>
                <w:szCs w:val="16"/>
              </w:rPr>
              <w:t>17,04</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rsidR="00BF0481" w:rsidRPr="00570D30" w:rsidRDefault="00BF0481" w:rsidP="00C231AD">
            <w:pPr>
              <w:spacing w:line="100" w:lineRule="atLeast"/>
              <w:jc w:val="center"/>
              <w:rPr>
                <w:rFonts w:asciiTheme="minorHAnsi" w:hAnsiTheme="minorHAnsi" w:cs="Cambria"/>
                <w:sz w:val="16"/>
                <w:szCs w:val="16"/>
              </w:rPr>
            </w:pPr>
            <w:r w:rsidRPr="00570D30">
              <w:rPr>
                <w:rFonts w:asciiTheme="minorHAnsi" w:hAnsiTheme="minorHAnsi" w:cs="Cambria"/>
                <w:sz w:val="16"/>
                <w:szCs w:val="16"/>
              </w:rPr>
              <w:t>17,78</w:t>
            </w:r>
          </w:p>
        </w:tc>
      </w:tr>
      <w:tr w:rsidR="00BF0481" w:rsidRPr="00570D30" w:rsidTr="00C501CC">
        <w:trPr>
          <w:trHeight w:val="11"/>
        </w:trPr>
        <w:tc>
          <w:tcPr>
            <w:tcW w:w="3513" w:type="dxa"/>
            <w:tcBorders>
              <w:top w:val="single" w:sz="4" w:space="0" w:color="000000"/>
              <w:left w:val="single" w:sz="4" w:space="0" w:color="000000"/>
              <w:bottom w:val="single" w:sz="4" w:space="0" w:color="000000"/>
              <w:right w:val="single" w:sz="4" w:space="0" w:color="000000"/>
            </w:tcBorders>
          </w:tcPr>
          <w:p w:rsidR="00BF0481" w:rsidRPr="00570D30" w:rsidRDefault="00BF0481" w:rsidP="00C231AD">
            <w:pPr>
              <w:spacing w:line="100" w:lineRule="atLeast"/>
              <w:rPr>
                <w:rFonts w:asciiTheme="minorHAnsi" w:hAnsiTheme="minorHAnsi" w:cs="Cambria"/>
                <w:sz w:val="16"/>
                <w:szCs w:val="16"/>
              </w:rPr>
            </w:pPr>
            <w:r w:rsidRPr="00570D30">
              <w:rPr>
                <w:rFonts w:asciiTheme="minorHAnsi" w:hAnsiTheme="minorHAnsi" w:cs="Cambria"/>
                <w:sz w:val="16"/>
                <w:szCs w:val="16"/>
              </w:rPr>
              <w:t>Рентабельность молока/мяса %</w:t>
            </w:r>
          </w:p>
        </w:tc>
        <w:tc>
          <w:tcPr>
            <w:tcW w:w="1440" w:type="dxa"/>
            <w:tcBorders>
              <w:top w:val="single" w:sz="4" w:space="0" w:color="000000"/>
              <w:left w:val="single" w:sz="4" w:space="0" w:color="000000"/>
              <w:bottom w:val="single" w:sz="4" w:space="0" w:color="000000"/>
              <w:right w:val="single" w:sz="4" w:space="0" w:color="000000"/>
            </w:tcBorders>
            <w:vAlign w:val="center"/>
          </w:tcPr>
          <w:p w:rsidR="00BF0481" w:rsidRPr="00570D30" w:rsidRDefault="00BF0481" w:rsidP="00C231AD">
            <w:pPr>
              <w:spacing w:line="100" w:lineRule="atLeast"/>
              <w:jc w:val="center"/>
              <w:rPr>
                <w:rFonts w:asciiTheme="minorHAnsi" w:hAnsiTheme="minorHAnsi" w:cs="Cambria"/>
                <w:sz w:val="16"/>
                <w:szCs w:val="16"/>
              </w:rPr>
            </w:pPr>
            <w:r w:rsidRPr="00570D30">
              <w:rPr>
                <w:rFonts w:asciiTheme="minorHAnsi" w:hAnsiTheme="minorHAnsi" w:cs="Cambria"/>
                <w:sz w:val="16"/>
                <w:szCs w:val="16"/>
              </w:rPr>
              <w:t xml:space="preserve">26,0/    </w:t>
            </w:r>
          </w:p>
          <w:p w:rsidR="00BF0481" w:rsidRPr="00570D30" w:rsidRDefault="00BF0481" w:rsidP="00C231AD">
            <w:pPr>
              <w:spacing w:line="100" w:lineRule="atLeast"/>
              <w:jc w:val="center"/>
              <w:rPr>
                <w:rFonts w:asciiTheme="minorHAnsi" w:hAnsiTheme="minorHAnsi" w:cs="Cambria"/>
                <w:sz w:val="16"/>
                <w:szCs w:val="16"/>
              </w:rPr>
            </w:pPr>
            <w:r w:rsidRPr="00570D30">
              <w:rPr>
                <w:rFonts w:asciiTheme="minorHAnsi" w:hAnsiTheme="minorHAnsi" w:cs="Cambria"/>
                <w:sz w:val="16"/>
                <w:szCs w:val="16"/>
              </w:rPr>
              <w:t xml:space="preserve">  -13,0</w:t>
            </w:r>
          </w:p>
        </w:tc>
        <w:tc>
          <w:tcPr>
            <w:tcW w:w="2091" w:type="dxa"/>
            <w:gridSpan w:val="2"/>
            <w:tcBorders>
              <w:top w:val="single" w:sz="4" w:space="0" w:color="000000"/>
              <w:left w:val="single" w:sz="4" w:space="0" w:color="000000"/>
              <w:bottom w:val="single" w:sz="4" w:space="0" w:color="000000"/>
              <w:right w:val="single" w:sz="4" w:space="0" w:color="000000"/>
            </w:tcBorders>
            <w:vAlign w:val="center"/>
          </w:tcPr>
          <w:p w:rsidR="00BF0481" w:rsidRPr="00570D30" w:rsidRDefault="00BF0481" w:rsidP="00C231AD">
            <w:pPr>
              <w:spacing w:line="100" w:lineRule="atLeast"/>
              <w:jc w:val="center"/>
              <w:rPr>
                <w:rFonts w:asciiTheme="minorHAnsi" w:hAnsiTheme="minorHAnsi" w:cs="Cambria"/>
                <w:sz w:val="16"/>
                <w:szCs w:val="16"/>
              </w:rPr>
            </w:pPr>
            <w:r w:rsidRPr="00570D30">
              <w:rPr>
                <w:rFonts w:asciiTheme="minorHAnsi" w:hAnsiTheme="minorHAnsi" w:cs="Cambria"/>
                <w:sz w:val="16"/>
                <w:szCs w:val="16"/>
              </w:rPr>
              <w:t xml:space="preserve">22,0/    </w:t>
            </w:r>
          </w:p>
          <w:p w:rsidR="00BF0481" w:rsidRPr="00570D30" w:rsidRDefault="00BF0481" w:rsidP="00C231AD">
            <w:pPr>
              <w:spacing w:line="100" w:lineRule="atLeast"/>
              <w:jc w:val="center"/>
              <w:rPr>
                <w:rFonts w:asciiTheme="minorHAnsi" w:hAnsiTheme="minorHAnsi" w:cs="Cambria"/>
                <w:sz w:val="16"/>
                <w:szCs w:val="16"/>
              </w:rPr>
            </w:pPr>
            <w:r w:rsidRPr="00570D30">
              <w:rPr>
                <w:rFonts w:asciiTheme="minorHAnsi" w:hAnsiTheme="minorHAnsi" w:cs="Cambria"/>
                <w:sz w:val="16"/>
                <w:szCs w:val="16"/>
              </w:rPr>
              <w:t xml:space="preserve">   -12,0</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rsidR="00BF0481" w:rsidRPr="00570D30" w:rsidRDefault="00BF0481" w:rsidP="00C231AD">
            <w:pPr>
              <w:spacing w:line="100" w:lineRule="atLeast"/>
              <w:jc w:val="center"/>
              <w:rPr>
                <w:rFonts w:asciiTheme="minorHAnsi" w:hAnsiTheme="minorHAnsi" w:cs="Cambria"/>
                <w:sz w:val="16"/>
                <w:szCs w:val="16"/>
              </w:rPr>
            </w:pPr>
            <w:r w:rsidRPr="00570D30">
              <w:rPr>
                <w:rFonts w:asciiTheme="minorHAnsi" w:hAnsiTheme="minorHAnsi" w:cs="Cambria"/>
                <w:sz w:val="16"/>
                <w:szCs w:val="16"/>
              </w:rPr>
              <w:t>25,8/-7,78</w:t>
            </w:r>
          </w:p>
        </w:tc>
      </w:tr>
      <w:tr w:rsidR="00BF0481" w:rsidRPr="00570D30" w:rsidTr="00C501CC">
        <w:trPr>
          <w:trHeight w:val="11"/>
        </w:trPr>
        <w:tc>
          <w:tcPr>
            <w:tcW w:w="3513" w:type="dxa"/>
            <w:tcBorders>
              <w:top w:val="single" w:sz="4" w:space="0" w:color="000000"/>
              <w:left w:val="single" w:sz="4" w:space="0" w:color="000000"/>
              <w:bottom w:val="single" w:sz="4" w:space="0" w:color="000000"/>
              <w:right w:val="single" w:sz="4" w:space="0" w:color="000000"/>
            </w:tcBorders>
          </w:tcPr>
          <w:p w:rsidR="00BF0481" w:rsidRPr="00570D30" w:rsidRDefault="00BF0481" w:rsidP="00C231AD">
            <w:pPr>
              <w:spacing w:line="100" w:lineRule="atLeast"/>
              <w:rPr>
                <w:rFonts w:asciiTheme="minorHAnsi" w:hAnsiTheme="minorHAnsi" w:cs="Cambria"/>
                <w:sz w:val="16"/>
                <w:szCs w:val="16"/>
              </w:rPr>
            </w:pPr>
            <w:r w:rsidRPr="00570D30">
              <w:rPr>
                <w:rFonts w:asciiTheme="minorHAnsi" w:hAnsiTheme="minorHAnsi" w:cs="Cambria"/>
                <w:sz w:val="16"/>
                <w:szCs w:val="16"/>
              </w:rPr>
              <w:t>Балансовая прибыль, тыс. руб.</w:t>
            </w:r>
          </w:p>
        </w:tc>
        <w:tc>
          <w:tcPr>
            <w:tcW w:w="1440" w:type="dxa"/>
            <w:tcBorders>
              <w:top w:val="single" w:sz="4" w:space="0" w:color="000000"/>
              <w:left w:val="single" w:sz="4" w:space="0" w:color="000000"/>
              <w:bottom w:val="single" w:sz="4" w:space="0" w:color="000000"/>
              <w:right w:val="single" w:sz="4" w:space="0" w:color="000000"/>
            </w:tcBorders>
            <w:vAlign w:val="center"/>
          </w:tcPr>
          <w:p w:rsidR="00BF0481" w:rsidRPr="00570D30" w:rsidRDefault="00BF0481" w:rsidP="00C231AD">
            <w:pPr>
              <w:spacing w:line="100" w:lineRule="atLeast"/>
              <w:jc w:val="center"/>
              <w:rPr>
                <w:rFonts w:asciiTheme="minorHAnsi" w:hAnsiTheme="minorHAnsi" w:cs="Cambria"/>
                <w:sz w:val="16"/>
                <w:szCs w:val="16"/>
              </w:rPr>
            </w:pPr>
            <w:r w:rsidRPr="00570D30">
              <w:rPr>
                <w:rFonts w:asciiTheme="minorHAnsi" w:hAnsiTheme="minorHAnsi" w:cs="Cambria"/>
                <w:sz w:val="16"/>
                <w:szCs w:val="16"/>
              </w:rPr>
              <w:t>178764</w:t>
            </w:r>
          </w:p>
        </w:tc>
        <w:tc>
          <w:tcPr>
            <w:tcW w:w="2091" w:type="dxa"/>
            <w:gridSpan w:val="2"/>
            <w:tcBorders>
              <w:top w:val="single" w:sz="4" w:space="0" w:color="000000"/>
              <w:left w:val="single" w:sz="4" w:space="0" w:color="000000"/>
              <w:bottom w:val="single" w:sz="4" w:space="0" w:color="000000"/>
              <w:right w:val="single" w:sz="4" w:space="0" w:color="000000"/>
            </w:tcBorders>
            <w:vAlign w:val="center"/>
          </w:tcPr>
          <w:p w:rsidR="00BF0481" w:rsidRPr="00570D30" w:rsidRDefault="00BF0481" w:rsidP="00C231AD">
            <w:pPr>
              <w:spacing w:line="100" w:lineRule="atLeast"/>
              <w:jc w:val="center"/>
              <w:rPr>
                <w:rFonts w:asciiTheme="minorHAnsi" w:hAnsiTheme="minorHAnsi" w:cs="Cambria"/>
                <w:sz w:val="16"/>
                <w:szCs w:val="16"/>
              </w:rPr>
            </w:pPr>
            <w:r w:rsidRPr="00570D30">
              <w:rPr>
                <w:rFonts w:asciiTheme="minorHAnsi" w:hAnsiTheme="minorHAnsi" w:cs="Cambria"/>
                <w:sz w:val="16"/>
                <w:szCs w:val="16"/>
              </w:rPr>
              <w:t>178764</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rsidR="00BF0481" w:rsidRPr="00570D30" w:rsidRDefault="00BF0481" w:rsidP="00C231AD">
            <w:pPr>
              <w:spacing w:line="100" w:lineRule="atLeast"/>
              <w:jc w:val="center"/>
              <w:rPr>
                <w:rFonts w:asciiTheme="minorHAnsi" w:hAnsiTheme="minorHAnsi" w:cs="Cambria"/>
                <w:sz w:val="16"/>
                <w:szCs w:val="16"/>
              </w:rPr>
            </w:pPr>
            <w:r w:rsidRPr="00570D30">
              <w:rPr>
                <w:rFonts w:asciiTheme="minorHAnsi" w:hAnsiTheme="minorHAnsi" w:cs="Cambria"/>
                <w:sz w:val="16"/>
                <w:szCs w:val="16"/>
              </w:rPr>
              <w:t>229447</w:t>
            </w:r>
          </w:p>
        </w:tc>
      </w:tr>
      <w:tr w:rsidR="00BF0481" w:rsidRPr="00570D30" w:rsidTr="00C501CC">
        <w:trPr>
          <w:trHeight w:val="11"/>
        </w:trPr>
        <w:tc>
          <w:tcPr>
            <w:tcW w:w="3513" w:type="dxa"/>
            <w:tcBorders>
              <w:top w:val="single" w:sz="4" w:space="0" w:color="000000"/>
              <w:left w:val="single" w:sz="4" w:space="0" w:color="000000"/>
              <w:bottom w:val="single" w:sz="4" w:space="0" w:color="000000"/>
              <w:right w:val="single" w:sz="4" w:space="0" w:color="000000"/>
            </w:tcBorders>
          </w:tcPr>
          <w:p w:rsidR="00BF0481" w:rsidRPr="00570D30" w:rsidRDefault="00BF0481" w:rsidP="00C231AD">
            <w:pPr>
              <w:spacing w:line="100" w:lineRule="atLeast"/>
              <w:rPr>
                <w:rFonts w:asciiTheme="minorHAnsi" w:hAnsiTheme="minorHAnsi" w:cs="Cambria"/>
                <w:sz w:val="16"/>
                <w:szCs w:val="16"/>
              </w:rPr>
            </w:pPr>
            <w:r w:rsidRPr="00570D30">
              <w:rPr>
                <w:rFonts w:asciiTheme="minorHAnsi" w:hAnsiTheme="minorHAnsi" w:cs="Cambria"/>
                <w:sz w:val="16"/>
                <w:szCs w:val="16"/>
              </w:rPr>
              <w:t>Выручка от реализации продукции по СХ</w:t>
            </w:r>
            <w:r>
              <w:rPr>
                <w:rFonts w:asciiTheme="minorHAnsi" w:hAnsiTheme="minorHAnsi" w:cs="Cambria"/>
                <w:sz w:val="16"/>
                <w:szCs w:val="16"/>
              </w:rPr>
              <w:t>О</w:t>
            </w:r>
          </w:p>
          <w:p w:rsidR="00BF0481" w:rsidRPr="00570D30" w:rsidRDefault="00BF0481" w:rsidP="00C231AD">
            <w:pPr>
              <w:spacing w:line="100" w:lineRule="atLeast"/>
              <w:rPr>
                <w:rFonts w:asciiTheme="minorHAnsi" w:hAnsiTheme="minorHAnsi" w:cs="Cambria"/>
                <w:sz w:val="16"/>
                <w:szCs w:val="16"/>
              </w:rPr>
            </w:pPr>
            <w:r w:rsidRPr="00570D30">
              <w:rPr>
                <w:rFonts w:asciiTheme="minorHAnsi" w:hAnsiTheme="minorHAnsi" w:cs="Cambria"/>
                <w:sz w:val="16"/>
                <w:szCs w:val="16"/>
              </w:rPr>
              <w:t xml:space="preserve"> тыс. руб.</w:t>
            </w:r>
          </w:p>
        </w:tc>
        <w:tc>
          <w:tcPr>
            <w:tcW w:w="1440" w:type="dxa"/>
            <w:tcBorders>
              <w:top w:val="single" w:sz="4" w:space="0" w:color="000000"/>
              <w:left w:val="single" w:sz="4" w:space="0" w:color="000000"/>
              <w:bottom w:val="single" w:sz="4" w:space="0" w:color="000000"/>
              <w:right w:val="single" w:sz="4" w:space="0" w:color="000000"/>
            </w:tcBorders>
            <w:vAlign w:val="center"/>
          </w:tcPr>
          <w:p w:rsidR="00BF0481" w:rsidRPr="00570D30" w:rsidRDefault="00BF0481" w:rsidP="00C231AD">
            <w:pPr>
              <w:spacing w:line="100" w:lineRule="atLeast"/>
              <w:jc w:val="center"/>
              <w:rPr>
                <w:rFonts w:asciiTheme="minorHAnsi" w:hAnsiTheme="minorHAnsi" w:cs="Cambria"/>
                <w:b/>
                <w:sz w:val="16"/>
                <w:szCs w:val="16"/>
              </w:rPr>
            </w:pPr>
            <w:r w:rsidRPr="00570D30">
              <w:rPr>
                <w:rFonts w:asciiTheme="minorHAnsi" w:hAnsiTheme="minorHAnsi" w:cs="Cambria"/>
                <w:b/>
                <w:sz w:val="16"/>
                <w:szCs w:val="16"/>
              </w:rPr>
              <w:t>1342650</w:t>
            </w:r>
          </w:p>
        </w:tc>
        <w:tc>
          <w:tcPr>
            <w:tcW w:w="2091" w:type="dxa"/>
            <w:gridSpan w:val="2"/>
            <w:tcBorders>
              <w:top w:val="single" w:sz="4" w:space="0" w:color="000000"/>
              <w:left w:val="single" w:sz="4" w:space="0" w:color="000000"/>
              <w:bottom w:val="single" w:sz="4" w:space="0" w:color="000000"/>
              <w:right w:val="single" w:sz="4" w:space="0" w:color="000000"/>
            </w:tcBorders>
            <w:vAlign w:val="center"/>
          </w:tcPr>
          <w:p w:rsidR="00BF0481" w:rsidRPr="00570D30" w:rsidRDefault="00BF0481" w:rsidP="00C231AD">
            <w:pPr>
              <w:spacing w:line="100" w:lineRule="atLeast"/>
              <w:jc w:val="center"/>
              <w:rPr>
                <w:rFonts w:asciiTheme="minorHAnsi" w:hAnsiTheme="minorHAnsi" w:cs="Cambria"/>
                <w:b/>
                <w:sz w:val="16"/>
                <w:szCs w:val="16"/>
              </w:rPr>
            </w:pPr>
            <w:r w:rsidRPr="00570D30">
              <w:rPr>
                <w:rFonts w:asciiTheme="minorHAnsi" w:hAnsiTheme="minorHAnsi" w:cs="Cambria"/>
                <w:b/>
                <w:sz w:val="16"/>
                <w:szCs w:val="16"/>
              </w:rPr>
              <w:t>1538460</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rsidR="00BF0481" w:rsidRPr="00570D30" w:rsidRDefault="00BF0481" w:rsidP="00C231AD">
            <w:pPr>
              <w:spacing w:line="100" w:lineRule="atLeast"/>
              <w:jc w:val="center"/>
              <w:rPr>
                <w:rFonts w:asciiTheme="minorHAnsi" w:hAnsiTheme="minorHAnsi" w:cs="Cambria"/>
                <w:b/>
                <w:sz w:val="16"/>
                <w:szCs w:val="16"/>
              </w:rPr>
            </w:pPr>
            <w:r w:rsidRPr="00570D30">
              <w:rPr>
                <w:rFonts w:asciiTheme="minorHAnsi" w:hAnsiTheme="minorHAnsi" w:cs="Cambria"/>
                <w:b/>
                <w:sz w:val="16"/>
                <w:szCs w:val="16"/>
              </w:rPr>
              <w:t>1671707</w:t>
            </w:r>
          </w:p>
        </w:tc>
      </w:tr>
      <w:tr w:rsidR="00BF0481" w:rsidRPr="00570D30" w:rsidTr="00C501CC">
        <w:trPr>
          <w:trHeight w:val="11"/>
        </w:trPr>
        <w:tc>
          <w:tcPr>
            <w:tcW w:w="3513" w:type="dxa"/>
            <w:tcBorders>
              <w:top w:val="single" w:sz="4" w:space="0" w:color="000000"/>
              <w:left w:val="single" w:sz="4" w:space="0" w:color="000000"/>
              <w:bottom w:val="single" w:sz="4" w:space="0" w:color="000000"/>
              <w:right w:val="single" w:sz="4" w:space="0" w:color="000000"/>
            </w:tcBorders>
          </w:tcPr>
          <w:p w:rsidR="00BF0481" w:rsidRPr="00570D30" w:rsidRDefault="00BF0481" w:rsidP="00C231AD">
            <w:pPr>
              <w:spacing w:line="100" w:lineRule="atLeast"/>
              <w:rPr>
                <w:rFonts w:asciiTheme="minorHAnsi" w:hAnsiTheme="minorHAnsi" w:cs="Cambria"/>
                <w:sz w:val="16"/>
                <w:szCs w:val="16"/>
              </w:rPr>
            </w:pPr>
            <w:r w:rsidRPr="00570D30">
              <w:rPr>
                <w:rFonts w:asciiTheme="minorHAnsi" w:hAnsiTheme="minorHAnsi" w:cs="Cambria"/>
                <w:sz w:val="16"/>
                <w:szCs w:val="16"/>
              </w:rPr>
              <w:t>в том числе в отрасли растениеводства, тыс. руб.</w:t>
            </w:r>
          </w:p>
        </w:tc>
        <w:tc>
          <w:tcPr>
            <w:tcW w:w="1440" w:type="dxa"/>
            <w:tcBorders>
              <w:top w:val="single" w:sz="4" w:space="0" w:color="000000"/>
              <w:left w:val="single" w:sz="4" w:space="0" w:color="000000"/>
              <w:bottom w:val="single" w:sz="4" w:space="0" w:color="000000"/>
              <w:right w:val="single" w:sz="4" w:space="0" w:color="000000"/>
            </w:tcBorders>
            <w:vAlign w:val="center"/>
          </w:tcPr>
          <w:p w:rsidR="00BF0481" w:rsidRPr="00570D30" w:rsidRDefault="00BF0481" w:rsidP="00C231AD">
            <w:pPr>
              <w:spacing w:line="100" w:lineRule="atLeast"/>
              <w:jc w:val="center"/>
              <w:rPr>
                <w:rFonts w:asciiTheme="minorHAnsi" w:hAnsiTheme="minorHAnsi" w:cs="Cambria"/>
                <w:sz w:val="16"/>
                <w:szCs w:val="16"/>
              </w:rPr>
            </w:pPr>
            <w:r w:rsidRPr="00570D30">
              <w:rPr>
                <w:rFonts w:asciiTheme="minorHAnsi" w:hAnsiTheme="minorHAnsi" w:cs="Cambria"/>
                <w:sz w:val="16"/>
                <w:szCs w:val="16"/>
              </w:rPr>
              <w:t>100117</w:t>
            </w:r>
          </w:p>
        </w:tc>
        <w:tc>
          <w:tcPr>
            <w:tcW w:w="2091" w:type="dxa"/>
            <w:gridSpan w:val="2"/>
            <w:tcBorders>
              <w:top w:val="single" w:sz="4" w:space="0" w:color="000000"/>
              <w:left w:val="single" w:sz="4" w:space="0" w:color="000000"/>
              <w:bottom w:val="single" w:sz="4" w:space="0" w:color="000000"/>
              <w:right w:val="single" w:sz="4" w:space="0" w:color="000000"/>
            </w:tcBorders>
            <w:vAlign w:val="center"/>
          </w:tcPr>
          <w:p w:rsidR="00BF0481" w:rsidRPr="00570D30" w:rsidRDefault="00BF0481" w:rsidP="00C231AD">
            <w:pPr>
              <w:spacing w:line="100" w:lineRule="atLeast"/>
              <w:jc w:val="center"/>
              <w:rPr>
                <w:rFonts w:asciiTheme="minorHAnsi" w:hAnsiTheme="minorHAnsi" w:cs="Cambria"/>
                <w:sz w:val="16"/>
                <w:szCs w:val="16"/>
              </w:rPr>
            </w:pPr>
            <w:r w:rsidRPr="00570D30">
              <w:rPr>
                <w:rFonts w:asciiTheme="minorHAnsi" w:hAnsiTheme="minorHAnsi" w:cs="Cambria"/>
                <w:sz w:val="16"/>
                <w:szCs w:val="16"/>
              </w:rPr>
              <w:t>155392</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rsidR="00BF0481" w:rsidRPr="00570D30" w:rsidRDefault="00BF0481" w:rsidP="00C231AD">
            <w:pPr>
              <w:spacing w:line="100" w:lineRule="atLeast"/>
              <w:jc w:val="center"/>
              <w:rPr>
                <w:rFonts w:asciiTheme="minorHAnsi" w:hAnsiTheme="minorHAnsi" w:cs="Cambria"/>
                <w:sz w:val="16"/>
                <w:szCs w:val="16"/>
              </w:rPr>
            </w:pPr>
            <w:r w:rsidRPr="00570D30">
              <w:rPr>
                <w:rFonts w:asciiTheme="minorHAnsi" w:hAnsiTheme="minorHAnsi" w:cs="Cambria"/>
                <w:sz w:val="16"/>
                <w:szCs w:val="16"/>
              </w:rPr>
              <w:t>158882</w:t>
            </w:r>
          </w:p>
        </w:tc>
      </w:tr>
      <w:tr w:rsidR="00BF0481" w:rsidRPr="00570D30" w:rsidTr="00C501CC">
        <w:trPr>
          <w:trHeight w:val="11"/>
        </w:trPr>
        <w:tc>
          <w:tcPr>
            <w:tcW w:w="3513" w:type="dxa"/>
            <w:tcBorders>
              <w:top w:val="single" w:sz="4" w:space="0" w:color="000000"/>
              <w:left w:val="single" w:sz="4" w:space="0" w:color="000000"/>
              <w:bottom w:val="single" w:sz="4" w:space="0" w:color="000000"/>
              <w:right w:val="single" w:sz="4" w:space="0" w:color="000000"/>
            </w:tcBorders>
          </w:tcPr>
          <w:p w:rsidR="00BF0481" w:rsidRPr="00570D30" w:rsidRDefault="00BF0481" w:rsidP="00C231AD">
            <w:pPr>
              <w:spacing w:line="100" w:lineRule="atLeast"/>
              <w:rPr>
                <w:rFonts w:asciiTheme="minorHAnsi" w:hAnsiTheme="minorHAnsi" w:cs="Cambria"/>
                <w:sz w:val="16"/>
                <w:szCs w:val="16"/>
              </w:rPr>
            </w:pPr>
            <w:r w:rsidRPr="00570D30">
              <w:rPr>
                <w:rFonts w:asciiTheme="minorHAnsi" w:hAnsiTheme="minorHAnsi" w:cs="Cambria"/>
                <w:sz w:val="16"/>
                <w:szCs w:val="16"/>
              </w:rPr>
              <w:t>в том числе в отрасли животноводства, тыс. руб.</w:t>
            </w:r>
          </w:p>
        </w:tc>
        <w:tc>
          <w:tcPr>
            <w:tcW w:w="1440" w:type="dxa"/>
            <w:tcBorders>
              <w:top w:val="single" w:sz="4" w:space="0" w:color="000000"/>
              <w:left w:val="single" w:sz="4" w:space="0" w:color="000000"/>
              <w:bottom w:val="single" w:sz="4" w:space="0" w:color="000000"/>
              <w:right w:val="single" w:sz="4" w:space="0" w:color="000000"/>
            </w:tcBorders>
            <w:vAlign w:val="center"/>
          </w:tcPr>
          <w:p w:rsidR="00BF0481" w:rsidRPr="00570D30" w:rsidRDefault="00BF0481" w:rsidP="00C231AD">
            <w:pPr>
              <w:spacing w:line="100" w:lineRule="atLeast"/>
              <w:jc w:val="center"/>
              <w:rPr>
                <w:rFonts w:asciiTheme="minorHAnsi" w:hAnsiTheme="minorHAnsi" w:cs="Cambria"/>
                <w:sz w:val="16"/>
                <w:szCs w:val="16"/>
              </w:rPr>
            </w:pPr>
            <w:r w:rsidRPr="00570D30">
              <w:rPr>
                <w:rFonts w:asciiTheme="minorHAnsi" w:hAnsiTheme="minorHAnsi" w:cs="Cambria"/>
                <w:sz w:val="16"/>
                <w:szCs w:val="16"/>
              </w:rPr>
              <w:t>1064555</w:t>
            </w:r>
          </w:p>
        </w:tc>
        <w:tc>
          <w:tcPr>
            <w:tcW w:w="2091" w:type="dxa"/>
            <w:gridSpan w:val="2"/>
            <w:tcBorders>
              <w:top w:val="single" w:sz="4" w:space="0" w:color="000000"/>
              <w:left w:val="single" w:sz="4" w:space="0" w:color="000000"/>
              <w:bottom w:val="single" w:sz="4" w:space="0" w:color="000000"/>
              <w:right w:val="single" w:sz="4" w:space="0" w:color="000000"/>
            </w:tcBorders>
            <w:vAlign w:val="center"/>
          </w:tcPr>
          <w:p w:rsidR="00BF0481" w:rsidRPr="00570D30" w:rsidRDefault="00BF0481" w:rsidP="00C231AD">
            <w:pPr>
              <w:spacing w:line="100" w:lineRule="atLeast"/>
              <w:jc w:val="center"/>
              <w:rPr>
                <w:rFonts w:asciiTheme="minorHAnsi" w:hAnsiTheme="minorHAnsi" w:cs="Cambria"/>
                <w:sz w:val="16"/>
                <w:szCs w:val="16"/>
              </w:rPr>
            </w:pPr>
            <w:r w:rsidRPr="00570D30">
              <w:rPr>
                <w:rFonts w:asciiTheme="minorHAnsi" w:hAnsiTheme="minorHAnsi" w:cs="Cambria"/>
                <w:sz w:val="16"/>
                <w:szCs w:val="16"/>
              </w:rPr>
              <w:t>1253057</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rsidR="00BF0481" w:rsidRPr="00570D30" w:rsidRDefault="00BF0481" w:rsidP="00C231AD">
            <w:pPr>
              <w:spacing w:line="100" w:lineRule="atLeast"/>
              <w:jc w:val="center"/>
              <w:rPr>
                <w:rFonts w:asciiTheme="minorHAnsi" w:hAnsiTheme="minorHAnsi" w:cs="Cambria"/>
                <w:sz w:val="16"/>
                <w:szCs w:val="16"/>
              </w:rPr>
            </w:pPr>
            <w:r w:rsidRPr="00570D30">
              <w:rPr>
                <w:rFonts w:asciiTheme="minorHAnsi" w:hAnsiTheme="minorHAnsi" w:cs="Cambria"/>
                <w:sz w:val="16"/>
                <w:szCs w:val="16"/>
              </w:rPr>
              <w:t>1420766</w:t>
            </w:r>
          </w:p>
        </w:tc>
      </w:tr>
      <w:tr w:rsidR="00BF0481" w:rsidRPr="00570D30" w:rsidTr="00C501CC">
        <w:trPr>
          <w:trHeight w:val="11"/>
        </w:trPr>
        <w:tc>
          <w:tcPr>
            <w:tcW w:w="3513" w:type="dxa"/>
            <w:tcBorders>
              <w:top w:val="single" w:sz="4" w:space="0" w:color="000000"/>
              <w:left w:val="single" w:sz="4" w:space="0" w:color="000000"/>
              <w:bottom w:val="single" w:sz="4" w:space="0" w:color="000000"/>
              <w:right w:val="single" w:sz="4" w:space="0" w:color="000000"/>
            </w:tcBorders>
          </w:tcPr>
          <w:p w:rsidR="00BF0481" w:rsidRPr="00570D30" w:rsidRDefault="00BF0481" w:rsidP="00C501CC">
            <w:pPr>
              <w:spacing w:line="100" w:lineRule="atLeast"/>
              <w:rPr>
                <w:rFonts w:asciiTheme="minorHAnsi" w:hAnsiTheme="minorHAnsi" w:cs="Cambria"/>
                <w:sz w:val="16"/>
                <w:szCs w:val="16"/>
              </w:rPr>
            </w:pPr>
            <w:r w:rsidRPr="00570D30">
              <w:rPr>
                <w:rFonts w:asciiTheme="minorHAnsi" w:hAnsiTheme="minorHAnsi" w:cs="Cambria"/>
                <w:sz w:val="16"/>
                <w:szCs w:val="16"/>
              </w:rPr>
              <w:t>Итого по СХ</w:t>
            </w:r>
            <w:r>
              <w:rPr>
                <w:rFonts w:asciiTheme="minorHAnsi" w:hAnsiTheme="minorHAnsi" w:cs="Cambria"/>
                <w:sz w:val="16"/>
                <w:szCs w:val="16"/>
              </w:rPr>
              <w:t>О</w:t>
            </w:r>
            <w:r w:rsidRPr="00570D30">
              <w:rPr>
                <w:rFonts w:asciiTheme="minorHAnsi" w:hAnsiTheme="minorHAnsi" w:cs="Cambria"/>
                <w:sz w:val="16"/>
                <w:szCs w:val="16"/>
              </w:rPr>
              <w:t>, тыс. руб.</w:t>
            </w:r>
          </w:p>
        </w:tc>
        <w:tc>
          <w:tcPr>
            <w:tcW w:w="1440" w:type="dxa"/>
            <w:tcBorders>
              <w:top w:val="single" w:sz="4" w:space="0" w:color="000000"/>
              <w:left w:val="single" w:sz="4" w:space="0" w:color="000000"/>
              <w:bottom w:val="single" w:sz="4" w:space="0" w:color="000000"/>
              <w:right w:val="single" w:sz="4" w:space="0" w:color="000000"/>
            </w:tcBorders>
            <w:vAlign w:val="center"/>
          </w:tcPr>
          <w:p w:rsidR="00BF0481" w:rsidRPr="00570D30" w:rsidRDefault="00BF0481" w:rsidP="00C501CC">
            <w:pPr>
              <w:spacing w:line="100" w:lineRule="atLeast"/>
              <w:jc w:val="center"/>
              <w:rPr>
                <w:rFonts w:asciiTheme="minorHAnsi" w:hAnsiTheme="minorHAnsi" w:cs="Cambria"/>
                <w:sz w:val="16"/>
                <w:szCs w:val="16"/>
              </w:rPr>
            </w:pPr>
            <w:r w:rsidRPr="00570D30">
              <w:rPr>
                <w:rFonts w:asciiTheme="minorHAnsi" w:hAnsiTheme="minorHAnsi" w:cs="Cambria"/>
                <w:sz w:val="16"/>
                <w:szCs w:val="16"/>
              </w:rPr>
              <w:t>160741</w:t>
            </w:r>
          </w:p>
        </w:tc>
        <w:tc>
          <w:tcPr>
            <w:tcW w:w="2091" w:type="dxa"/>
            <w:gridSpan w:val="2"/>
            <w:tcBorders>
              <w:top w:val="single" w:sz="4" w:space="0" w:color="000000"/>
              <w:left w:val="single" w:sz="4" w:space="0" w:color="000000"/>
              <w:bottom w:val="single" w:sz="4" w:space="0" w:color="000000"/>
              <w:right w:val="single" w:sz="4" w:space="0" w:color="000000"/>
            </w:tcBorders>
          </w:tcPr>
          <w:p w:rsidR="00BF0481" w:rsidRPr="00570D30" w:rsidRDefault="00BF0481" w:rsidP="00C231AD">
            <w:pPr>
              <w:spacing w:line="100" w:lineRule="atLeast"/>
              <w:jc w:val="center"/>
              <w:rPr>
                <w:rFonts w:asciiTheme="minorHAnsi" w:hAnsiTheme="minorHAnsi" w:cs="Cambria"/>
                <w:sz w:val="16"/>
                <w:szCs w:val="16"/>
              </w:rPr>
            </w:pPr>
            <w:r w:rsidRPr="00570D30">
              <w:rPr>
                <w:rFonts w:asciiTheme="minorHAnsi" w:hAnsiTheme="minorHAnsi" w:cs="Cambria"/>
                <w:sz w:val="16"/>
                <w:szCs w:val="16"/>
              </w:rPr>
              <w:t>152465</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rsidR="00BF0481" w:rsidRPr="00570D30" w:rsidRDefault="00BF0481" w:rsidP="00C231AD">
            <w:pPr>
              <w:spacing w:line="100" w:lineRule="atLeast"/>
              <w:jc w:val="center"/>
              <w:rPr>
                <w:rFonts w:asciiTheme="minorHAnsi" w:hAnsiTheme="minorHAnsi" w:cs="Cambria"/>
                <w:sz w:val="16"/>
                <w:szCs w:val="16"/>
              </w:rPr>
            </w:pPr>
            <w:r w:rsidRPr="00570D30">
              <w:rPr>
                <w:rFonts w:asciiTheme="minorHAnsi" w:hAnsiTheme="minorHAnsi" w:cs="Cambria"/>
                <w:sz w:val="16"/>
                <w:szCs w:val="16"/>
              </w:rPr>
              <w:t>155700</w:t>
            </w:r>
          </w:p>
        </w:tc>
      </w:tr>
      <w:tr w:rsidR="00BF0481" w:rsidRPr="00570D30" w:rsidTr="00C501CC">
        <w:trPr>
          <w:trHeight w:val="11"/>
        </w:trPr>
        <w:tc>
          <w:tcPr>
            <w:tcW w:w="3513" w:type="dxa"/>
            <w:tcBorders>
              <w:top w:val="single" w:sz="4" w:space="0" w:color="000000"/>
              <w:left w:val="single" w:sz="4" w:space="0" w:color="000000"/>
              <w:bottom w:val="single" w:sz="4" w:space="0" w:color="000000"/>
              <w:right w:val="single" w:sz="4" w:space="0" w:color="000000"/>
            </w:tcBorders>
          </w:tcPr>
          <w:p w:rsidR="00BF0481" w:rsidRPr="00570D30" w:rsidRDefault="00BF0481" w:rsidP="00C231AD">
            <w:pPr>
              <w:spacing w:line="100" w:lineRule="atLeast"/>
              <w:rPr>
                <w:rFonts w:asciiTheme="minorHAnsi" w:hAnsiTheme="minorHAnsi" w:cs="Cambria"/>
                <w:sz w:val="16"/>
                <w:szCs w:val="16"/>
              </w:rPr>
            </w:pPr>
            <w:r w:rsidRPr="00570D30">
              <w:rPr>
                <w:rFonts w:asciiTheme="minorHAnsi" w:hAnsiTheme="minorHAnsi" w:cs="Cambria"/>
                <w:sz w:val="16"/>
                <w:szCs w:val="16"/>
              </w:rPr>
              <w:t>Выручка на 1 работника, тыс. руб.</w:t>
            </w:r>
          </w:p>
        </w:tc>
        <w:tc>
          <w:tcPr>
            <w:tcW w:w="1440" w:type="dxa"/>
            <w:tcBorders>
              <w:top w:val="single" w:sz="4" w:space="0" w:color="000000"/>
              <w:left w:val="single" w:sz="4" w:space="0" w:color="000000"/>
              <w:bottom w:val="single" w:sz="4" w:space="0" w:color="000000"/>
              <w:right w:val="single" w:sz="4" w:space="0" w:color="000000"/>
            </w:tcBorders>
            <w:vAlign w:val="center"/>
          </w:tcPr>
          <w:p w:rsidR="00BF0481" w:rsidRPr="00570D30" w:rsidRDefault="00BF0481" w:rsidP="00C231AD">
            <w:pPr>
              <w:spacing w:line="100" w:lineRule="atLeast"/>
              <w:jc w:val="center"/>
              <w:rPr>
                <w:rFonts w:asciiTheme="minorHAnsi" w:hAnsiTheme="minorHAnsi" w:cs="Cambria"/>
                <w:sz w:val="16"/>
                <w:szCs w:val="16"/>
              </w:rPr>
            </w:pPr>
            <w:r w:rsidRPr="00570D30">
              <w:rPr>
                <w:rFonts w:asciiTheme="minorHAnsi" w:hAnsiTheme="minorHAnsi" w:cs="Cambria"/>
                <w:sz w:val="16"/>
                <w:szCs w:val="16"/>
              </w:rPr>
              <w:t>636</w:t>
            </w:r>
          </w:p>
        </w:tc>
        <w:tc>
          <w:tcPr>
            <w:tcW w:w="2091" w:type="dxa"/>
            <w:gridSpan w:val="2"/>
            <w:tcBorders>
              <w:top w:val="single" w:sz="4" w:space="0" w:color="000000"/>
              <w:left w:val="single" w:sz="4" w:space="0" w:color="000000"/>
              <w:bottom w:val="single" w:sz="4" w:space="0" w:color="000000"/>
              <w:right w:val="single" w:sz="4" w:space="0" w:color="000000"/>
            </w:tcBorders>
            <w:vAlign w:val="center"/>
          </w:tcPr>
          <w:p w:rsidR="00BF0481" w:rsidRPr="00570D30" w:rsidRDefault="00BF0481" w:rsidP="00C231AD">
            <w:pPr>
              <w:spacing w:line="100" w:lineRule="atLeast"/>
              <w:jc w:val="center"/>
              <w:rPr>
                <w:rFonts w:asciiTheme="minorHAnsi" w:hAnsiTheme="minorHAnsi" w:cs="Cambria"/>
                <w:sz w:val="16"/>
                <w:szCs w:val="16"/>
              </w:rPr>
            </w:pPr>
            <w:r w:rsidRPr="00570D30">
              <w:rPr>
                <w:rFonts w:asciiTheme="minorHAnsi" w:hAnsiTheme="minorHAnsi" w:cs="Cambria"/>
                <w:sz w:val="16"/>
                <w:szCs w:val="16"/>
              </w:rPr>
              <w:t>721</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rsidR="00BF0481" w:rsidRPr="00570D30" w:rsidRDefault="00BF0481" w:rsidP="00C231AD">
            <w:pPr>
              <w:spacing w:line="100" w:lineRule="atLeast"/>
              <w:jc w:val="center"/>
              <w:rPr>
                <w:rFonts w:asciiTheme="minorHAnsi" w:hAnsiTheme="minorHAnsi" w:cs="Cambria"/>
                <w:sz w:val="16"/>
                <w:szCs w:val="16"/>
              </w:rPr>
            </w:pPr>
            <w:r w:rsidRPr="00570D30">
              <w:rPr>
                <w:rFonts w:asciiTheme="minorHAnsi" w:hAnsiTheme="minorHAnsi" w:cs="Cambria"/>
                <w:sz w:val="16"/>
                <w:szCs w:val="16"/>
              </w:rPr>
              <w:t>802</w:t>
            </w:r>
          </w:p>
        </w:tc>
      </w:tr>
      <w:tr w:rsidR="00BF0481" w:rsidRPr="00570D30" w:rsidTr="00C501CC">
        <w:trPr>
          <w:trHeight w:val="11"/>
        </w:trPr>
        <w:tc>
          <w:tcPr>
            <w:tcW w:w="3513" w:type="dxa"/>
            <w:tcBorders>
              <w:top w:val="single" w:sz="4" w:space="0" w:color="000000"/>
              <w:left w:val="single" w:sz="4" w:space="0" w:color="000000"/>
              <w:bottom w:val="single" w:sz="4" w:space="0" w:color="000000"/>
              <w:right w:val="single" w:sz="4" w:space="0" w:color="000000"/>
            </w:tcBorders>
          </w:tcPr>
          <w:p w:rsidR="00BF0481" w:rsidRPr="00570D30" w:rsidRDefault="00BF0481" w:rsidP="00C231AD">
            <w:pPr>
              <w:spacing w:line="100" w:lineRule="atLeast"/>
              <w:rPr>
                <w:rFonts w:asciiTheme="minorHAnsi" w:hAnsiTheme="minorHAnsi" w:cs="Cambria"/>
                <w:sz w:val="16"/>
                <w:szCs w:val="16"/>
              </w:rPr>
            </w:pPr>
            <w:r w:rsidRPr="00570D30">
              <w:rPr>
                <w:rFonts w:asciiTheme="minorHAnsi" w:hAnsiTheme="minorHAnsi" w:cs="Cambria"/>
                <w:sz w:val="16"/>
                <w:szCs w:val="16"/>
              </w:rPr>
              <w:t>Выручка на 100 га сельхозугодий, тыс. руб.</w:t>
            </w:r>
          </w:p>
        </w:tc>
        <w:tc>
          <w:tcPr>
            <w:tcW w:w="1440" w:type="dxa"/>
            <w:tcBorders>
              <w:top w:val="single" w:sz="4" w:space="0" w:color="000000"/>
              <w:left w:val="single" w:sz="4" w:space="0" w:color="000000"/>
              <w:bottom w:val="single" w:sz="4" w:space="0" w:color="000000"/>
              <w:right w:val="single" w:sz="4" w:space="0" w:color="000000"/>
            </w:tcBorders>
            <w:vAlign w:val="center"/>
          </w:tcPr>
          <w:p w:rsidR="00BF0481" w:rsidRPr="00570D30" w:rsidRDefault="00BF0481" w:rsidP="00C231AD">
            <w:pPr>
              <w:spacing w:line="100" w:lineRule="atLeast"/>
              <w:jc w:val="center"/>
              <w:rPr>
                <w:rFonts w:asciiTheme="minorHAnsi" w:hAnsiTheme="minorHAnsi" w:cs="Cambria"/>
                <w:sz w:val="16"/>
                <w:szCs w:val="16"/>
              </w:rPr>
            </w:pPr>
            <w:r w:rsidRPr="00570D30">
              <w:rPr>
                <w:rFonts w:asciiTheme="minorHAnsi" w:hAnsiTheme="minorHAnsi" w:cs="Cambria"/>
                <w:sz w:val="16"/>
                <w:szCs w:val="16"/>
              </w:rPr>
              <w:t>1366</w:t>
            </w:r>
          </w:p>
        </w:tc>
        <w:tc>
          <w:tcPr>
            <w:tcW w:w="2091" w:type="dxa"/>
            <w:gridSpan w:val="2"/>
            <w:tcBorders>
              <w:top w:val="single" w:sz="4" w:space="0" w:color="000000"/>
              <w:left w:val="single" w:sz="4" w:space="0" w:color="000000"/>
              <w:bottom w:val="single" w:sz="4" w:space="0" w:color="000000"/>
              <w:right w:val="single" w:sz="4" w:space="0" w:color="000000"/>
            </w:tcBorders>
            <w:vAlign w:val="center"/>
          </w:tcPr>
          <w:p w:rsidR="00BF0481" w:rsidRPr="00570D30" w:rsidRDefault="00BF0481" w:rsidP="00C231AD">
            <w:pPr>
              <w:spacing w:line="100" w:lineRule="atLeast"/>
              <w:jc w:val="center"/>
              <w:rPr>
                <w:rFonts w:asciiTheme="minorHAnsi" w:hAnsiTheme="minorHAnsi" w:cs="Cambria"/>
                <w:sz w:val="16"/>
                <w:szCs w:val="16"/>
              </w:rPr>
            </w:pPr>
            <w:r w:rsidRPr="00570D30">
              <w:rPr>
                <w:rFonts w:asciiTheme="minorHAnsi" w:hAnsiTheme="minorHAnsi" w:cs="Cambria"/>
                <w:sz w:val="16"/>
                <w:szCs w:val="16"/>
              </w:rPr>
              <w:t>1565</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rsidR="00BF0481" w:rsidRPr="00570D30" w:rsidRDefault="00BF0481" w:rsidP="00C231AD">
            <w:pPr>
              <w:spacing w:line="100" w:lineRule="atLeast"/>
              <w:jc w:val="center"/>
              <w:rPr>
                <w:rFonts w:asciiTheme="minorHAnsi" w:hAnsiTheme="minorHAnsi" w:cs="Cambria"/>
                <w:sz w:val="16"/>
                <w:szCs w:val="16"/>
              </w:rPr>
            </w:pPr>
            <w:r w:rsidRPr="00570D30">
              <w:rPr>
                <w:rFonts w:asciiTheme="minorHAnsi" w:hAnsiTheme="minorHAnsi" w:cs="Cambria"/>
                <w:sz w:val="16"/>
                <w:szCs w:val="16"/>
              </w:rPr>
              <w:t>1701</w:t>
            </w:r>
          </w:p>
        </w:tc>
      </w:tr>
      <w:tr w:rsidR="00BF0481" w:rsidRPr="00570D30" w:rsidTr="00C501CC">
        <w:trPr>
          <w:trHeight w:val="11"/>
        </w:trPr>
        <w:tc>
          <w:tcPr>
            <w:tcW w:w="3513" w:type="dxa"/>
            <w:tcBorders>
              <w:top w:val="single" w:sz="4" w:space="0" w:color="000000"/>
              <w:left w:val="single" w:sz="4" w:space="0" w:color="000000"/>
              <w:bottom w:val="single" w:sz="4" w:space="0" w:color="000000"/>
              <w:right w:val="single" w:sz="4" w:space="0" w:color="000000"/>
            </w:tcBorders>
          </w:tcPr>
          <w:p w:rsidR="00BF0481" w:rsidRPr="00570D30" w:rsidRDefault="00BF0481" w:rsidP="00C231AD">
            <w:pPr>
              <w:spacing w:line="100" w:lineRule="atLeast"/>
              <w:rPr>
                <w:rFonts w:asciiTheme="minorHAnsi" w:hAnsiTheme="minorHAnsi" w:cs="Cambria"/>
                <w:sz w:val="16"/>
                <w:szCs w:val="16"/>
              </w:rPr>
            </w:pPr>
            <w:r w:rsidRPr="00570D30">
              <w:rPr>
                <w:rFonts w:asciiTheme="minorHAnsi" w:hAnsiTheme="minorHAnsi" w:cs="Cambria"/>
                <w:sz w:val="16"/>
                <w:szCs w:val="16"/>
              </w:rPr>
              <w:t>Объём государственной поддержки на 100 га сельхозугодий, тыс. руб.</w:t>
            </w:r>
          </w:p>
        </w:tc>
        <w:tc>
          <w:tcPr>
            <w:tcW w:w="1440" w:type="dxa"/>
            <w:tcBorders>
              <w:top w:val="single" w:sz="4" w:space="0" w:color="000000"/>
              <w:left w:val="single" w:sz="4" w:space="0" w:color="000000"/>
              <w:bottom w:val="single" w:sz="4" w:space="0" w:color="000000"/>
              <w:right w:val="single" w:sz="4" w:space="0" w:color="000000"/>
            </w:tcBorders>
            <w:vAlign w:val="center"/>
          </w:tcPr>
          <w:p w:rsidR="00BF0481" w:rsidRPr="00BF0481" w:rsidRDefault="00BF0481" w:rsidP="001271CF">
            <w:pPr>
              <w:spacing w:line="100" w:lineRule="atLeast"/>
              <w:jc w:val="center"/>
              <w:rPr>
                <w:rFonts w:ascii="Calibri" w:hAnsi="Calibri" w:cs="Cambria"/>
                <w:sz w:val="16"/>
                <w:szCs w:val="16"/>
              </w:rPr>
            </w:pPr>
            <w:r w:rsidRPr="00BF0481">
              <w:rPr>
                <w:rFonts w:ascii="Calibri" w:hAnsi="Calibri" w:cs="Cambria"/>
                <w:sz w:val="16"/>
                <w:szCs w:val="16"/>
              </w:rPr>
              <w:t>163,5</w:t>
            </w:r>
          </w:p>
        </w:tc>
        <w:tc>
          <w:tcPr>
            <w:tcW w:w="2091" w:type="dxa"/>
            <w:gridSpan w:val="2"/>
            <w:tcBorders>
              <w:top w:val="single" w:sz="4" w:space="0" w:color="000000"/>
              <w:left w:val="single" w:sz="4" w:space="0" w:color="000000"/>
              <w:bottom w:val="single" w:sz="4" w:space="0" w:color="000000"/>
              <w:right w:val="single" w:sz="4" w:space="0" w:color="000000"/>
            </w:tcBorders>
            <w:vAlign w:val="center"/>
          </w:tcPr>
          <w:p w:rsidR="00BF0481" w:rsidRPr="00BF0481" w:rsidRDefault="00BF0481" w:rsidP="001271CF">
            <w:pPr>
              <w:spacing w:line="100" w:lineRule="atLeast"/>
              <w:jc w:val="center"/>
              <w:rPr>
                <w:rFonts w:ascii="Calibri" w:hAnsi="Calibri" w:cs="Cambria"/>
                <w:sz w:val="16"/>
                <w:szCs w:val="16"/>
              </w:rPr>
            </w:pPr>
            <w:r w:rsidRPr="00BF0481">
              <w:rPr>
                <w:rFonts w:ascii="Calibri" w:hAnsi="Calibri" w:cs="Cambria"/>
                <w:sz w:val="16"/>
                <w:szCs w:val="16"/>
              </w:rPr>
              <w:t>155</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rsidR="00BF0481" w:rsidRPr="00BF0481" w:rsidRDefault="00BF0481" w:rsidP="001271CF">
            <w:pPr>
              <w:spacing w:line="100" w:lineRule="atLeast"/>
              <w:jc w:val="center"/>
              <w:rPr>
                <w:rFonts w:ascii="Calibri" w:hAnsi="Calibri" w:cs="Cambria"/>
                <w:sz w:val="16"/>
                <w:szCs w:val="16"/>
              </w:rPr>
            </w:pPr>
            <w:r w:rsidRPr="00BF0481">
              <w:rPr>
                <w:rFonts w:ascii="Calibri" w:hAnsi="Calibri" w:cs="Cambria"/>
                <w:sz w:val="16"/>
                <w:szCs w:val="16"/>
              </w:rPr>
              <w:t>158</w:t>
            </w:r>
          </w:p>
        </w:tc>
      </w:tr>
      <w:tr w:rsidR="00BF0481" w:rsidRPr="00570D30" w:rsidTr="00C501CC">
        <w:trPr>
          <w:trHeight w:val="11"/>
        </w:trPr>
        <w:tc>
          <w:tcPr>
            <w:tcW w:w="3513" w:type="dxa"/>
            <w:tcBorders>
              <w:top w:val="single" w:sz="4" w:space="0" w:color="000000"/>
              <w:left w:val="single" w:sz="4" w:space="0" w:color="000000"/>
              <w:bottom w:val="single" w:sz="4" w:space="0" w:color="000000"/>
              <w:right w:val="single" w:sz="4" w:space="0" w:color="000000"/>
            </w:tcBorders>
          </w:tcPr>
          <w:p w:rsidR="00BF0481" w:rsidRPr="00570D30" w:rsidRDefault="00BF0481" w:rsidP="00C231AD">
            <w:pPr>
              <w:spacing w:line="100" w:lineRule="atLeast"/>
              <w:rPr>
                <w:rFonts w:asciiTheme="minorHAnsi" w:hAnsiTheme="minorHAnsi"/>
                <w:sz w:val="16"/>
                <w:szCs w:val="16"/>
              </w:rPr>
            </w:pPr>
            <w:r w:rsidRPr="00570D30">
              <w:rPr>
                <w:rFonts w:asciiTheme="minorHAnsi" w:hAnsiTheme="minorHAnsi"/>
                <w:sz w:val="16"/>
                <w:szCs w:val="16"/>
              </w:rPr>
              <w:t>Объем выручки  продукции сельского хозяйства на 1 руб. государственной поддержки из бюджетов двух уровней, руб.</w:t>
            </w:r>
          </w:p>
        </w:tc>
        <w:tc>
          <w:tcPr>
            <w:tcW w:w="1440" w:type="dxa"/>
            <w:tcBorders>
              <w:top w:val="single" w:sz="4" w:space="0" w:color="000000"/>
              <w:left w:val="single" w:sz="4" w:space="0" w:color="000000"/>
              <w:bottom w:val="single" w:sz="4" w:space="0" w:color="000000"/>
              <w:right w:val="single" w:sz="4" w:space="0" w:color="000000"/>
            </w:tcBorders>
            <w:vAlign w:val="center"/>
          </w:tcPr>
          <w:p w:rsidR="00BF0481" w:rsidRPr="00C866EF" w:rsidRDefault="00BF0481" w:rsidP="001271CF">
            <w:pPr>
              <w:spacing w:line="100" w:lineRule="atLeast"/>
              <w:jc w:val="center"/>
              <w:rPr>
                <w:rFonts w:ascii="Calibri" w:hAnsi="Calibri" w:cs="Cambria"/>
                <w:sz w:val="16"/>
                <w:szCs w:val="16"/>
                <w:highlight w:val="yellow"/>
              </w:rPr>
            </w:pPr>
            <w:r w:rsidRPr="00BF0481">
              <w:rPr>
                <w:rFonts w:ascii="Calibri" w:hAnsi="Calibri" w:cs="Cambria"/>
                <w:sz w:val="16"/>
                <w:szCs w:val="16"/>
              </w:rPr>
              <w:t>8,35</w:t>
            </w:r>
          </w:p>
        </w:tc>
        <w:tc>
          <w:tcPr>
            <w:tcW w:w="2091" w:type="dxa"/>
            <w:gridSpan w:val="2"/>
            <w:tcBorders>
              <w:top w:val="single" w:sz="4" w:space="0" w:color="000000"/>
              <w:left w:val="single" w:sz="4" w:space="0" w:color="000000"/>
              <w:bottom w:val="single" w:sz="4" w:space="0" w:color="000000"/>
              <w:right w:val="single" w:sz="4" w:space="0" w:color="000000"/>
            </w:tcBorders>
            <w:vAlign w:val="center"/>
          </w:tcPr>
          <w:p w:rsidR="00BF0481" w:rsidRPr="00BF0481" w:rsidRDefault="00BF0481" w:rsidP="001271CF">
            <w:pPr>
              <w:spacing w:line="100" w:lineRule="atLeast"/>
              <w:jc w:val="center"/>
              <w:rPr>
                <w:rFonts w:ascii="Calibri" w:hAnsi="Calibri" w:cs="Cambria"/>
                <w:sz w:val="16"/>
                <w:szCs w:val="16"/>
              </w:rPr>
            </w:pPr>
            <w:r w:rsidRPr="00BF0481">
              <w:rPr>
                <w:rFonts w:ascii="Calibri" w:hAnsi="Calibri" w:cs="Cambria"/>
                <w:sz w:val="16"/>
                <w:szCs w:val="16"/>
              </w:rPr>
              <w:t>10,09</w:t>
            </w:r>
          </w:p>
        </w:tc>
        <w:tc>
          <w:tcPr>
            <w:tcW w:w="1134" w:type="dxa"/>
            <w:gridSpan w:val="2"/>
            <w:tcBorders>
              <w:top w:val="single" w:sz="4" w:space="0" w:color="000000"/>
              <w:left w:val="single" w:sz="4" w:space="0" w:color="000000"/>
              <w:bottom w:val="single" w:sz="4" w:space="0" w:color="000000"/>
              <w:right w:val="single" w:sz="4" w:space="0" w:color="000000"/>
            </w:tcBorders>
            <w:vAlign w:val="center"/>
          </w:tcPr>
          <w:p w:rsidR="00BF0481" w:rsidRPr="00BF0481" w:rsidRDefault="00BF0481" w:rsidP="001271CF">
            <w:pPr>
              <w:spacing w:line="100" w:lineRule="atLeast"/>
              <w:jc w:val="center"/>
              <w:rPr>
                <w:rFonts w:ascii="Calibri" w:hAnsi="Calibri" w:cs="Cambria"/>
                <w:sz w:val="16"/>
                <w:szCs w:val="16"/>
              </w:rPr>
            </w:pPr>
            <w:r w:rsidRPr="00BF0481">
              <w:rPr>
                <w:rFonts w:ascii="Calibri" w:hAnsi="Calibri" w:cs="Cambria"/>
                <w:sz w:val="16"/>
                <w:szCs w:val="16"/>
              </w:rPr>
              <w:t>10,74</w:t>
            </w:r>
          </w:p>
        </w:tc>
      </w:tr>
    </w:tbl>
    <w:p w:rsidR="00570D30" w:rsidRPr="00570D30" w:rsidRDefault="00570D30" w:rsidP="00570D30">
      <w:pPr>
        <w:pStyle w:val="a3"/>
        <w:ind w:left="0" w:firstLine="284"/>
        <w:rPr>
          <w:rFonts w:asciiTheme="minorHAnsi" w:hAnsiTheme="minorHAnsi"/>
          <w:sz w:val="16"/>
          <w:szCs w:val="16"/>
        </w:rPr>
      </w:pPr>
    </w:p>
    <w:p w:rsidR="00570D30" w:rsidRPr="00570D30" w:rsidRDefault="00570D30" w:rsidP="00570D30">
      <w:pPr>
        <w:jc w:val="both"/>
        <w:rPr>
          <w:rFonts w:asciiTheme="minorHAnsi" w:hAnsiTheme="minorHAnsi"/>
          <w:sz w:val="16"/>
          <w:szCs w:val="16"/>
        </w:rPr>
      </w:pPr>
      <w:r w:rsidRPr="00570D30">
        <w:rPr>
          <w:rFonts w:asciiTheme="minorHAnsi" w:hAnsiTheme="minorHAnsi"/>
          <w:sz w:val="16"/>
          <w:szCs w:val="16"/>
        </w:rPr>
        <w:t xml:space="preserve">  </w:t>
      </w:r>
      <w:r w:rsidR="00C501CC">
        <w:rPr>
          <w:rFonts w:asciiTheme="minorHAnsi" w:hAnsiTheme="minorHAnsi"/>
          <w:sz w:val="16"/>
          <w:szCs w:val="16"/>
        </w:rPr>
        <w:t xml:space="preserve">      </w:t>
      </w:r>
      <w:r w:rsidRPr="00570D30">
        <w:rPr>
          <w:rFonts w:asciiTheme="minorHAnsi" w:hAnsiTheme="minorHAnsi"/>
          <w:sz w:val="16"/>
          <w:szCs w:val="16"/>
        </w:rPr>
        <w:t xml:space="preserve">За отчетный период достигнуты </w:t>
      </w:r>
      <w:r>
        <w:rPr>
          <w:rFonts w:asciiTheme="minorHAnsi" w:hAnsiTheme="minorHAnsi"/>
          <w:sz w:val="16"/>
          <w:szCs w:val="16"/>
        </w:rPr>
        <w:t xml:space="preserve">высокие </w:t>
      </w:r>
      <w:r w:rsidRPr="00570D30">
        <w:rPr>
          <w:rFonts w:asciiTheme="minorHAnsi" w:hAnsiTheme="minorHAnsi"/>
          <w:sz w:val="16"/>
          <w:szCs w:val="16"/>
        </w:rPr>
        <w:t>показатели в растениеводстве</w:t>
      </w:r>
      <w:r>
        <w:rPr>
          <w:rFonts w:asciiTheme="minorHAnsi" w:hAnsiTheme="minorHAnsi"/>
          <w:sz w:val="16"/>
          <w:szCs w:val="16"/>
        </w:rPr>
        <w:t xml:space="preserve"> и </w:t>
      </w:r>
      <w:r w:rsidRPr="00570D30">
        <w:rPr>
          <w:rFonts w:asciiTheme="minorHAnsi" w:hAnsiTheme="minorHAnsi"/>
          <w:sz w:val="16"/>
          <w:szCs w:val="16"/>
        </w:rPr>
        <w:t xml:space="preserve">в животноводстве. Валовой сбор зерна </w:t>
      </w:r>
      <w:r w:rsidRPr="007F411A">
        <w:rPr>
          <w:rFonts w:asciiTheme="minorHAnsi" w:hAnsiTheme="minorHAnsi"/>
          <w:sz w:val="16"/>
          <w:szCs w:val="16"/>
        </w:rPr>
        <w:t>составил 65,2 тыс. тонн</w:t>
      </w:r>
      <w:r w:rsidRPr="00570D30">
        <w:rPr>
          <w:rFonts w:asciiTheme="minorHAnsi" w:hAnsiTheme="minorHAnsi"/>
          <w:sz w:val="16"/>
          <w:szCs w:val="16"/>
        </w:rPr>
        <w:t xml:space="preserve">  в весе после доработки при урожайности 24,4 </w:t>
      </w:r>
      <w:proofErr w:type="spellStart"/>
      <w:r w:rsidRPr="00570D30">
        <w:rPr>
          <w:rFonts w:asciiTheme="minorHAnsi" w:hAnsiTheme="minorHAnsi"/>
          <w:sz w:val="16"/>
          <w:szCs w:val="16"/>
        </w:rPr>
        <w:t>ц</w:t>
      </w:r>
      <w:proofErr w:type="spellEnd"/>
      <w:r w:rsidRPr="00570D30">
        <w:rPr>
          <w:rFonts w:asciiTheme="minorHAnsi" w:hAnsiTheme="minorHAnsi"/>
          <w:sz w:val="16"/>
          <w:szCs w:val="16"/>
        </w:rPr>
        <w:t>. с гектара</w:t>
      </w:r>
      <w:r w:rsidRPr="00BF0481">
        <w:rPr>
          <w:rFonts w:asciiTheme="minorHAnsi" w:hAnsiTheme="minorHAnsi"/>
          <w:sz w:val="16"/>
          <w:szCs w:val="16"/>
        </w:rPr>
        <w:t xml:space="preserve">, </w:t>
      </w:r>
      <w:r w:rsidR="00BF0481" w:rsidRPr="00BF0481">
        <w:rPr>
          <w:rFonts w:ascii="Calibri" w:hAnsi="Calibri"/>
          <w:sz w:val="16"/>
          <w:szCs w:val="16"/>
        </w:rPr>
        <w:t xml:space="preserve">заготовлено грубых и сочных кормов  34,4 </w:t>
      </w:r>
      <w:proofErr w:type="spellStart"/>
      <w:r w:rsidR="00BF0481" w:rsidRPr="00BF0481">
        <w:rPr>
          <w:rFonts w:ascii="Calibri" w:hAnsi="Calibri"/>
          <w:sz w:val="16"/>
          <w:szCs w:val="16"/>
        </w:rPr>
        <w:t>ц</w:t>
      </w:r>
      <w:proofErr w:type="spellEnd"/>
      <w:r w:rsidR="00BF0481" w:rsidRPr="00BF0481">
        <w:rPr>
          <w:rFonts w:ascii="Calibri" w:hAnsi="Calibri"/>
          <w:sz w:val="16"/>
          <w:szCs w:val="16"/>
        </w:rPr>
        <w:t>. кормовых единиц на 1 условную голову.</w:t>
      </w:r>
    </w:p>
    <w:p w:rsidR="00570D30" w:rsidRPr="00570D30" w:rsidRDefault="00C501CC" w:rsidP="00C501CC">
      <w:pPr>
        <w:pStyle w:val="a3"/>
        <w:ind w:left="0" w:firstLine="0"/>
        <w:rPr>
          <w:rFonts w:asciiTheme="minorHAnsi" w:hAnsiTheme="minorHAnsi"/>
          <w:sz w:val="16"/>
          <w:szCs w:val="16"/>
        </w:rPr>
      </w:pPr>
      <w:r>
        <w:rPr>
          <w:rFonts w:asciiTheme="minorHAnsi" w:hAnsiTheme="minorHAnsi"/>
          <w:sz w:val="16"/>
          <w:szCs w:val="16"/>
        </w:rPr>
        <w:t xml:space="preserve">        </w:t>
      </w:r>
      <w:r w:rsidR="00570D30" w:rsidRPr="00570D30">
        <w:rPr>
          <w:rFonts w:asciiTheme="minorHAnsi" w:hAnsiTheme="minorHAnsi"/>
          <w:sz w:val="16"/>
          <w:szCs w:val="16"/>
        </w:rPr>
        <w:t>Объем валовой продукции оценивается более</w:t>
      </w:r>
      <w:proofErr w:type="gramStart"/>
      <w:r w:rsidR="00570D30" w:rsidRPr="00570D30">
        <w:rPr>
          <w:rFonts w:asciiTheme="minorHAnsi" w:hAnsiTheme="minorHAnsi"/>
          <w:sz w:val="16"/>
          <w:szCs w:val="16"/>
        </w:rPr>
        <w:t>,</w:t>
      </w:r>
      <w:proofErr w:type="gramEnd"/>
      <w:r w:rsidR="00570D30" w:rsidRPr="00570D30">
        <w:rPr>
          <w:rFonts w:asciiTheme="minorHAnsi" w:hAnsiTheme="minorHAnsi"/>
          <w:sz w:val="16"/>
          <w:szCs w:val="16"/>
        </w:rPr>
        <w:t xml:space="preserve"> чем 4,</w:t>
      </w:r>
      <w:r w:rsidR="00BF0481">
        <w:rPr>
          <w:rFonts w:asciiTheme="minorHAnsi" w:hAnsiTheme="minorHAnsi"/>
          <w:sz w:val="16"/>
          <w:szCs w:val="16"/>
        </w:rPr>
        <w:t>8</w:t>
      </w:r>
      <w:r w:rsidR="00570D30" w:rsidRPr="00570D30">
        <w:rPr>
          <w:rFonts w:asciiTheme="minorHAnsi" w:hAnsiTheme="minorHAnsi"/>
          <w:sz w:val="16"/>
          <w:szCs w:val="16"/>
        </w:rPr>
        <w:t xml:space="preserve"> млрд. рублей, рост к 2015 году </w:t>
      </w:r>
      <w:r w:rsidR="00570D30">
        <w:rPr>
          <w:rFonts w:asciiTheme="minorHAnsi" w:hAnsiTheme="minorHAnsi"/>
          <w:sz w:val="16"/>
          <w:szCs w:val="16"/>
        </w:rPr>
        <w:t xml:space="preserve">составил </w:t>
      </w:r>
      <w:r w:rsidR="00570D30" w:rsidRPr="00570D30">
        <w:rPr>
          <w:rFonts w:asciiTheme="minorHAnsi" w:hAnsiTheme="minorHAnsi"/>
          <w:sz w:val="16"/>
          <w:szCs w:val="16"/>
        </w:rPr>
        <w:t>10</w:t>
      </w:r>
      <w:r w:rsidR="00BF0481">
        <w:rPr>
          <w:rFonts w:asciiTheme="minorHAnsi" w:hAnsiTheme="minorHAnsi"/>
          <w:sz w:val="16"/>
          <w:szCs w:val="16"/>
        </w:rPr>
        <w:t>4,2</w:t>
      </w:r>
      <w:r w:rsidR="00570D30" w:rsidRPr="00570D30">
        <w:rPr>
          <w:rFonts w:asciiTheme="minorHAnsi" w:hAnsiTheme="minorHAnsi"/>
          <w:sz w:val="16"/>
          <w:szCs w:val="16"/>
        </w:rPr>
        <w:t xml:space="preserve">2 %. </w:t>
      </w:r>
    </w:p>
    <w:p w:rsidR="00570D30" w:rsidRPr="00570D30" w:rsidRDefault="00570D30" w:rsidP="00570D30">
      <w:pPr>
        <w:pStyle w:val="Body1"/>
        <w:jc w:val="both"/>
        <w:rPr>
          <w:rFonts w:asciiTheme="minorHAnsi" w:hAnsiTheme="minorHAnsi" w:cs="Times New Roman"/>
          <w:color w:val="auto"/>
          <w:sz w:val="16"/>
          <w:szCs w:val="16"/>
          <w:lang w:eastAsia="en-US"/>
        </w:rPr>
      </w:pPr>
      <w:r w:rsidRPr="00570D30">
        <w:rPr>
          <w:rFonts w:asciiTheme="minorHAnsi" w:hAnsiTheme="minorHAnsi" w:cs="Times New Roman"/>
          <w:b/>
          <w:color w:val="auto"/>
          <w:sz w:val="16"/>
          <w:szCs w:val="16"/>
        </w:rPr>
        <w:t xml:space="preserve">    </w:t>
      </w:r>
      <w:r>
        <w:rPr>
          <w:rFonts w:asciiTheme="minorHAnsi" w:hAnsiTheme="minorHAnsi" w:cs="Times New Roman"/>
          <w:color w:val="auto"/>
          <w:sz w:val="16"/>
          <w:szCs w:val="16"/>
          <w:lang w:eastAsia="en-US"/>
        </w:rPr>
        <w:t xml:space="preserve">  </w:t>
      </w:r>
      <w:r w:rsidR="00C501CC">
        <w:rPr>
          <w:rFonts w:asciiTheme="minorHAnsi" w:hAnsiTheme="minorHAnsi" w:cs="Times New Roman"/>
          <w:color w:val="auto"/>
          <w:sz w:val="16"/>
          <w:szCs w:val="16"/>
          <w:lang w:eastAsia="en-US"/>
        </w:rPr>
        <w:t xml:space="preserve"> Осн</w:t>
      </w:r>
      <w:r w:rsidRPr="00570D30">
        <w:rPr>
          <w:rFonts w:asciiTheme="minorHAnsi" w:hAnsiTheme="minorHAnsi" w:cs="Times New Roman"/>
          <w:color w:val="auto"/>
          <w:sz w:val="16"/>
          <w:szCs w:val="16"/>
          <w:lang w:eastAsia="en-US"/>
        </w:rPr>
        <w:t xml:space="preserve">овной товарной продукцией остается молоко. За 2016 год в районе  произведено 48,6 тыс. тонн молока,  рост составил 4,6 %. Это на  2116 тонн больше уровня 2015 года. </w:t>
      </w:r>
      <w:r w:rsidR="00C501CC">
        <w:rPr>
          <w:rFonts w:asciiTheme="minorHAnsi" w:hAnsiTheme="minorHAnsi" w:cs="Times New Roman"/>
          <w:color w:val="auto"/>
          <w:sz w:val="16"/>
          <w:szCs w:val="16"/>
          <w:lang w:eastAsia="en-US"/>
        </w:rPr>
        <w:t>МО «</w:t>
      </w:r>
      <w:r w:rsidRPr="00570D30">
        <w:rPr>
          <w:rFonts w:asciiTheme="minorHAnsi" w:hAnsiTheme="minorHAnsi"/>
          <w:color w:val="auto"/>
          <w:sz w:val="16"/>
          <w:szCs w:val="16"/>
        </w:rPr>
        <w:t>Можгинский район</w:t>
      </w:r>
      <w:r w:rsidR="00C501CC">
        <w:rPr>
          <w:rFonts w:asciiTheme="minorHAnsi" w:hAnsiTheme="minorHAnsi"/>
          <w:color w:val="auto"/>
          <w:sz w:val="16"/>
          <w:szCs w:val="16"/>
        </w:rPr>
        <w:t xml:space="preserve">»  поднялся в рейтинговой таблице </w:t>
      </w:r>
      <w:r w:rsidRPr="00570D30">
        <w:rPr>
          <w:rFonts w:asciiTheme="minorHAnsi" w:hAnsiTheme="minorHAnsi"/>
          <w:color w:val="auto"/>
          <w:sz w:val="16"/>
          <w:szCs w:val="16"/>
        </w:rPr>
        <w:t xml:space="preserve"> по валовому производству молока с третьего места на второе, опередив  </w:t>
      </w:r>
      <w:r w:rsidR="00C501CC">
        <w:rPr>
          <w:rFonts w:asciiTheme="minorHAnsi" w:hAnsiTheme="minorHAnsi"/>
          <w:color w:val="auto"/>
          <w:sz w:val="16"/>
          <w:szCs w:val="16"/>
        </w:rPr>
        <w:t>МО «</w:t>
      </w:r>
      <w:proofErr w:type="spellStart"/>
      <w:r w:rsidRPr="00570D30">
        <w:rPr>
          <w:rFonts w:asciiTheme="minorHAnsi" w:hAnsiTheme="minorHAnsi"/>
          <w:color w:val="auto"/>
          <w:sz w:val="16"/>
          <w:szCs w:val="16"/>
        </w:rPr>
        <w:t>Балезинский</w:t>
      </w:r>
      <w:proofErr w:type="spellEnd"/>
      <w:r w:rsidRPr="00570D30">
        <w:rPr>
          <w:rFonts w:asciiTheme="minorHAnsi" w:hAnsiTheme="minorHAnsi"/>
          <w:color w:val="auto"/>
          <w:sz w:val="16"/>
          <w:szCs w:val="16"/>
        </w:rPr>
        <w:t xml:space="preserve"> район</w:t>
      </w:r>
      <w:r w:rsidR="00C501CC">
        <w:rPr>
          <w:rFonts w:asciiTheme="minorHAnsi" w:hAnsiTheme="minorHAnsi"/>
          <w:color w:val="auto"/>
          <w:sz w:val="16"/>
          <w:szCs w:val="16"/>
        </w:rPr>
        <w:t>»</w:t>
      </w:r>
      <w:r w:rsidRPr="00570D30">
        <w:rPr>
          <w:rFonts w:asciiTheme="minorHAnsi" w:hAnsiTheme="minorHAnsi"/>
          <w:color w:val="auto"/>
          <w:sz w:val="16"/>
          <w:szCs w:val="16"/>
        </w:rPr>
        <w:t xml:space="preserve"> на одну тысячу тонн. На первом месте по-прежнему </w:t>
      </w:r>
      <w:r w:rsidR="00C501CC">
        <w:rPr>
          <w:rFonts w:asciiTheme="minorHAnsi" w:hAnsiTheme="minorHAnsi"/>
          <w:color w:val="auto"/>
          <w:sz w:val="16"/>
          <w:szCs w:val="16"/>
        </w:rPr>
        <w:t>остается МО «</w:t>
      </w:r>
      <w:proofErr w:type="spellStart"/>
      <w:r w:rsidRPr="00570D30">
        <w:rPr>
          <w:rFonts w:asciiTheme="minorHAnsi" w:hAnsiTheme="minorHAnsi"/>
          <w:color w:val="auto"/>
          <w:sz w:val="16"/>
          <w:szCs w:val="16"/>
        </w:rPr>
        <w:t>Вавожский</w:t>
      </w:r>
      <w:proofErr w:type="spellEnd"/>
      <w:r w:rsidR="00C501CC">
        <w:rPr>
          <w:rFonts w:asciiTheme="minorHAnsi" w:hAnsiTheme="minorHAnsi"/>
          <w:color w:val="auto"/>
          <w:sz w:val="16"/>
          <w:szCs w:val="16"/>
        </w:rPr>
        <w:t xml:space="preserve"> район»</w:t>
      </w:r>
      <w:r w:rsidRPr="00570D30">
        <w:rPr>
          <w:rFonts w:asciiTheme="minorHAnsi" w:hAnsiTheme="minorHAnsi"/>
          <w:color w:val="auto"/>
          <w:sz w:val="16"/>
          <w:szCs w:val="16"/>
        </w:rPr>
        <w:t>.</w:t>
      </w:r>
    </w:p>
    <w:p w:rsidR="00C501CC" w:rsidRDefault="00570D30" w:rsidP="00C501CC">
      <w:pPr>
        <w:pStyle w:val="Body1"/>
        <w:jc w:val="both"/>
        <w:rPr>
          <w:rFonts w:asciiTheme="minorHAnsi" w:hAnsiTheme="minorHAnsi" w:cs="Times New Roman"/>
          <w:color w:val="auto"/>
          <w:sz w:val="16"/>
          <w:szCs w:val="16"/>
          <w:lang w:eastAsia="en-US"/>
        </w:rPr>
      </w:pPr>
      <w:r w:rsidRPr="00570D30">
        <w:rPr>
          <w:rFonts w:asciiTheme="minorHAnsi" w:hAnsiTheme="minorHAnsi" w:cs="Times New Roman"/>
          <w:color w:val="auto"/>
          <w:sz w:val="16"/>
          <w:szCs w:val="16"/>
          <w:lang w:eastAsia="en-US"/>
        </w:rPr>
        <w:t xml:space="preserve">       Удой на 1 фуражную корову по </w:t>
      </w:r>
      <w:proofErr w:type="spellStart"/>
      <w:r w:rsidRPr="00570D30">
        <w:rPr>
          <w:rFonts w:asciiTheme="minorHAnsi" w:hAnsiTheme="minorHAnsi" w:cs="Times New Roman"/>
          <w:color w:val="auto"/>
          <w:sz w:val="16"/>
          <w:szCs w:val="16"/>
          <w:lang w:eastAsia="en-US"/>
        </w:rPr>
        <w:t>сельхозорганизациям</w:t>
      </w:r>
      <w:proofErr w:type="spellEnd"/>
      <w:r w:rsidRPr="00570D30">
        <w:rPr>
          <w:rFonts w:asciiTheme="minorHAnsi" w:hAnsiTheme="minorHAnsi" w:cs="Times New Roman"/>
          <w:color w:val="auto"/>
          <w:sz w:val="16"/>
          <w:szCs w:val="16"/>
          <w:lang w:eastAsia="en-US"/>
        </w:rPr>
        <w:t xml:space="preserve"> нашего </w:t>
      </w:r>
      <w:r w:rsidR="00BF0481">
        <w:rPr>
          <w:rFonts w:asciiTheme="minorHAnsi" w:hAnsiTheme="minorHAnsi" w:cs="Times New Roman"/>
          <w:color w:val="auto"/>
          <w:sz w:val="16"/>
          <w:szCs w:val="16"/>
          <w:lang w:eastAsia="en-US"/>
        </w:rPr>
        <w:t xml:space="preserve">района </w:t>
      </w:r>
      <w:r w:rsidRPr="00570D30">
        <w:rPr>
          <w:rFonts w:asciiTheme="minorHAnsi" w:hAnsiTheme="minorHAnsi" w:cs="Times New Roman"/>
          <w:color w:val="auto"/>
          <w:sz w:val="16"/>
          <w:szCs w:val="16"/>
          <w:lang w:eastAsia="en-US"/>
        </w:rPr>
        <w:t xml:space="preserve">составил 5808 кг, а по племенным хозяйствам по итогам бонитировки 6020 кг, что на 300 кг выше предыдущего уровня. </w:t>
      </w:r>
    </w:p>
    <w:p w:rsidR="00570D30" w:rsidRPr="00570D30" w:rsidRDefault="00C501CC" w:rsidP="00C501CC">
      <w:pPr>
        <w:pStyle w:val="Body1"/>
        <w:jc w:val="both"/>
        <w:rPr>
          <w:rFonts w:asciiTheme="minorHAnsi" w:hAnsiTheme="minorHAnsi"/>
          <w:sz w:val="16"/>
          <w:szCs w:val="16"/>
        </w:rPr>
      </w:pPr>
      <w:r>
        <w:rPr>
          <w:rFonts w:asciiTheme="minorHAnsi" w:hAnsiTheme="minorHAnsi" w:cs="Times New Roman"/>
          <w:color w:val="auto"/>
          <w:sz w:val="16"/>
          <w:szCs w:val="16"/>
          <w:lang w:eastAsia="en-US"/>
        </w:rPr>
        <w:t xml:space="preserve">         </w:t>
      </w:r>
      <w:r w:rsidR="00570D30" w:rsidRPr="00570D30">
        <w:rPr>
          <w:rFonts w:asciiTheme="minorHAnsi" w:hAnsiTheme="minorHAnsi"/>
          <w:sz w:val="16"/>
          <w:szCs w:val="16"/>
        </w:rPr>
        <w:t xml:space="preserve">В четырех сельскохозяйственных организациях и пяти фермерских хозяйствах удои превысили </w:t>
      </w:r>
      <w:smartTag w:uri="urn:schemas-microsoft-com:office:smarttags" w:element="metricconverter">
        <w:smartTagPr>
          <w:attr w:name="ProductID" w:val="6000 кг"/>
        </w:smartTagPr>
        <w:r w:rsidR="00570D30" w:rsidRPr="00570D30">
          <w:rPr>
            <w:rFonts w:asciiTheme="minorHAnsi" w:hAnsiTheme="minorHAnsi"/>
            <w:sz w:val="16"/>
            <w:szCs w:val="16"/>
          </w:rPr>
          <w:t>6000 кг</w:t>
        </w:r>
      </w:smartTag>
      <w:r w:rsidR="00570D30" w:rsidRPr="00570D30">
        <w:rPr>
          <w:rFonts w:asciiTheme="minorHAnsi" w:hAnsiTheme="minorHAnsi"/>
          <w:sz w:val="16"/>
          <w:szCs w:val="16"/>
        </w:rPr>
        <w:t xml:space="preserve"> молока на корову. Впервые 6000 рубеж одолели СПК </w:t>
      </w:r>
      <w:proofErr w:type="spellStart"/>
      <w:r w:rsidR="00570D30" w:rsidRPr="00570D30">
        <w:rPr>
          <w:rFonts w:asciiTheme="minorHAnsi" w:hAnsiTheme="minorHAnsi"/>
          <w:sz w:val="16"/>
          <w:szCs w:val="16"/>
        </w:rPr>
        <w:t>к-з</w:t>
      </w:r>
      <w:proofErr w:type="spellEnd"/>
      <w:r w:rsidR="00570D30" w:rsidRPr="00570D30">
        <w:rPr>
          <w:rFonts w:asciiTheme="minorHAnsi" w:hAnsiTheme="minorHAnsi"/>
          <w:sz w:val="16"/>
          <w:szCs w:val="16"/>
        </w:rPr>
        <w:t xml:space="preserve"> «Заря», ООО «</w:t>
      </w:r>
      <w:proofErr w:type="spellStart"/>
      <w:r w:rsidR="00570D30" w:rsidRPr="00570D30">
        <w:rPr>
          <w:rFonts w:asciiTheme="minorHAnsi" w:hAnsiTheme="minorHAnsi"/>
          <w:sz w:val="16"/>
          <w:szCs w:val="16"/>
        </w:rPr>
        <w:t>Какси</w:t>
      </w:r>
      <w:proofErr w:type="spellEnd"/>
      <w:r w:rsidR="00570D30" w:rsidRPr="00570D30">
        <w:rPr>
          <w:rFonts w:asciiTheme="minorHAnsi" w:hAnsiTheme="minorHAnsi"/>
          <w:sz w:val="16"/>
          <w:szCs w:val="16"/>
        </w:rPr>
        <w:t>» и СПК «Луч». Два хозяйства: СПК «</w:t>
      </w:r>
      <w:proofErr w:type="spellStart"/>
      <w:r w:rsidR="00570D30" w:rsidRPr="00570D30">
        <w:rPr>
          <w:rFonts w:asciiTheme="minorHAnsi" w:hAnsiTheme="minorHAnsi"/>
          <w:sz w:val="16"/>
          <w:szCs w:val="16"/>
        </w:rPr>
        <w:t>Югдон</w:t>
      </w:r>
      <w:proofErr w:type="spellEnd"/>
      <w:r w:rsidR="00570D30" w:rsidRPr="00570D30">
        <w:rPr>
          <w:rFonts w:asciiTheme="minorHAnsi" w:hAnsiTheme="minorHAnsi"/>
          <w:sz w:val="16"/>
          <w:szCs w:val="16"/>
        </w:rPr>
        <w:t xml:space="preserve">» </w:t>
      </w:r>
      <w:proofErr w:type="gramStart"/>
      <w:r w:rsidR="00570D30" w:rsidRPr="00570D30">
        <w:rPr>
          <w:rFonts w:asciiTheme="minorHAnsi" w:hAnsiTheme="minorHAnsi"/>
          <w:sz w:val="16"/>
          <w:szCs w:val="16"/>
        </w:rPr>
        <w:t>и ООО</w:t>
      </w:r>
      <w:proofErr w:type="gramEnd"/>
      <w:r w:rsidR="00570D30" w:rsidRPr="00570D30">
        <w:rPr>
          <w:rFonts w:asciiTheme="minorHAnsi" w:hAnsiTheme="minorHAnsi"/>
          <w:sz w:val="16"/>
          <w:szCs w:val="16"/>
        </w:rPr>
        <w:t xml:space="preserve"> «</w:t>
      </w:r>
      <w:proofErr w:type="spellStart"/>
      <w:r w:rsidR="00570D30" w:rsidRPr="00570D30">
        <w:rPr>
          <w:rFonts w:asciiTheme="minorHAnsi" w:hAnsiTheme="minorHAnsi"/>
          <w:sz w:val="16"/>
          <w:szCs w:val="16"/>
        </w:rPr>
        <w:t>Туташево</w:t>
      </w:r>
      <w:proofErr w:type="spellEnd"/>
      <w:r w:rsidR="00570D30" w:rsidRPr="00570D30">
        <w:rPr>
          <w:rFonts w:asciiTheme="minorHAnsi" w:hAnsiTheme="minorHAnsi"/>
          <w:sz w:val="16"/>
          <w:szCs w:val="16"/>
        </w:rPr>
        <w:t xml:space="preserve">» - надоили свыше </w:t>
      </w:r>
      <w:smartTag w:uri="urn:schemas-microsoft-com:office:smarttags" w:element="metricconverter">
        <w:smartTagPr>
          <w:attr w:name="ProductID" w:val="7000 кг"/>
        </w:smartTagPr>
        <w:r w:rsidR="00570D30" w:rsidRPr="00570D30">
          <w:rPr>
            <w:rFonts w:asciiTheme="minorHAnsi" w:hAnsiTheme="minorHAnsi"/>
            <w:sz w:val="16"/>
            <w:szCs w:val="16"/>
          </w:rPr>
          <w:t>7000 кг</w:t>
        </w:r>
      </w:smartTag>
      <w:r w:rsidR="00570D30" w:rsidRPr="00570D30">
        <w:rPr>
          <w:rFonts w:asciiTheme="minorHAnsi" w:hAnsiTheme="minorHAnsi"/>
          <w:sz w:val="16"/>
          <w:szCs w:val="16"/>
        </w:rPr>
        <w:t>.</w:t>
      </w:r>
      <w:r>
        <w:rPr>
          <w:rFonts w:asciiTheme="minorHAnsi" w:hAnsiTheme="minorHAnsi"/>
          <w:sz w:val="16"/>
          <w:szCs w:val="16"/>
        </w:rPr>
        <w:t xml:space="preserve"> </w:t>
      </w:r>
      <w:r w:rsidR="00570D30" w:rsidRPr="00570D30">
        <w:rPr>
          <w:rFonts w:asciiTheme="minorHAnsi" w:hAnsiTheme="minorHAnsi"/>
          <w:sz w:val="16"/>
          <w:szCs w:val="16"/>
        </w:rPr>
        <w:t>Наивысший удой на 1 ф</w:t>
      </w:r>
      <w:r w:rsidR="00570D30">
        <w:rPr>
          <w:rFonts w:asciiTheme="minorHAnsi" w:hAnsiTheme="minorHAnsi"/>
          <w:sz w:val="16"/>
          <w:szCs w:val="16"/>
        </w:rPr>
        <w:t xml:space="preserve">уражную </w:t>
      </w:r>
      <w:r w:rsidR="00570D30" w:rsidRPr="00570D30">
        <w:rPr>
          <w:rFonts w:asciiTheme="minorHAnsi" w:hAnsiTheme="minorHAnsi"/>
          <w:sz w:val="16"/>
          <w:szCs w:val="16"/>
        </w:rPr>
        <w:t>корову среди сельхозпредприятий  получен в СПК «</w:t>
      </w:r>
      <w:proofErr w:type="spellStart"/>
      <w:r w:rsidR="00570D30" w:rsidRPr="00570D30">
        <w:rPr>
          <w:rFonts w:asciiTheme="minorHAnsi" w:hAnsiTheme="minorHAnsi"/>
          <w:sz w:val="16"/>
          <w:szCs w:val="16"/>
        </w:rPr>
        <w:t>Югдон</w:t>
      </w:r>
      <w:proofErr w:type="spellEnd"/>
      <w:r w:rsidR="00570D30" w:rsidRPr="00570D30">
        <w:rPr>
          <w:rFonts w:asciiTheme="minorHAnsi" w:hAnsiTheme="minorHAnsi"/>
          <w:sz w:val="16"/>
          <w:szCs w:val="16"/>
        </w:rPr>
        <w:t xml:space="preserve">» – </w:t>
      </w:r>
      <w:smartTag w:uri="urn:schemas-microsoft-com:office:smarttags" w:element="metricconverter">
        <w:smartTagPr>
          <w:attr w:name="ProductID" w:val="7354 кг"/>
        </w:smartTagPr>
        <w:r w:rsidR="00570D30" w:rsidRPr="00570D30">
          <w:rPr>
            <w:rFonts w:asciiTheme="minorHAnsi" w:hAnsiTheme="minorHAnsi"/>
            <w:sz w:val="16"/>
            <w:szCs w:val="16"/>
          </w:rPr>
          <w:t>7354 кг</w:t>
        </w:r>
      </w:smartTag>
      <w:r w:rsidR="00570D30" w:rsidRPr="00570D30">
        <w:rPr>
          <w:rFonts w:asciiTheme="minorHAnsi" w:hAnsiTheme="minorHAnsi"/>
          <w:sz w:val="16"/>
          <w:szCs w:val="16"/>
        </w:rPr>
        <w:t xml:space="preserve">, среди фермерских хозяйств в </w:t>
      </w:r>
      <w:proofErr w:type="gramStart"/>
      <w:r w:rsidR="00570D30" w:rsidRPr="00570D30">
        <w:rPr>
          <w:rFonts w:asciiTheme="minorHAnsi" w:hAnsiTheme="minorHAnsi"/>
          <w:sz w:val="16"/>
          <w:szCs w:val="16"/>
        </w:rPr>
        <w:t>К(</w:t>
      </w:r>
      <w:proofErr w:type="gramEnd"/>
      <w:r w:rsidR="00570D30" w:rsidRPr="00570D30">
        <w:rPr>
          <w:rFonts w:asciiTheme="minorHAnsi" w:hAnsiTheme="minorHAnsi"/>
          <w:sz w:val="16"/>
          <w:szCs w:val="16"/>
        </w:rPr>
        <w:t xml:space="preserve">Ф)Х Белозеровой Г.В. – </w:t>
      </w:r>
      <w:smartTag w:uri="urn:schemas-microsoft-com:office:smarttags" w:element="metricconverter">
        <w:smartTagPr>
          <w:attr w:name="ProductID" w:val="6483 кг"/>
        </w:smartTagPr>
        <w:r w:rsidR="00570D30" w:rsidRPr="00570D30">
          <w:rPr>
            <w:rFonts w:asciiTheme="minorHAnsi" w:hAnsiTheme="minorHAnsi"/>
            <w:sz w:val="16"/>
            <w:szCs w:val="16"/>
          </w:rPr>
          <w:t>6483 кг</w:t>
        </w:r>
      </w:smartTag>
      <w:r w:rsidR="00570D30" w:rsidRPr="00570D30">
        <w:rPr>
          <w:rFonts w:asciiTheme="minorHAnsi" w:hAnsiTheme="minorHAnsi"/>
          <w:sz w:val="16"/>
          <w:szCs w:val="16"/>
        </w:rPr>
        <w:t xml:space="preserve">. В районе 72 коровы имеют продуктивность от 8 до 9 тыс. кг молока, 8 коров имеют продуктивность свыше 9 тыс. Рекордисткой  района стала корова по кличке Гильза, принадлежащей СПК «Трактор». Её продуктивность  по четвёртой лактации составила </w:t>
      </w:r>
      <w:smartTag w:uri="urn:schemas-microsoft-com:office:smarttags" w:element="metricconverter">
        <w:smartTagPr>
          <w:attr w:name="ProductID" w:val="1 кг"/>
        </w:smartTagPr>
        <w:r w:rsidR="00570D30" w:rsidRPr="00570D30">
          <w:rPr>
            <w:rFonts w:asciiTheme="minorHAnsi" w:hAnsiTheme="minorHAnsi"/>
            <w:sz w:val="16"/>
            <w:szCs w:val="16"/>
          </w:rPr>
          <w:t>10362 кг</w:t>
        </w:r>
      </w:smartTag>
      <w:r w:rsidR="00570D30" w:rsidRPr="00570D30">
        <w:rPr>
          <w:rFonts w:asciiTheme="minorHAnsi" w:hAnsiTheme="minorHAnsi"/>
          <w:sz w:val="16"/>
          <w:szCs w:val="16"/>
        </w:rPr>
        <w:t xml:space="preserve"> с массовой долей жира 3,37 %. В целях улучшения потенциала дойного стада хозяйствами района </w:t>
      </w:r>
      <w:r w:rsidR="00570D30">
        <w:rPr>
          <w:rFonts w:asciiTheme="minorHAnsi" w:hAnsiTheme="minorHAnsi"/>
          <w:sz w:val="16"/>
          <w:szCs w:val="16"/>
        </w:rPr>
        <w:t>в</w:t>
      </w:r>
      <w:r w:rsidR="00570D30" w:rsidRPr="00570D30">
        <w:rPr>
          <w:rFonts w:asciiTheme="minorHAnsi" w:hAnsiTheme="minorHAnsi"/>
          <w:sz w:val="16"/>
          <w:szCs w:val="16"/>
        </w:rPr>
        <w:t xml:space="preserve"> 2016 год</w:t>
      </w:r>
      <w:r w:rsidR="00570D30">
        <w:rPr>
          <w:rFonts w:asciiTheme="minorHAnsi" w:hAnsiTheme="minorHAnsi"/>
          <w:sz w:val="16"/>
          <w:szCs w:val="16"/>
        </w:rPr>
        <w:t>у</w:t>
      </w:r>
      <w:r w:rsidR="00570D30" w:rsidRPr="00570D30">
        <w:rPr>
          <w:rFonts w:asciiTheme="minorHAnsi" w:hAnsiTheme="minorHAnsi"/>
          <w:sz w:val="16"/>
          <w:szCs w:val="16"/>
        </w:rPr>
        <w:t xml:space="preserve"> приобретена 221 голова племенного скота, в том числе из-за пределов района 71 и 150 голов </w:t>
      </w:r>
      <w:proofErr w:type="gramStart"/>
      <w:r w:rsidR="00570D30" w:rsidRPr="00570D30">
        <w:rPr>
          <w:rFonts w:asciiTheme="minorHAnsi" w:hAnsiTheme="minorHAnsi"/>
          <w:sz w:val="16"/>
          <w:szCs w:val="16"/>
        </w:rPr>
        <w:t>у</w:t>
      </w:r>
      <w:proofErr w:type="gramEnd"/>
      <w:r w:rsidR="00570D30" w:rsidRPr="00570D30">
        <w:rPr>
          <w:rFonts w:asciiTheme="minorHAnsi" w:hAnsiTheme="minorHAnsi"/>
          <w:sz w:val="16"/>
          <w:szCs w:val="16"/>
        </w:rPr>
        <w:t xml:space="preserve"> своих </w:t>
      </w:r>
      <w:proofErr w:type="spellStart"/>
      <w:r w:rsidR="00570D30" w:rsidRPr="00570D30">
        <w:rPr>
          <w:rFonts w:asciiTheme="minorHAnsi" w:hAnsiTheme="minorHAnsi"/>
          <w:sz w:val="16"/>
          <w:szCs w:val="16"/>
        </w:rPr>
        <w:t>племрепродукторов</w:t>
      </w:r>
      <w:proofErr w:type="spellEnd"/>
      <w:r w:rsidR="00570D30" w:rsidRPr="00570D30">
        <w:rPr>
          <w:rFonts w:asciiTheme="minorHAnsi" w:hAnsiTheme="minorHAnsi"/>
          <w:sz w:val="16"/>
          <w:szCs w:val="16"/>
        </w:rPr>
        <w:t>. Продано всего 360 голов племенного скота, в том числе за пределы района 230 голов.</w:t>
      </w:r>
    </w:p>
    <w:p w:rsidR="00570D30" w:rsidRPr="00570D30" w:rsidRDefault="00570D30" w:rsidP="00570D30">
      <w:pPr>
        <w:ind w:firstLine="708"/>
        <w:jc w:val="both"/>
        <w:rPr>
          <w:rFonts w:asciiTheme="minorHAnsi" w:hAnsiTheme="minorHAnsi"/>
          <w:sz w:val="16"/>
          <w:szCs w:val="16"/>
        </w:rPr>
      </w:pPr>
      <w:r w:rsidRPr="00570D30">
        <w:rPr>
          <w:rFonts w:asciiTheme="minorHAnsi" w:hAnsiTheme="minorHAnsi"/>
          <w:sz w:val="16"/>
          <w:szCs w:val="16"/>
        </w:rPr>
        <w:lastRenderedPageBreak/>
        <w:t>Большим успехом для Можгинского района является ликвидация лейкозного поголовья крупного рогатого скота в трёх хозяйствах.  Очистились от лейкоз</w:t>
      </w:r>
      <w:proofErr w:type="gramStart"/>
      <w:r w:rsidRPr="00570D30">
        <w:rPr>
          <w:rFonts w:asciiTheme="minorHAnsi" w:hAnsiTheme="minorHAnsi"/>
          <w:sz w:val="16"/>
          <w:szCs w:val="16"/>
        </w:rPr>
        <w:t>а ООО</w:t>
      </w:r>
      <w:proofErr w:type="gramEnd"/>
      <w:r w:rsidRPr="00570D30">
        <w:rPr>
          <w:rFonts w:asciiTheme="minorHAnsi" w:hAnsiTheme="minorHAnsi"/>
          <w:sz w:val="16"/>
          <w:szCs w:val="16"/>
        </w:rPr>
        <w:t xml:space="preserve"> «</w:t>
      </w:r>
      <w:proofErr w:type="spellStart"/>
      <w:r w:rsidRPr="00570D30">
        <w:rPr>
          <w:rFonts w:asciiTheme="minorHAnsi" w:hAnsiTheme="minorHAnsi"/>
          <w:sz w:val="16"/>
          <w:szCs w:val="16"/>
        </w:rPr>
        <w:t>ТерраНова</w:t>
      </w:r>
      <w:proofErr w:type="spellEnd"/>
      <w:r w:rsidRPr="00570D30">
        <w:rPr>
          <w:rFonts w:asciiTheme="minorHAnsi" w:hAnsiTheme="minorHAnsi"/>
          <w:sz w:val="16"/>
          <w:szCs w:val="16"/>
        </w:rPr>
        <w:t>», ООО «Петухово» и ООО «</w:t>
      </w:r>
      <w:proofErr w:type="spellStart"/>
      <w:r w:rsidRPr="00570D30">
        <w:rPr>
          <w:rFonts w:asciiTheme="minorHAnsi" w:hAnsiTheme="minorHAnsi"/>
          <w:sz w:val="16"/>
          <w:szCs w:val="16"/>
        </w:rPr>
        <w:t>Новобиинское</w:t>
      </w:r>
      <w:proofErr w:type="spellEnd"/>
      <w:r w:rsidRPr="00570D30">
        <w:rPr>
          <w:rFonts w:asciiTheme="minorHAnsi" w:hAnsiTheme="minorHAnsi"/>
          <w:sz w:val="16"/>
          <w:szCs w:val="16"/>
        </w:rPr>
        <w:t xml:space="preserve">». Экономический ущерб по борьбе с лейкозом составили 36 млн. руб. </w:t>
      </w:r>
    </w:p>
    <w:p w:rsidR="00570D30" w:rsidRPr="00570D30" w:rsidRDefault="00570D30" w:rsidP="00570D30">
      <w:pPr>
        <w:jc w:val="both"/>
        <w:rPr>
          <w:rFonts w:asciiTheme="minorHAnsi" w:hAnsiTheme="minorHAnsi"/>
          <w:bCs/>
          <w:sz w:val="16"/>
          <w:szCs w:val="16"/>
        </w:rPr>
      </w:pPr>
      <w:r w:rsidRPr="00570D30">
        <w:rPr>
          <w:rFonts w:asciiTheme="minorHAnsi" w:hAnsiTheme="minorHAnsi"/>
          <w:bCs/>
          <w:sz w:val="16"/>
          <w:szCs w:val="16"/>
        </w:rPr>
        <w:t xml:space="preserve">           С ростом производства молока  увеличились и объёмы его реализации.  По двум категориям  хозяй</w:t>
      </w:r>
      <w:proofErr w:type="gramStart"/>
      <w:r w:rsidRPr="00570D30">
        <w:rPr>
          <w:rFonts w:asciiTheme="minorHAnsi" w:hAnsiTheme="minorHAnsi"/>
          <w:bCs/>
          <w:sz w:val="16"/>
          <w:szCs w:val="16"/>
        </w:rPr>
        <w:t>ств пр</w:t>
      </w:r>
      <w:proofErr w:type="gramEnd"/>
      <w:r w:rsidRPr="00570D30">
        <w:rPr>
          <w:rFonts w:asciiTheme="minorHAnsi" w:hAnsiTheme="minorHAnsi"/>
          <w:bCs/>
          <w:sz w:val="16"/>
          <w:szCs w:val="16"/>
        </w:rPr>
        <w:t xml:space="preserve">одано 44 тыс. тонн молока  на сумму </w:t>
      </w:r>
      <w:r w:rsidRPr="00570D30">
        <w:rPr>
          <w:rFonts w:asciiTheme="minorHAnsi" w:hAnsiTheme="minorHAnsi"/>
          <w:b/>
          <w:bCs/>
          <w:sz w:val="16"/>
          <w:szCs w:val="16"/>
        </w:rPr>
        <w:t>959  миллионов</w:t>
      </w:r>
      <w:r w:rsidRPr="00570D30">
        <w:rPr>
          <w:rFonts w:asciiTheme="minorHAnsi" w:hAnsiTheme="minorHAnsi"/>
          <w:bCs/>
          <w:sz w:val="16"/>
          <w:szCs w:val="16"/>
        </w:rPr>
        <w:t xml:space="preserve"> </w:t>
      </w:r>
      <w:r w:rsidRPr="00570D30">
        <w:rPr>
          <w:rFonts w:asciiTheme="minorHAnsi" w:hAnsiTheme="minorHAnsi"/>
          <w:b/>
          <w:bCs/>
          <w:sz w:val="16"/>
          <w:szCs w:val="16"/>
        </w:rPr>
        <w:t>рублей,</w:t>
      </w:r>
      <w:r w:rsidRPr="00570D30">
        <w:rPr>
          <w:rFonts w:asciiTheme="minorHAnsi" w:hAnsiTheme="minorHAnsi"/>
          <w:bCs/>
          <w:sz w:val="16"/>
          <w:szCs w:val="16"/>
        </w:rPr>
        <w:t xml:space="preserve"> что на 154 миллиона</w:t>
      </w:r>
      <w:r w:rsidR="00C501CC">
        <w:rPr>
          <w:rFonts w:asciiTheme="minorHAnsi" w:hAnsiTheme="minorHAnsi"/>
          <w:bCs/>
          <w:sz w:val="16"/>
          <w:szCs w:val="16"/>
        </w:rPr>
        <w:t xml:space="preserve"> рублей </w:t>
      </w:r>
      <w:r>
        <w:rPr>
          <w:rFonts w:asciiTheme="minorHAnsi" w:hAnsiTheme="minorHAnsi"/>
          <w:bCs/>
          <w:sz w:val="16"/>
          <w:szCs w:val="16"/>
        </w:rPr>
        <w:t>выше</w:t>
      </w:r>
      <w:r w:rsidRPr="00570D30">
        <w:rPr>
          <w:rFonts w:asciiTheme="minorHAnsi" w:hAnsiTheme="minorHAnsi"/>
          <w:bCs/>
          <w:sz w:val="16"/>
          <w:szCs w:val="16"/>
        </w:rPr>
        <w:t xml:space="preserve"> уровня 2015 года. Товарность молока составила 91 % при  среднем содержании жира 3,61 % и белка 3,05 %.</w:t>
      </w:r>
    </w:p>
    <w:p w:rsidR="00570D30" w:rsidRPr="00570D30" w:rsidRDefault="00570D30" w:rsidP="00570D30">
      <w:pPr>
        <w:jc w:val="both"/>
        <w:rPr>
          <w:rFonts w:asciiTheme="minorHAnsi" w:hAnsiTheme="minorHAnsi"/>
          <w:bCs/>
          <w:sz w:val="16"/>
          <w:szCs w:val="16"/>
        </w:rPr>
      </w:pPr>
      <w:r w:rsidRPr="00570D30">
        <w:rPr>
          <w:rFonts w:asciiTheme="minorHAnsi" w:hAnsiTheme="minorHAnsi"/>
          <w:bCs/>
          <w:sz w:val="16"/>
          <w:szCs w:val="16"/>
        </w:rPr>
        <w:t xml:space="preserve">      </w:t>
      </w:r>
      <w:r>
        <w:rPr>
          <w:rFonts w:asciiTheme="minorHAnsi" w:hAnsiTheme="minorHAnsi"/>
          <w:bCs/>
          <w:sz w:val="16"/>
          <w:szCs w:val="16"/>
        </w:rPr>
        <w:t xml:space="preserve">  </w:t>
      </w:r>
      <w:r w:rsidRPr="00570D30">
        <w:rPr>
          <w:rFonts w:asciiTheme="minorHAnsi" w:hAnsiTheme="minorHAnsi"/>
          <w:bCs/>
          <w:sz w:val="16"/>
          <w:szCs w:val="16"/>
        </w:rPr>
        <w:t xml:space="preserve"> </w:t>
      </w:r>
      <w:r w:rsidR="00BF0481">
        <w:rPr>
          <w:rFonts w:asciiTheme="minorHAnsi" w:hAnsiTheme="minorHAnsi"/>
          <w:bCs/>
          <w:sz w:val="16"/>
          <w:szCs w:val="16"/>
        </w:rPr>
        <w:t xml:space="preserve">  </w:t>
      </w:r>
      <w:r w:rsidRPr="00570D30">
        <w:rPr>
          <w:rFonts w:asciiTheme="minorHAnsi" w:hAnsiTheme="minorHAnsi"/>
          <w:bCs/>
          <w:sz w:val="16"/>
          <w:szCs w:val="16"/>
        </w:rPr>
        <w:t xml:space="preserve">Средняя цена реализации молока в 2016 году в хозяйствах района составила </w:t>
      </w:r>
      <w:r w:rsidRPr="00570D30">
        <w:rPr>
          <w:rFonts w:asciiTheme="minorHAnsi" w:hAnsiTheme="minorHAnsi"/>
          <w:b/>
          <w:bCs/>
          <w:sz w:val="16"/>
          <w:szCs w:val="16"/>
        </w:rPr>
        <w:t xml:space="preserve">21,76 </w:t>
      </w:r>
      <w:proofErr w:type="spellStart"/>
      <w:r w:rsidRPr="00570D30">
        <w:rPr>
          <w:rFonts w:asciiTheme="minorHAnsi" w:hAnsiTheme="minorHAnsi"/>
          <w:b/>
          <w:bCs/>
          <w:sz w:val="16"/>
          <w:szCs w:val="16"/>
        </w:rPr>
        <w:t>руб</w:t>
      </w:r>
      <w:proofErr w:type="spellEnd"/>
      <w:r w:rsidRPr="00570D30">
        <w:rPr>
          <w:rFonts w:asciiTheme="minorHAnsi" w:hAnsiTheme="minorHAnsi"/>
          <w:b/>
          <w:bCs/>
          <w:sz w:val="16"/>
          <w:szCs w:val="16"/>
        </w:rPr>
        <w:t>/</w:t>
      </w:r>
      <w:proofErr w:type="gramStart"/>
      <w:r w:rsidRPr="00570D30">
        <w:rPr>
          <w:rFonts w:asciiTheme="minorHAnsi" w:hAnsiTheme="minorHAnsi"/>
          <w:b/>
          <w:bCs/>
          <w:sz w:val="16"/>
          <w:szCs w:val="16"/>
        </w:rPr>
        <w:t>кг</w:t>
      </w:r>
      <w:proofErr w:type="gramEnd"/>
      <w:r w:rsidRPr="00570D30">
        <w:rPr>
          <w:rFonts w:asciiTheme="minorHAnsi" w:hAnsiTheme="minorHAnsi"/>
          <w:b/>
          <w:bCs/>
          <w:sz w:val="16"/>
          <w:szCs w:val="16"/>
        </w:rPr>
        <w:t>,</w:t>
      </w:r>
      <w:r w:rsidRPr="00570D30">
        <w:rPr>
          <w:rFonts w:asciiTheme="minorHAnsi" w:hAnsiTheme="minorHAnsi"/>
          <w:bCs/>
          <w:sz w:val="16"/>
          <w:szCs w:val="16"/>
        </w:rPr>
        <w:t xml:space="preserve"> что на 3,05 рубля </w:t>
      </w:r>
      <w:r>
        <w:rPr>
          <w:rFonts w:asciiTheme="minorHAnsi" w:hAnsiTheme="minorHAnsi"/>
          <w:bCs/>
          <w:sz w:val="16"/>
          <w:szCs w:val="16"/>
        </w:rPr>
        <w:t>выше</w:t>
      </w:r>
      <w:r w:rsidRPr="00570D30">
        <w:rPr>
          <w:rFonts w:asciiTheme="minorHAnsi" w:hAnsiTheme="minorHAnsi"/>
          <w:bCs/>
          <w:sz w:val="16"/>
          <w:szCs w:val="16"/>
        </w:rPr>
        <w:t xml:space="preserve"> уровня 2015 года.</w:t>
      </w:r>
    </w:p>
    <w:p w:rsidR="00570D30" w:rsidRPr="00570D30" w:rsidRDefault="00570D30" w:rsidP="00570D30">
      <w:pPr>
        <w:jc w:val="both"/>
        <w:rPr>
          <w:rFonts w:asciiTheme="minorHAnsi" w:hAnsiTheme="minorHAnsi"/>
          <w:bCs/>
          <w:sz w:val="16"/>
          <w:szCs w:val="16"/>
        </w:rPr>
      </w:pPr>
      <w:r w:rsidRPr="00570D30">
        <w:rPr>
          <w:rFonts w:asciiTheme="minorHAnsi" w:hAnsiTheme="minorHAnsi"/>
          <w:bCs/>
          <w:sz w:val="16"/>
          <w:szCs w:val="16"/>
        </w:rPr>
        <w:t xml:space="preserve">           </w:t>
      </w:r>
      <w:r>
        <w:rPr>
          <w:rFonts w:asciiTheme="minorHAnsi" w:hAnsiTheme="minorHAnsi"/>
          <w:bCs/>
          <w:sz w:val="16"/>
          <w:szCs w:val="16"/>
        </w:rPr>
        <w:t>Ф</w:t>
      </w:r>
      <w:r w:rsidRPr="00570D30">
        <w:rPr>
          <w:rFonts w:asciiTheme="minorHAnsi" w:hAnsiTheme="minorHAnsi"/>
          <w:bCs/>
          <w:sz w:val="16"/>
          <w:szCs w:val="16"/>
        </w:rPr>
        <w:t>ермерскими хозяйствами почти во всех населённых пунктах осуществляется закуп молока от частного подворья.  Закуплено 5402 тонны. Тем самым, обеспечивается сбыт излишнего молока с личных подворий, а так же получение дополнительного дохода владельцами ЛПХ. На 1 февраля 2017 года закупочные цены достиг</w:t>
      </w:r>
      <w:r>
        <w:rPr>
          <w:rFonts w:asciiTheme="minorHAnsi" w:hAnsiTheme="minorHAnsi"/>
          <w:bCs/>
          <w:sz w:val="16"/>
          <w:szCs w:val="16"/>
        </w:rPr>
        <w:t>ли</w:t>
      </w:r>
      <w:r w:rsidRPr="00570D30">
        <w:rPr>
          <w:rFonts w:asciiTheme="minorHAnsi" w:hAnsiTheme="minorHAnsi"/>
          <w:bCs/>
          <w:sz w:val="16"/>
          <w:szCs w:val="16"/>
        </w:rPr>
        <w:t xml:space="preserve"> 30 рублей за 1 кг молока, что на 6 рублей дороже аналогичного периода прошлого года и это положительно сказывается на экономике хозяйств.</w:t>
      </w:r>
    </w:p>
    <w:p w:rsidR="00570D30" w:rsidRPr="00570D30" w:rsidRDefault="00C501CC" w:rsidP="00C501CC">
      <w:pPr>
        <w:jc w:val="both"/>
        <w:rPr>
          <w:rFonts w:asciiTheme="minorHAnsi" w:hAnsiTheme="minorHAnsi"/>
          <w:sz w:val="16"/>
          <w:szCs w:val="16"/>
        </w:rPr>
      </w:pPr>
      <w:r>
        <w:rPr>
          <w:rFonts w:asciiTheme="minorHAnsi" w:hAnsiTheme="minorHAnsi"/>
          <w:sz w:val="16"/>
          <w:szCs w:val="16"/>
        </w:rPr>
        <w:t xml:space="preserve">           </w:t>
      </w:r>
      <w:r w:rsidR="00570D30" w:rsidRPr="00570D30">
        <w:rPr>
          <w:rFonts w:asciiTheme="minorHAnsi" w:hAnsiTheme="minorHAnsi"/>
          <w:sz w:val="16"/>
          <w:szCs w:val="16"/>
        </w:rPr>
        <w:t xml:space="preserve">С начала года получено 7467 голов телят, что на уровне 2015 года. Выход телят за предыдущий год составил 81 голова на 100 коров. В планах получать 85 телят. Проблема воспроизводства остаётся. На 2017 год планируется получить на 368 телят больше за счёт увеличения  дойного поголовья. Хороших результатов по получению молодняка крупного рогатого скота на 100 коров в </w:t>
      </w:r>
      <w:r w:rsidR="00603261">
        <w:rPr>
          <w:rFonts w:asciiTheme="minorHAnsi" w:hAnsiTheme="minorHAnsi"/>
          <w:sz w:val="16"/>
          <w:szCs w:val="16"/>
        </w:rPr>
        <w:t>2016</w:t>
      </w:r>
      <w:r w:rsidR="00570D30" w:rsidRPr="00570D30">
        <w:rPr>
          <w:rFonts w:asciiTheme="minorHAnsi" w:hAnsiTheme="minorHAnsi"/>
          <w:sz w:val="16"/>
          <w:szCs w:val="16"/>
        </w:rPr>
        <w:t>году добились</w:t>
      </w:r>
      <w:r w:rsidR="00603261">
        <w:rPr>
          <w:rFonts w:asciiTheme="minorHAnsi" w:hAnsiTheme="minorHAnsi"/>
          <w:sz w:val="16"/>
          <w:szCs w:val="16"/>
        </w:rPr>
        <w:t>:</w:t>
      </w:r>
      <w:r w:rsidR="00570D30" w:rsidRPr="00570D30">
        <w:rPr>
          <w:rFonts w:asciiTheme="minorHAnsi" w:hAnsiTheme="minorHAnsi"/>
          <w:sz w:val="16"/>
          <w:szCs w:val="16"/>
        </w:rPr>
        <w:t xml:space="preserve"> ООО «</w:t>
      </w:r>
      <w:proofErr w:type="spellStart"/>
      <w:r w:rsidR="00570D30" w:rsidRPr="00570D30">
        <w:rPr>
          <w:rFonts w:asciiTheme="minorHAnsi" w:hAnsiTheme="minorHAnsi"/>
          <w:sz w:val="16"/>
          <w:szCs w:val="16"/>
        </w:rPr>
        <w:t>Туташево</w:t>
      </w:r>
      <w:proofErr w:type="spellEnd"/>
      <w:r w:rsidR="00570D30" w:rsidRPr="00570D30">
        <w:rPr>
          <w:rFonts w:asciiTheme="minorHAnsi" w:hAnsiTheme="minorHAnsi"/>
          <w:sz w:val="16"/>
          <w:szCs w:val="16"/>
        </w:rPr>
        <w:t xml:space="preserve">», СПК </w:t>
      </w:r>
      <w:proofErr w:type="spellStart"/>
      <w:r w:rsidR="00570D30" w:rsidRPr="00570D30">
        <w:rPr>
          <w:rFonts w:asciiTheme="minorHAnsi" w:hAnsiTheme="minorHAnsi"/>
          <w:sz w:val="16"/>
          <w:szCs w:val="16"/>
        </w:rPr>
        <w:t>к-з</w:t>
      </w:r>
      <w:proofErr w:type="spellEnd"/>
      <w:r w:rsidR="00570D30" w:rsidRPr="00570D30">
        <w:rPr>
          <w:rFonts w:asciiTheme="minorHAnsi" w:hAnsiTheme="minorHAnsi"/>
          <w:sz w:val="16"/>
          <w:szCs w:val="16"/>
        </w:rPr>
        <w:t xml:space="preserve"> «Кр</w:t>
      </w:r>
      <w:r>
        <w:rPr>
          <w:rFonts w:asciiTheme="minorHAnsi" w:hAnsiTheme="minorHAnsi"/>
          <w:sz w:val="16"/>
          <w:szCs w:val="16"/>
        </w:rPr>
        <w:t xml:space="preserve">асный </w:t>
      </w:r>
      <w:r w:rsidR="00570D30" w:rsidRPr="00570D30">
        <w:rPr>
          <w:rFonts w:asciiTheme="minorHAnsi" w:hAnsiTheme="minorHAnsi"/>
          <w:sz w:val="16"/>
          <w:szCs w:val="16"/>
        </w:rPr>
        <w:t xml:space="preserve">Октябрь», СПК </w:t>
      </w:r>
      <w:proofErr w:type="spellStart"/>
      <w:r w:rsidR="00570D30" w:rsidRPr="00570D30">
        <w:rPr>
          <w:rFonts w:asciiTheme="minorHAnsi" w:hAnsiTheme="minorHAnsi"/>
          <w:sz w:val="16"/>
          <w:szCs w:val="16"/>
        </w:rPr>
        <w:t>к-з</w:t>
      </w:r>
      <w:proofErr w:type="spellEnd"/>
      <w:r w:rsidR="00570D30" w:rsidRPr="00570D30">
        <w:rPr>
          <w:rFonts w:asciiTheme="minorHAnsi" w:hAnsiTheme="minorHAnsi"/>
          <w:sz w:val="16"/>
          <w:szCs w:val="16"/>
        </w:rPr>
        <w:t xml:space="preserve"> «Заря» и СПК «Луч». </w:t>
      </w:r>
    </w:p>
    <w:p w:rsidR="00570D30" w:rsidRPr="00570D30" w:rsidRDefault="00C501CC" w:rsidP="00C501CC">
      <w:pPr>
        <w:jc w:val="both"/>
        <w:rPr>
          <w:rFonts w:asciiTheme="minorHAnsi" w:hAnsiTheme="minorHAnsi"/>
          <w:sz w:val="16"/>
          <w:szCs w:val="16"/>
        </w:rPr>
      </w:pPr>
      <w:r>
        <w:rPr>
          <w:rFonts w:asciiTheme="minorHAnsi" w:hAnsiTheme="minorHAnsi"/>
          <w:sz w:val="16"/>
          <w:szCs w:val="16"/>
        </w:rPr>
        <w:t xml:space="preserve">             </w:t>
      </w:r>
      <w:r w:rsidR="00570D30" w:rsidRPr="00570D30">
        <w:rPr>
          <w:rFonts w:asciiTheme="minorHAnsi" w:hAnsiTheme="minorHAnsi"/>
          <w:sz w:val="16"/>
          <w:szCs w:val="16"/>
        </w:rPr>
        <w:t xml:space="preserve">Произведено мяса КРС, свиней и </w:t>
      </w:r>
      <w:r w:rsidR="00BF0481" w:rsidRPr="00BF0481">
        <w:rPr>
          <w:rFonts w:ascii="Calibri" w:hAnsi="Calibri"/>
          <w:sz w:val="16"/>
          <w:szCs w:val="16"/>
        </w:rPr>
        <w:t>птицы  6086 тонн или 180</w:t>
      </w:r>
      <w:r w:rsidR="00BF0481" w:rsidRPr="00570D30">
        <w:rPr>
          <w:rFonts w:ascii="Calibri" w:hAnsi="Calibri"/>
          <w:sz w:val="16"/>
          <w:szCs w:val="16"/>
        </w:rPr>
        <w:t xml:space="preserve"> </w:t>
      </w:r>
      <w:r w:rsidR="00570D30" w:rsidRPr="00570D30">
        <w:rPr>
          <w:rFonts w:asciiTheme="minorHAnsi" w:hAnsiTheme="minorHAnsi"/>
          <w:sz w:val="16"/>
          <w:szCs w:val="16"/>
        </w:rPr>
        <w:t xml:space="preserve">% к уровню 2015 года. Увеличение произошло за счет производства </w:t>
      </w:r>
      <w:proofErr w:type="spellStart"/>
      <w:r w:rsidR="00570D30" w:rsidRPr="00570D30">
        <w:rPr>
          <w:rFonts w:asciiTheme="minorHAnsi" w:hAnsiTheme="minorHAnsi"/>
          <w:sz w:val="16"/>
          <w:szCs w:val="16"/>
        </w:rPr>
        <w:t>индюшатины</w:t>
      </w:r>
      <w:proofErr w:type="spellEnd"/>
      <w:r w:rsidR="00570D30" w:rsidRPr="00570D30">
        <w:rPr>
          <w:rFonts w:asciiTheme="minorHAnsi" w:hAnsiTheme="minorHAnsi"/>
          <w:sz w:val="16"/>
          <w:szCs w:val="16"/>
        </w:rPr>
        <w:t xml:space="preserve"> в ООО </w:t>
      </w:r>
      <w:proofErr w:type="spellStart"/>
      <w:r w:rsidR="00570D30" w:rsidRPr="00570D30">
        <w:rPr>
          <w:rFonts w:asciiTheme="minorHAnsi" w:hAnsiTheme="minorHAnsi"/>
          <w:sz w:val="16"/>
          <w:szCs w:val="16"/>
        </w:rPr>
        <w:t>Аскор</w:t>
      </w:r>
      <w:proofErr w:type="spellEnd"/>
      <w:r w:rsidR="00570D30" w:rsidRPr="00570D30">
        <w:rPr>
          <w:rFonts w:asciiTheme="minorHAnsi" w:hAnsiTheme="minorHAnsi"/>
          <w:sz w:val="16"/>
          <w:szCs w:val="16"/>
        </w:rPr>
        <w:t xml:space="preserve"> – 2679 тонн, это составляет 46 % от производства мяса в сельхозпредприятиях района. Среднесуточные привесы на выращивании мяса индейки достигают до 200 гр</w:t>
      </w:r>
      <w:r w:rsidR="00603261">
        <w:rPr>
          <w:rFonts w:asciiTheme="minorHAnsi" w:hAnsiTheme="minorHAnsi"/>
          <w:sz w:val="16"/>
          <w:szCs w:val="16"/>
        </w:rPr>
        <w:t>ам</w:t>
      </w:r>
      <w:r w:rsidR="00570D30" w:rsidRPr="00570D30">
        <w:rPr>
          <w:rFonts w:asciiTheme="minorHAnsi" w:hAnsiTheme="minorHAnsi"/>
          <w:sz w:val="16"/>
          <w:szCs w:val="16"/>
        </w:rPr>
        <w:t>.</w:t>
      </w:r>
    </w:p>
    <w:p w:rsidR="00570D30" w:rsidRPr="00570D30" w:rsidRDefault="00C501CC" w:rsidP="00C501CC">
      <w:pPr>
        <w:jc w:val="both"/>
        <w:rPr>
          <w:rFonts w:asciiTheme="minorHAnsi" w:hAnsiTheme="minorHAnsi"/>
          <w:sz w:val="16"/>
          <w:szCs w:val="16"/>
        </w:rPr>
      </w:pPr>
      <w:r>
        <w:rPr>
          <w:rFonts w:asciiTheme="minorHAnsi" w:hAnsiTheme="minorHAnsi"/>
          <w:sz w:val="16"/>
          <w:szCs w:val="16"/>
        </w:rPr>
        <w:t xml:space="preserve">              </w:t>
      </w:r>
      <w:r w:rsidR="00570D30" w:rsidRPr="00570D30">
        <w:rPr>
          <w:rFonts w:asciiTheme="minorHAnsi" w:hAnsiTheme="minorHAnsi"/>
          <w:sz w:val="16"/>
          <w:szCs w:val="16"/>
        </w:rPr>
        <w:t xml:space="preserve">На выращивании молодняка КРС среднесуточные привесы за 2016 год   составили 613 </w:t>
      </w:r>
      <w:proofErr w:type="spellStart"/>
      <w:r w:rsidR="00570D30" w:rsidRPr="00570D30">
        <w:rPr>
          <w:rFonts w:asciiTheme="minorHAnsi" w:hAnsiTheme="minorHAnsi"/>
          <w:sz w:val="16"/>
          <w:szCs w:val="16"/>
        </w:rPr>
        <w:t>гр</w:t>
      </w:r>
      <w:proofErr w:type="spellEnd"/>
      <w:r w:rsidR="00570D30" w:rsidRPr="00570D30">
        <w:rPr>
          <w:rFonts w:asciiTheme="minorHAnsi" w:hAnsiTheme="minorHAnsi"/>
          <w:sz w:val="16"/>
          <w:szCs w:val="16"/>
        </w:rPr>
        <w:t>, на откорме 803 гр. Самые высокие привесы на выращивании  свыше 800 гр. и на откорме свыше 900 гр.</w:t>
      </w:r>
      <w:r>
        <w:rPr>
          <w:rFonts w:asciiTheme="minorHAnsi" w:hAnsiTheme="minorHAnsi"/>
          <w:sz w:val="16"/>
          <w:szCs w:val="16"/>
        </w:rPr>
        <w:t xml:space="preserve"> </w:t>
      </w:r>
      <w:r w:rsidR="00570D30" w:rsidRPr="00570D30">
        <w:rPr>
          <w:rFonts w:asciiTheme="minorHAnsi" w:hAnsiTheme="minorHAnsi"/>
          <w:sz w:val="16"/>
          <w:szCs w:val="16"/>
        </w:rPr>
        <w:t xml:space="preserve">получены в СПК </w:t>
      </w:r>
      <w:proofErr w:type="spellStart"/>
      <w:r w:rsidR="00570D30" w:rsidRPr="00570D30">
        <w:rPr>
          <w:rFonts w:asciiTheme="minorHAnsi" w:hAnsiTheme="minorHAnsi"/>
          <w:sz w:val="16"/>
          <w:szCs w:val="16"/>
        </w:rPr>
        <w:t>к-з</w:t>
      </w:r>
      <w:proofErr w:type="spellEnd"/>
      <w:r w:rsidR="00570D30" w:rsidRPr="00570D30">
        <w:rPr>
          <w:rFonts w:asciiTheme="minorHAnsi" w:hAnsiTheme="minorHAnsi"/>
          <w:sz w:val="16"/>
          <w:szCs w:val="16"/>
        </w:rPr>
        <w:t xml:space="preserve"> «Кр</w:t>
      </w:r>
      <w:r>
        <w:rPr>
          <w:rFonts w:asciiTheme="minorHAnsi" w:hAnsiTheme="minorHAnsi"/>
          <w:sz w:val="16"/>
          <w:szCs w:val="16"/>
        </w:rPr>
        <w:t xml:space="preserve">асный </w:t>
      </w:r>
      <w:r w:rsidR="00570D30" w:rsidRPr="00570D30">
        <w:rPr>
          <w:rFonts w:asciiTheme="minorHAnsi" w:hAnsiTheme="minorHAnsi"/>
          <w:sz w:val="16"/>
          <w:szCs w:val="16"/>
        </w:rPr>
        <w:t xml:space="preserve">Октябрь» </w:t>
      </w:r>
      <w:proofErr w:type="gramStart"/>
      <w:r w:rsidR="00570D30" w:rsidRPr="00570D30">
        <w:rPr>
          <w:rFonts w:asciiTheme="minorHAnsi" w:hAnsiTheme="minorHAnsi"/>
          <w:sz w:val="16"/>
          <w:szCs w:val="16"/>
        </w:rPr>
        <w:t>и ООО</w:t>
      </w:r>
      <w:proofErr w:type="gramEnd"/>
      <w:r w:rsidR="00570D30" w:rsidRPr="00570D30">
        <w:rPr>
          <w:rFonts w:asciiTheme="minorHAnsi" w:hAnsiTheme="minorHAnsi"/>
          <w:sz w:val="16"/>
          <w:szCs w:val="16"/>
        </w:rPr>
        <w:t xml:space="preserve"> «</w:t>
      </w:r>
      <w:proofErr w:type="spellStart"/>
      <w:r w:rsidR="00570D30" w:rsidRPr="00570D30">
        <w:rPr>
          <w:rFonts w:asciiTheme="minorHAnsi" w:hAnsiTheme="minorHAnsi"/>
          <w:sz w:val="16"/>
          <w:szCs w:val="16"/>
        </w:rPr>
        <w:t>Туташево</w:t>
      </w:r>
      <w:proofErr w:type="spellEnd"/>
      <w:r w:rsidR="00570D30" w:rsidRPr="00570D30">
        <w:rPr>
          <w:rFonts w:asciiTheme="minorHAnsi" w:hAnsiTheme="minorHAnsi"/>
          <w:sz w:val="16"/>
          <w:szCs w:val="16"/>
        </w:rPr>
        <w:t>». Свиновод</w:t>
      </w:r>
      <w:proofErr w:type="gramStart"/>
      <w:r w:rsidR="00570D30" w:rsidRPr="00570D30">
        <w:rPr>
          <w:rFonts w:asciiTheme="minorHAnsi" w:hAnsiTheme="minorHAnsi"/>
          <w:sz w:val="16"/>
          <w:szCs w:val="16"/>
        </w:rPr>
        <w:t>ы ООО</w:t>
      </w:r>
      <w:proofErr w:type="gramEnd"/>
      <w:r w:rsidR="00570D30" w:rsidRPr="00570D30">
        <w:rPr>
          <w:rFonts w:asciiTheme="minorHAnsi" w:hAnsiTheme="minorHAnsi"/>
          <w:sz w:val="16"/>
          <w:szCs w:val="16"/>
        </w:rPr>
        <w:t xml:space="preserve"> «Россия» на откорме получили более 700 гр. привесов.</w:t>
      </w:r>
    </w:p>
    <w:p w:rsidR="00570D30" w:rsidRPr="00570D30" w:rsidRDefault="00570D30" w:rsidP="00C501CC">
      <w:pPr>
        <w:pStyle w:val="Body1"/>
        <w:jc w:val="both"/>
        <w:rPr>
          <w:rFonts w:asciiTheme="minorHAnsi" w:hAnsiTheme="minorHAnsi"/>
          <w:sz w:val="16"/>
          <w:szCs w:val="16"/>
        </w:rPr>
      </w:pPr>
      <w:r w:rsidRPr="00570D30">
        <w:rPr>
          <w:rFonts w:asciiTheme="minorHAnsi" w:hAnsiTheme="minorHAnsi" w:cs="Times New Roman"/>
          <w:color w:val="auto"/>
          <w:sz w:val="16"/>
          <w:szCs w:val="16"/>
          <w:lang w:eastAsia="en-US"/>
        </w:rPr>
        <w:t xml:space="preserve">         </w:t>
      </w:r>
      <w:r w:rsidR="00C501CC">
        <w:rPr>
          <w:rFonts w:asciiTheme="minorHAnsi" w:hAnsiTheme="minorHAnsi" w:cs="Times New Roman"/>
          <w:color w:val="auto"/>
          <w:sz w:val="16"/>
          <w:szCs w:val="16"/>
          <w:lang w:eastAsia="en-US"/>
        </w:rPr>
        <w:t xml:space="preserve">       </w:t>
      </w:r>
      <w:r w:rsidRPr="00570D30">
        <w:rPr>
          <w:rFonts w:asciiTheme="minorHAnsi" w:hAnsiTheme="minorHAnsi" w:cs="Times New Roman"/>
          <w:color w:val="auto"/>
          <w:sz w:val="16"/>
          <w:szCs w:val="16"/>
          <w:lang w:eastAsia="en-US"/>
        </w:rPr>
        <w:t xml:space="preserve">Перед агропромышленным комплексом Удмуртии поставлена задача по увеличению объема валового производства молока к 2020 году до 1 млн. тонн. В связи с этим району необходимо создание экономических и технологических условий для развития молочного скотоводства и увеличения объемов производства молока  до 63,2 тыс. тонн в 2020 году. </w:t>
      </w:r>
      <w:r w:rsidRPr="00570D30">
        <w:rPr>
          <w:rFonts w:asciiTheme="minorHAnsi" w:hAnsiTheme="minorHAnsi"/>
          <w:sz w:val="16"/>
          <w:szCs w:val="16"/>
        </w:rPr>
        <w:t xml:space="preserve"> </w:t>
      </w:r>
      <w:r w:rsidRPr="00570D30">
        <w:rPr>
          <w:rFonts w:asciiTheme="minorHAnsi" w:hAnsiTheme="minorHAnsi"/>
          <w:bCs/>
          <w:sz w:val="16"/>
          <w:szCs w:val="16"/>
        </w:rPr>
        <w:t xml:space="preserve">Для достижения плана ежегодный рост производства молока в районе должен составлять не менее 3300 тонн в год или 6,5%.   </w:t>
      </w:r>
      <w:proofErr w:type="gramStart"/>
      <w:r w:rsidRPr="00570D30">
        <w:rPr>
          <w:rFonts w:asciiTheme="minorHAnsi" w:hAnsiTheme="minorHAnsi"/>
          <w:bCs/>
          <w:sz w:val="16"/>
          <w:szCs w:val="16"/>
        </w:rPr>
        <w:t>Согласно П</w:t>
      </w:r>
      <w:r w:rsidRPr="00570D30">
        <w:rPr>
          <w:rFonts w:asciiTheme="minorHAnsi" w:hAnsiTheme="minorHAnsi"/>
          <w:sz w:val="16"/>
          <w:szCs w:val="16"/>
        </w:rPr>
        <w:t>остановления</w:t>
      </w:r>
      <w:proofErr w:type="gramEnd"/>
      <w:r w:rsidRPr="00570D30">
        <w:rPr>
          <w:rFonts w:asciiTheme="minorHAnsi" w:hAnsiTheme="minorHAnsi"/>
          <w:sz w:val="16"/>
          <w:szCs w:val="16"/>
        </w:rPr>
        <w:t xml:space="preserve"> Правительства</w:t>
      </w:r>
      <w:r w:rsidR="00C501CC">
        <w:rPr>
          <w:rFonts w:asciiTheme="minorHAnsi" w:hAnsiTheme="minorHAnsi"/>
          <w:sz w:val="16"/>
          <w:szCs w:val="16"/>
        </w:rPr>
        <w:t xml:space="preserve"> УР, </w:t>
      </w:r>
      <w:r w:rsidRPr="00570D30">
        <w:rPr>
          <w:rFonts w:asciiTheme="minorHAnsi" w:hAnsiTheme="minorHAnsi"/>
          <w:sz w:val="16"/>
          <w:szCs w:val="16"/>
        </w:rPr>
        <w:t xml:space="preserve"> господдержка выделяется на реконструкции и на новое строительство ферм по 25 и 50 тыс. рублей за скотоместо соответственно. В помощь хозяйствам, проводящим </w:t>
      </w:r>
      <w:proofErr w:type="spellStart"/>
      <w:r w:rsidRPr="00570D30">
        <w:rPr>
          <w:rFonts w:asciiTheme="minorHAnsi" w:hAnsiTheme="minorHAnsi"/>
          <w:sz w:val="16"/>
          <w:szCs w:val="16"/>
        </w:rPr>
        <w:t>ремонтн</w:t>
      </w:r>
      <w:proofErr w:type="gramStart"/>
      <w:r w:rsidRPr="00570D30">
        <w:rPr>
          <w:rFonts w:asciiTheme="minorHAnsi" w:hAnsiTheme="minorHAnsi"/>
          <w:sz w:val="16"/>
          <w:szCs w:val="16"/>
        </w:rPr>
        <w:t>о</w:t>
      </w:r>
      <w:proofErr w:type="spellEnd"/>
      <w:r w:rsidRPr="00570D30">
        <w:rPr>
          <w:rFonts w:asciiTheme="minorHAnsi" w:hAnsiTheme="minorHAnsi"/>
          <w:sz w:val="16"/>
          <w:szCs w:val="16"/>
        </w:rPr>
        <w:t>-</w:t>
      </w:r>
      <w:proofErr w:type="gramEnd"/>
      <w:r w:rsidRPr="00570D30">
        <w:rPr>
          <w:rFonts w:asciiTheme="minorHAnsi" w:hAnsiTheme="minorHAnsi"/>
          <w:sz w:val="16"/>
          <w:szCs w:val="16"/>
        </w:rPr>
        <w:t xml:space="preserve"> строительные работы, в районе создана рабочая комиссия для рассмотрения проблемных вопросов связанных с реализацией программы строительства животноводческих помещений.</w:t>
      </w:r>
    </w:p>
    <w:p w:rsidR="00570D30" w:rsidRPr="00570D30" w:rsidRDefault="00570D30" w:rsidP="00570D30">
      <w:pPr>
        <w:jc w:val="both"/>
        <w:rPr>
          <w:rFonts w:asciiTheme="minorHAnsi" w:hAnsiTheme="minorHAnsi"/>
          <w:bCs/>
          <w:sz w:val="16"/>
          <w:szCs w:val="16"/>
        </w:rPr>
      </w:pPr>
      <w:r w:rsidRPr="00570D30">
        <w:rPr>
          <w:rFonts w:asciiTheme="minorHAnsi" w:hAnsiTheme="minorHAnsi"/>
          <w:sz w:val="16"/>
          <w:szCs w:val="16"/>
        </w:rPr>
        <w:t xml:space="preserve">     </w:t>
      </w:r>
      <w:r w:rsidRPr="00570D30">
        <w:rPr>
          <w:rFonts w:asciiTheme="minorHAnsi" w:hAnsiTheme="minorHAnsi"/>
          <w:bCs/>
          <w:sz w:val="16"/>
          <w:szCs w:val="16"/>
        </w:rPr>
        <w:t xml:space="preserve">        Самым знаменательным событием года было завершение строительства первой большой  фермы на 404 головы в СПК</w:t>
      </w:r>
      <w:r w:rsidR="00C501CC">
        <w:rPr>
          <w:rFonts w:asciiTheme="minorHAnsi" w:hAnsiTheme="minorHAnsi"/>
          <w:bCs/>
          <w:sz w:val="16"/>
          <w:szCs w:val="16"/>
        </w:rPr>
        <w:t xml:space="preserve"> «</w:t>
      </w:r>
      <w:r w:rsidRPr="00570D30">
        <w:rPr>
          <w:rFonts w:asciiTheme="minorHAnsi" w:hAnsiTheme="minorHAnsi"/>
          <w:bCs/>
          <w:sz w:val="16"/>
          <w:szCs w:val="16"/>
        </w:rPr>
        <w:t>Держава</w:t>
      </w:r>
      <w:r w:rsidR="00C501CC">
        <w:rPr>
          <w:rFonts w:asciiTheme="minorHAnsi" w:hAnsiTheme="minorHAnsi"/>
          <w:bCs/>
          <w:sz w:val="16"/>
          <w:szCs w:val="16"/>
        </w:rPr>
        <w:t>»</w:t>
      </w:r>
      <w:r w:rsidRPr="00570D30">
        <w:rPr>
          <w:rFonts w:asciiTheme="minorHAnsi" w:hAnsiTheme="minorHAnsi"/>
          <w:bCs/>
          <w:sz w:val="16"/>
          <w:szCs w:val="16"/>
        </w:rPr>
        <w:t xml:space="preserve">.            </w:t>
      </w:r>
      <w:r w:rsidR="00C501CC">
        <w:rPr>
          <w:rFonts w:asciiTheme="minorHAnsi" w:hAnsiTheme="minorHAnsi"/>
          <w:bCs/>
          <w:sz w:val="16"/>
          <w:szCs w:val="16"/>
        </w:rPr>
        <w:t xml:space="preserve">            </w:t>
      </w:r>
      <w:r w:rsidRPr="00570D30">
        <w:rPr>
          <w:rFonts w:asciiTheme="minorHAnsi" w:hAnsiTheme="minorHAnsi"/>
          <w:bCs/>
          <w:sz w:val="16"/>
          <w:szCs w:val="16"/>
        </w:rPr>
        <w:t xml:space="preserve">Субсидий на возмещение части затрат на реконструкцию или строительство в 2016 году выдано на сумму 12,1 млн. рублей.  Получили КФХ </w:t>
      </w:r>
      <w:proofErr w:type="spellStart"/>
      <w:r w:rsidRPr="00570D30">
        <w:rPr>
          <w:rFonts w:asciiTheme="minorHAnsi" w:hAnsiTheme="minorHAnsi"/>
          <w:bCs/>
          <w:sz w:val="16"/>
          <w:szCs w:val="16"/>
        </w:rPr>
        <w:t>Гилязиевой</w:t>
      </w:r>
      <w:proofErr w:type="spellEnd"/>
      <w:r w:rsidRPr="00570D30">
        <w:rPr>
          <w:rFonts w:asciiTheme="minorHAnsi" w:hAnsiTheme="minorHAnsi"/>
          <w:bCs/>
          <w:sz w:val="16"/>
          <w:szCs w:val="16"/>
        </w:rPr>
        <w:t xml:space="preserve"> Н.В., КФХ Григорьева Ю.В., СПК колхоз «Кр</w:t>
      </w:r>
      <w:r w:rsidR="00C501CC">
        <w:rPr>
          <w:rFonts w:asciiTheme="minorHAnsi" w:hAnsiTheme="minorHAnsi"/>
          <w:bCs/>
          <w:sz w:val="16"/>
          <w:szCs w:val="16"/>
        </w:rPr>
        <w:t>асный</w:t>
      </w:r>
      <w:r w:rsidRPr="00570D30">
        <w:rPr>
          <w:rFonts w:asciiTheme="minorHAnsi" w:hAnsiTheme="minorHAnsi"/>
          <w:bCs/>
          <w:sz w:val="16"/>
          <w:szCs w:val="16"/>
        </w:rPr>
        <w:t xml:space="preserve"> Октябрь» и КФХ </w:t>
      </w:r>
      <w:proofErr w:type="spellStart"/>
      <w:r w:rsidRPr="00570D30">
        <w:rPr>
          <w:rFonts w:asciiTheme="minorHAnsi" w:hAnsiTheme="minorHAnsi"/>
          <w:bCs/>
          <w:sz w:val="16"/>
          <w:szCs w:val="16"/>
        </w:rPr>
        <w:t>Пчельникова</w:t>
      </w:r>
      <w:proofErr w:type="spellEnd"/>
      <w:r w:rsidRPr="00570D30">
        <w:rPr>
          <w:rFonts w:asciiTheme="minorHAnsi" w:hAnsiTheme="minorHAnsi"/>
          <w:bCs/>
          <w:sz w:val="16"/>
          <w:szCs w:val="16"/>
        </w:rPr>
        <w:t xml:space="preserve"> В.П. </w:t>
      </w:r>
      <w:proofErr w:type="gramStart"/>
      <w:r w:rsidRPr="00570D30">
        <w:rPr>
          <w:rFonts w:asciiTheme="minorHAnsi" w:hAnsiTheme="minorHAnsi"/>
          <w:bCs/>
          <w:sz w:val="16"/>
          <w:szCs w:val="16"/>
        </w:rPr>
        <w:t>Согласно плана</w:t>
      </w:r>
      <w:proofErr w:type="gramEnd"/>
      <w:r w:rsidRPr="00570D30">
        <w:rPr>
          <w:rFonts w:asciiTheme="minorHAnsi" w:hAnsiTheme="minorHAnsi"/>
          <w:bCs/>
          <w:sz w:val="16"/>
          <w:szCs w:val="16"/>
        </w:rPr>
        <w:t xml:space="preserve"> строительства и реконструкций в 2017-2019 годах, в районе ожидается   поступление субсидий на сумму более 100 млн. рублей на 11 животноводческих объектов.</w:t>
      </w:r>
    </w:p>
    <w:p w:rsidR="00570D30" w:rsidRPr="00570D30" w:rsidRDefault="00570D30" w:rsidP="00570D30">
      <w:pPr>
        <w:jc w:val="both"/>
        <w:rPr>
          <w:rFonts w:asciiTheme="minorHAnsi" w:hAnsiTheme="minorHAnsi"/>
          <w:bCs/>
          <w:sz w:val="16"/>
          <w:szCs w:val="16"/>
        </w:rPr>
      </w:pPr>
      <w:r w:rsidRPr="00570D30">
        <w:rPr>
          <w:rFonts w:asciiTheme="minorHAnsi" w:hAnsiTheme="minorHAnsi"/>
          <w:sz w:val="16"/>
          <w:szCs w:val="16"/>
        </w:rPr>
        <w:t xml:space="preserve">          Увеличению поголовья скота </w:t>
      </w:r>
      <w:r w:rsidRPr="00570D30">
        <w:rPr>
          <w:rFonts w:asciiTheme="minorHAnsi" w:hAnsiTheme="minorHAnsi"/>
          <w:bCs/>
          <w:sz w:val="16"/>
          <w:szCs w:val="16"/>
        </w:rPr>
        <w:t xml:space="preserve"> во многом способствует и строительство облегченных </w:t>
      </w:r>
      <w:proofErr w:type="spellStart"/>
      <w:r w:rsidRPr="00570D30">
        <w:rPr>
          <w:rFonts w:asciiTheme="minorHAnsi" w:hAnsiTheme="minorHAnsi"/>
          <w:bCs/>
          <w:sz w:val="16"/>
          <w:szCs w:val="16"/>
        </w:rPr>
        <w:t>легковозводимых</w:t>
      </w:r>
      <w:proofErr w:type="spellEnd"/>
      <w:r w:rsidRPr="00570D30">
        <w:rPr>
          <w:rFonts w:asciiTheme="minorHAnsi" w:hAnsiTheme="minorHAnsi"/>
          <w:bCs/>
          <w:sz w:val="16"/>
          <w:szCs w:val="16"/>
        </w:rPr>
        <w:t xml:space="preserve"> помещений для </w:t>
      </w:r>
      <w:proofErr w:type="spellStart"/>
      <w:r w:rsidRPr="00570D30">
        <w:rPr>
          <w:rFonts w:asciiTheme="minorHAnsi" w:hAnsiTheme="minorHAnsi"/>
          <w:bCs/>
          <w:sz w:val="16"/>
          <w:szCs w:val="16"/>
        </w:rPr>
        <w:t>доращивания</w:t>
      </w:r>
      <w:proofErr w:type="spellEnd"/>
      <w:r w:rsidRPr="00570D30">
        <w:rPr>
          <w:rFonts w:asciiTheme="minorHAnsi" w:hAnsiTheme="minorHAnsi"/>
          <w:bCs/>
          <w:sz w:val="16"/>
          <w:szCs w:val="16"/>
        </w:rPr>
        <w:t xml:space="preserve"> молодняка КРС. В 2016 году  построены и реконструированы помещения в ООО «Россия», ООО «Родина», в СПК «</w:t>
      </w:r>
      <w:proofErr w:type="spellStart"/>
      <w:r w:rsidRPr="00570D30">
        <w:rPr>
          <w:rFonts w:asciiTheme="minorHAnsi" w:hAnsiTheme="minorHAnsi"/>
          <w:bCs/>
          <w:sz w:val="16"/>
          <w:szCs w:val="16"/>
        </w:rPr>
        <w:t>Югдон</w:t>
      </w:r>
      <w:proofErr w:type="spellEnd"/>
      <w:r w:rsidRPr="00570D30">
        <w:rPr>
          <w:rFonts w:asciiTheme="minorHAnsi" w:hAnsiTheme="minorHAnsi"/>
          <w:bCs/>
          <w:sz w:val="16"/>
          <w:szCs w:val="16"/>
        </w:rPr>
        <w:t xml:space="preserve">», в СПК колхозе «Трактор» и в СПК «Луч». На 2017 год планируется строительство в СПК «Держава» </w:t>
      </w:r>
      <w:proofErr w:type="gramStart"/>
      <w:r w:rsidRPr="00570D30">
        <w:rPr>
          <w:rFonts w:asciiTheme="minorHAnsi" w:hAnsiTheme="minorHAnsi"/>
          <w:bCs/>
          <w:sz w:val="16"/>
          <w:szCs w:val="16"/>
        </w:rPr>
        <w:t>и ООО</w:t>
      </w:r>
      <w:proofErr w:type="gramEnd"/>
      <w:r w:rsidRPr="00570D30">
        <w:rPr>
          <w:rFonts w:asciiTheme="minorHAnsi" w:hAnsiTheme="minorHAnsi"/>
          <w:bCs/>
          <w:sz w:val="16"/>
          <w:szCs w:val="16"/>
        </w:rPr>
        <w:t xml:space="preserve"> «</w:t>
      </w:r>
      <w:proofErr w:type="spellStart"/>
      <w:r w:rsidRPr="00570D30">
        <w:rPr>
          <w:rFonts w:asciiTheme="minorHAnsi" w:hAnsiTheme="minorHAnsi"/>
          <w:bCs/>
          <w:sz w:val="16"/>
          <w:szCs w:val="16"/>
        </w:rPr>
        <w:t>Какси</w:t>
      </w:r>
      <w:proofErr w:type="spellEnd"/>
      <w:r w:rsidRPr="00570D30">
        <w:rPr>
          <w:rFonts w:asciiTheme="minorHAnsi" w:hAnsiTheme="minorHAnsi"/>
          <w:bCs/>
          <w:sz w:val="16"/>
          <w:szCs w:val="16"/>
        </w:rPr>
        <w:t>». В  ООО «</w:t>
      </w:r>
      <w:proofErr w:type="spellStart"/>
      <w:r w:rsidRPr="00570D30">
        <w:rPr>
          <w:rFonts w:asciiTheme="minorHAnsi" w:hAnsiTheme="minorHAnsi"/>
          <w:bCs/>
          <w:sz w:val="16"/>
          <w:szCs w:val="16"/>
        </w:rPr>
        <w:t>Туташево</w:t>
      </w:r>
      <w:proofErr w:type="spellEnd"/>
      <w:r w:rsidRPr="00570D30">
        <w:rPr>
          <w:rFonts w:asciiTheme="minorHAnsi" w:hAnsiTheme="minorHAnsi"/>
          <w:bCs/>
          <w:sz w:val="16"/>
          <w:szCs w:val="16"/>
        </w:rPr>
        <w:t xml:space="preserve">» появился четвёртый, хоть и мини, но доильный зал. В настоящее время КФХ </w:t>
      </w:r>
      <w:proofErr w:type="spellStart"/>
      <w:r w:rsidRPr="00570D30">
        <w:rPr>
          <w:rFonts w:asciiTheme="minorHAnsi" w:hAnsiTheme="minorHAnsi"/>
          <w:bCs/>
          <w:sz w:val="16"/>
          <w:szCs w:val="16"/>
        </w:rPr>
        <w:t>Пчельникова</w:t>
      </w:r>
      <w:proofErr w:type="spellEnd"/>
      <w:r w:rsidRPr="00570D30">
        <w:rPr>
          <w:rFonts w:asciiTheme="minorHAnsi" w:hAnsiTheme="minorHAnsi"/>
          <w:bCs/>
          <w:sz w:val="16"/>
          <w:szCs w:val="16"/>
        </w:rPr>
        <w:t xml:space="preserve"> В.П. также ведёт строительство доильного зала.  </w:t>
      </w:r>
    </w:p>
    <w:p w:rsidR="00570D30" w:rsidRPr="00570D30" w:rsidRDefault="00C501CC" w:rsidP="00570D30">
      <w:pPr>
        <w:jc w:val="both"/>
        <w:rPr>
          <w:rFonts w:asciiTheme="minorHAnsi" w:hAnsiTheme="minorHAnsi"/>
          <w:sz w:val="16"/>
          <w:szCs w:val="16"/>
        </w:rPr>
      </w:pPr>
      <w:r>
        <w:rPr>
          <w:rFonts w:asciiTheme="minorHAnsi" w:hAnsiTheme="minorHAnsi"/>
          <w:sz w:val="16"/>
          <w:szCs w:val="16"/>
        </w:rPr>
        <w:t xml:space="preserve">          </w:t>
      </w:r>
      <w:r w:rsidR="00570D30" w:rsidRPr="00570D30">
        <w:rPr>
          <w:rFonts w:asciiTheme="minorHAnsi" w:hAnsiTheme="minorHAnsi"/>
          <w:sz w:val="16"/>
          <w:szCs w:val="16"/>
        </w:rPr>
        <w:t xml:space="preserve">Общая выручка по отчетам сельхозпредприятий за 2016 год составила 1 млрд. 671 млн. руб., что на 8% выше прошлогоднего. </w:t>
      </w:r>
    </w:p>
    <w:p w:rsidR="00570D30" w:rsidRPr="00570D30" w:rsidRDefault="00570D30" w:rsidP="00570D30">
      <w:pPr>
        <w:jc w:val="both"/>
        <w:rPr>
          <w:rFonts w:asciiTheme="minorHAnsi" w:hAnsiTheme="minorHAnsi"/>
          <w:sz w:val="16"/>
          <w:szCs w:val="16"/>
        </w:rPr>
      </w:pPr>
      <w:r w:rsidRPr="00570D30">
        <w:rPr>
          <w:rFonts w:asciiTheme="minorHAnsi" w:hAnsiTheme="minorHAnsi"/>
          <w:sz w:val="16"/>
          <w:szCs w:val="16"/>
        </w:rPr>
        <w:t xml:space="preserve">         Из 23 сельскохозяйственных пре</w:t>
      </w:r>
      <w:r w:rsidR="0004693F">
        <w:rPr>
          <w:rFonts w:asciiTheme="minorHAnsi" w:hAnsiTheme="minorHAnsi"/>
          <w:sz w:val="16"/>
          <w:szCs w:val="16"/>
        </w:rPr>
        <w:t>дприятий  прибыльно сработали 21</w:t>
      </w:r>
      <w:r w:rsidRPr="00570D30">
        <w:rPr>
          <w:rFonts w:asciiTheme="minorHAnsi" w:hAnsiTheme="minorHAnsi"/>
          <w:sz w:val="16"/>
          <w:szCs w:val="16"/>
        </w:rPr>
        <w:t>.  С убытком сработал</w:t>
      </w:r>
      <w:r w:rsidR="0004693F">
        <w:rPr>
          <w:rFonts w:asciiTheme="minorHAnsi" w:hAnsiTheme="minorHAnsi"/>
          <w:sz w:val="16"/>
          <w:szCs w:val="16"/>
        </w:rPr>
        <w:t>и:</w:t>
      </w:r>
      <w:r w:rsidRPr="00570D30">
        <w:rPr>
          <w:rFonts w:asciiTheme="minorHAnsi" w:hAnsiTheme="minorHAnsi"/>
          <w:sz w:val="16"/>
          <w:szCs w:val="16"/>
        </w:rPr>
        <w:t xml:space="preserve"> ООО «</w:t>
      </w:r>
      <w:proofErr w:type="spellStart"/>
      <w:r w:rsidRPr="00570D30">
        <w:rPr>
          <w:rFonts w:asciiTheme="minorHAnsi" w:hAnsiTheme="minorHAnsi"/>
          <w:sz w:val="16"/>
          <w:szCs w:val="16"/>
        </w:rPr>
        <w:t>Можгинское</w:t>
      </w:r>
      <w:proofErr w:type="spellEnd"/>
      <w:r w:rsidRPr="00570D30">
        <w:rPr>
          <w:rFonts w:asciiTheme="minorHAnsi" w:hAnsiTheme="minorHAnsi"/>
          <w:sz w:val="16"/>
          <w:szCs w:val="16"/>
        </w:rPr>
        <w:t xml:space="preserve"> </w:t>
      </w:r>
      <w:proofErr w:type="spellStart"/>
      <w:r w:rsidRPr="00570D30">
        <w:rPr>
          <w:rFonts w:asciiTheme="minorHAnsi" w:hAnsiTheme="minorHAnsi"/>
          <w:sz w:val="16"/>
          <w:szCs w:val="16"/>
        </w:rPr>
        <w:t>Зверохозяйство</w:t>
      </w:r>
      <w:proofErr w:type="spellEnd"/>
      <w:r w:rsidRPr="00570D30">
        <w:rPr>
          <w:rFonts w:asciiTheme="minorHAnsi" w:hAnsiTheme="minorHAnsi"/>
          <w:sz w:val="16"/>
          <w:szCs w:val="16"/>
        </w:rPr>
        <w:t>»</w:t>
      </w:r>
      <w:r w:rsidR="0004693F">
        <w:rPr>
          <w:rFonts w:asciiTheme="minorHAnsi" w:hAnsiTheme="minorHAnsi"/>
          <w:sz w:val="16"/>
          <w:szCs w:val="16"/>
        </w:rPr>
        <w:t xml:space="preserve"> </w:t>
      </w:r>
      <w:proofErr w:type="gramStart"/>
      <w:r w:rsidR="0004693F">
        <w:rPr>
          <w:rFonts w:asciiTheme="minorHAnsi" w:hAnsiTheme="minorHAnsi"/>
          <w:sz w:val="16"/>
          <w:szCs w:val="16"/>
        </w:rPr>
        <w:t>и ООО</w:t>
      </w:r>
      <w:proofErr w:type="gramEnd"/>
      <w:r w:rsidR="0004693F">
        <w:rPr>
          <w:rFonts w:asciiTheme="minorHAnsi" w:hAnsiTheme="minorHAnsi"/>
          <w:sz w:val="16"/>
          <w:szCs w:val="16"/>
        </w:rPr>
        <w:t xml:space="preserve"> «Удмуртия»</w:t>
      </w:r>
      <w:r w:rsidR="00C501CC">
        <w:rPr>
          <w:rFonts w:asciiTheme="minorHAnsi" w:hAnsiTheme="minorHAnsi"/>
          <w:sz w:val="16"/>
          <w:szCs w:val="16"/>
        </w:rPr>
        <w:t>, сумма убытка составила</w:t>
      </w:r>
      <w:r w:rsidRPr="00570D30">
        <w:rPr>
          <w:rFonts w:asciiTheme="minorHAnsi" w:hAnsiTheme="minorHAnsi"/>
          <w:sz w:val="16"/>
          <w:szCs w:val="16"/>
        </w:rPr>
        <w:t xml:space="preserve"> </w:t>
      </w:r>
      <w:r w:rsidR="0004693F">
        <w:rPr>
          <w:rFonts w:asciiTheme="minorHAnsi" w:hAnsiTheme="minorHAnsi"/>
          <w:sz w:val="16"/>
          <w:szCs w:val="16"/>
        </w:rPr>
        <w:t>10,4</w:t>
      </w:r>
      <w:r w:rsidR="00C501CC">
        <w:rPr>
          <w:rFonts w:asciiTheme="minorHAnsi" w:hAnsiTheme="minorHAnsi"/>
          <w:sz w:val="16"/>
          <w:szCs w:val="16"/>
        </w:rPr>
        <w:t xml:space="preserve"> млн</w:t>
      </w:r>
      <w:r w:rsidRPr="00570D30">
        <w:rPr>
          <w:rFonts w:asciiTheme="minorHAnsi" w:hAnsiTheme="minorHAnsi"/>
          <w:sz w:val="16"/>
          <w:szCs w:val="16"/>
        </w:rPr>
        <w:t>. руб.</w:t>
      </w:r>
      <w:r w:rsidR="00C501CC">
        <w:rPr>
          <w:rFonts w:asciiTheme="minorHAnsi" w:hAnsiTheme="minorHAnsi"/>
          <w:sz w:val="16"/>
          <w:szCs w:val="16"/>
        </w:rPr>
        <w:t xml:space="preserve"> Причиной явились </w:t>
      </w:r>
      <w:r w:rsidR="0004693F">
        <w:rPr>
          <w:rFonts w:asciiTheme="minorHAnsi" w:hAnsiTheme="minorHAnsi"/>
          <w:sz w:val="16"/>
          <w:szCs w:val="16"/>
        </w:rPr>
        <w:t>сложности со сбытом продукции</w:t>
      </w:r>
      <w:r w:rsidRPr="00570D30">
        <w:rPr>
          <w:rFonts w:asciiTheme="minorHAnsi" w:hAnsiTheme="minorHAnsi"/>
          <w:sz w:val="16"/>
          <w:szCs w:val="16"/>
        </w:rPr>
        <w:t>.</w:t>
      </w:r>
    </w:p>
    <w:p w:rsidR="00570D30" w:rsidRPr="00570D30" w:rsidRDefault="00570D30" w:rsidP="00570D30">
      <w:pPr>
        <w:jc w:val="both"/>
        <w:rPr>
          <w:rFonts w:asciiTheme="minorHAnsi" w:hAnsiTheme="minorHAnsi"/>
          <w:sz w:val="16"/>
          <w:szCs w:val="16"/>
        </w:rPr>
      </w:pPr>
      <w:r w:rsidRPr="00570D30">
        <w:rPr>
          <w:rFonts w:asciiTheme="minorHAnsi" w:hAnsiTheme="minorHAnsi"/>
          <w:sz w:val="16"/>
          <w:szCs w:val="16"/>
        </w:rPr>
        <w:t xml:space="preserve">        Прибыль сельскохозяйственного производства 229,4 млн. руб. Рентабельность составила 15,2% (в 2015 году</w:t>
      </w:r>
      <w:r w:rsidR="00C501CC">
        <w:rPr>
          <w:rFonts w:asciiTheme="minorHAnsi" w:hAnsiTheme="minorHAnsi"/>
          <w:sz w:val="16"/>
          <w:szCs w:val="16"/>
        </w:rPr>
        <w:t xml:space="preserve"> -</w:t>
      </w:r>
      <w:r w:rsidRPr="00570D30">
        <w:rPr>
          <w:rFonts w:asciiTheme="minorHAnsi" w:hAnsiTheme="minorHAnsi"/>
          <w:sz w:val="16"/>
          <w:szCs w:val="16"/>
        </w:rPr>
        <w:t xml:space="preserve"> 9,3%).</w:t>
      </w:r>
      <w:r w:rsidRPr="00570D30">
        <w:rPr>
          <w:rFonts w:asciiTheme="minorHAnsi" w:hAnsiTheme="minorHAnsi"/>
          <w:bCs/>
          <w:sz w:val="16"/>
          <w:szCs w:val="16"/>
        </w:rPr>
        <w:t xml:space="preserve"> </w:t>
      </w:r>
      <w:r w:rsidRPr="00570D30">
        <w:rPr>
          <w:rFonts w:asciiTheme="minorHAnsi" w:hAnsiTheme="minorHAnsi"/>
          <w:sz w:val="16"/>
          <w:szCs w:val="16"/>
        </w:rPr>
        <w:t xml:space="preserve"> </w:t>
      </w:r>
      <w:r w:rsidR="00C501CC">
        <w:rPr>
          <w:rFonts w:asciiTheme="minorHAnsi" w:hAnsiTheme="minorHAnsi"/>
          <w:sz w:val="16"/>
          <w:szCs w:val="16"/>
        </w:rPr>
        <w:t xml:space="preserve">Основная прибыль в размере - </w:t>
      </w:r>
      <w:r w:rsidRPr="00570D30">
        <w:rPr>
          <w:rFonts w:asciiTheme="minorHAnsi" w:hAnsiTheme="minorHAnsi"/>
          <w:sz w:val="16"/>
          <w:szCs w:val="16"/>
        </w:rPr>
        <w:t>74% (169 млн. руб.) получен</w:t>
      </w:r>
      <w:r w:rsidR="00C501CC">
        <w:rPr>
          <w:rFonts w:asciiTheme="minorHAnsi" w:hAnsiTheme="minorHAnsi"/>
          <w:sz w:val="16"/>
          <w:szCs w:val="16"/>
        </w:rPr>
        <w:t>а</w:t>
      </w:r>
      <w:r w:rsidRPr="00570D30">
        <w:rPr>
          <w:rFonts w:asciiTheme="minorHAnsi" w:hAnsiTheme="minorHAnsi"/>
          <w:sz w:val="16"/>
          <w:szCs w:val="16"/>
        </w:rPr>
        <w:t xml:space="preserve"> от </w:t>
      </w:r>
      <w:r w:rsidR="00C501CC">
        <w:rPr>
          <w:rFonts w:asciiTheme="minorHAnsi" w:hAnsiTheme="minorHAnsi"/>
          <w:sz w:val="16"/>
          <w:szCs w:val="16"/>
        </w:rPr>
        <w:t xml:space="preserve">производства </w:t>
      </w:r>
      <w:r w:rsidRPr="00570D30">
        <w:rPr>
          <w:rFonts w:asciiTheme="minorHAnsi" w:hAnsiTheme="minorHAnsi"/>
          <w:sz w:val="16"/>
          <w:szCs w:val="16"/>
        </w:rPr>
        <w:t xml:space="preserve">молока, </w:t>
      </w:r>
      <w:r w:rsidRPr="00570D30">
        <w:rPr>
          <w:rFonts w:asciiTheme="minorHAnsi" w:hAnsiTheme="minorHAnsi"/>
          <w:bCs/>
          <w:sz w:val="16"/>
          <w:szCs w:val="16"/>
        </w:rPr>
        <w:t xml:space="preserve"> р</w:t>
      </w:r>
      <w:r w:rsidRPr="00570D30">
        <w:rPr>
          <w:rFonts w:asciiTheme="minorHAnsi" w:hAnsiTheme="minorHAnsi"/>
          <w:sz w:val="16"/>
          <w:szCs w:val="16"/>
        </w:rPr>
        <w:t>ентабельность молока</w:t>
      </w:r>
      <w:r w:rsidR="00C501CC">
        <w:rPr>
          <w:rFonts w:asciiTheme="minorHAnsi" w:hAnsiTheme="minorHAnsi"/>
          <w:sz w:val="16"/>
          <w:szCs w:val="16"/>
        </w:rPr>
        <w:t xml:space="preserve"> составила</w:t>
      </w:r>
      <w:r w:rsidRPr="00570D30">
        <w:rPr>
          <w:rFonts w:asciiTheme="minorHAnsi" w:hAnsiTheme="minorHAnsi"/>
          <w:sz w:val="16"/>
          <w:szCs w:val="16"/>
        </w:rPr>
        <w:t xml:space="preserve"> 25,8% (</w:t>
      </w:r>
      <w:r w:rsidR="00C501CC">
        <w:rPr>
          <w:rFonts w:asciiTheme="minorHAnsi" w:hAnsiTheme="minorHAnsi"/>
          <w:sz w:val="16"/>
          <w:szCs w:val="16"/>
        </w:rPr>
        <w:t>в 2015 году – 16,7%</w:t>
      </w:r>
      <w:r w:rsidRPr="00570D30">
        <w:rPr>
          <w:rFonts w:asciiTheme="minorHAnsi" w:hAnsiTheme="minorHAnsi"/>
          <w:sz w:val="16"/>
          <w:szCs w:val="16"/>
        </w:rPr>
        <w:t>). На рост рентабельности повлиял</w:t>
      </w:r>
      <w:r w:rsidR="00C501CC">
        <w:rPr>
          <w:rFonts w:asciiTheme="minorHAnsi" w:hAnsiTheme="minorHAnsi"/>
          <w:sz w:val="16"/>
          <w:szCs w:val="16"/>
        </w:rPr>
        <w:t xml:space="preserve">и: </w:t>
      </w:r>
      <w:r w:rsidRPr="00570D30">
        <w:rPr>
          <w:rFonts w:asciiTheme="minorHAnsi" w:hAnsiTheme="minorHAnsi"/>
          <w:sz w:val="16"/>
          <w:szCs w:val="16"/>
        </w:rPr>
        <w:t xml:space="preserve">ценовая политика и  рост производства продукции. </w:t>
      </w:r>
      <w:r w:rsidR="00C501CC">
        <w:rPr>
          <w:rFonts w:asciiTheme="minorHAnsi" w:hAnsiTheme="minorHAnsi"/>
          <w:sz w:val="16"/>
          <w:szCs w:val="16"/>
        </w:rPr>
        <w:t>Убытки от производства</w:t>
      </w:r>
      <w:r w:rsidRPr="00570D30">
        <w:rPr>
          <w:rFonts w:asciiTheme="minorHAnsi" w:hAnsiTheme="minorHAnsi"/>
          <w:sz w:val="16"/>
          <w:szCs w:val="16"/>
        </w:rPr>
        <w:t xml:space="preserve"> мяса</w:t>
      </w:r>
      <w:r w:rsidR="00C501CC">
        <w:rPr>
          <w:rFonts w:asciiTheme="minorHAnsi" w:hAnsiTheme="minorHAnsi"/>
          <w:sz w:val="16"/>
          <w:szCs w:val="16"/>
        </w:rPr>
        <w:t xml:space="preserve"> составили </w:t>
      </w:r>
      <w:r w:rsidRPr="00570D30">
        <w:rPr>
          <w:rFonts w:asciiTheme="minorHAnsi" w:hAnsiTheme="minorHAnsi"/>
          <w:sz w:val="16"/>
          <w:szCs w:val="16"/>
        </w:rPr>
        <w:t xml:space="preserve">24 млн. руб. </w:t>
      </w:r>
    </w:p>
    <w:p w:rsidR="00570D30" w:rsidRPr="00570D30" w:rsidRDefault="00C501CC" w:rsidP="00C501CC">
      <w:pPr>
        <w:jc w:val="both"/>
        <w:rPr>
          <w:rFonts w:asciiTheme="minorHAnsi" w:hAnsiTheme="minorHAnsi"/>
          <w:sz w:val="16"/>
          <w:szCs w:val="16"/>
        </w:rPr>
      </w:pPr>
      <w:r>
        <w:rPr>
          <w:rFonts w:asciiTheme="minorHAnsi" w:hAnsiTheme="minorHAnsi"/>
          <w:sz w:val="16"/>
          <w:szCs w:val="16"/>
        </w:rPr>
        <w:t xml:space="preserve">            </w:t>
      </w:r>
      <w:r w:rsidR="00570D30" w:rsidRPr="00570D30">
        <w:rPr>
          <w:rFonts w:asciiTheme="minorHAnsi" w:hAnsiTheme="minorHAnsi"/>
          <w:sz w:val="16"/>
          <w:szCs w:val="16"/>
        </w:rPr>
        <w:t xml:space="preserve">Заработная плата за 2016 год в </w:t>
      </w:r>
      <w:proofErr w:type="spellStart"/>
      <w:r w:rsidR="00570D30" w:rsidRPr="00570D30">
        <w:rPr>
          <w:rFonts w:asciiTheme="minorHAnsi" w:hAnsiTheme="minorHAnsi"/>
          <w:sz w:val="16"/>
          <w:szCs w:val="16"/>
        </w:rPr>
        <w:t>сельхозорганизациях</w:t>
      </w:r>
      <w:proofErr w:type="spellEnd"/>
      <w:r w:rsidR="00570D30" w:rsidRPr="00570D30">
        <w:rPr>
          <w:rFonts w:asciiTheme="minorHAnsi" w:hAnsiTheme="minorHAnsi"/>
          <w:sz w:val="16"/>
          <w:szCs w:val="16"/>
        </w:rPr>
        <w:t xml:space="preserve"> </w:t>
      </w:r>
      <w:r w:rsidR="00570D30" w:rsidRPr="00C501CC">
        <w:rPr>
          <w:rFonts w:asciiTheme="minorHAnsi" w:hAnsiTheme="minorHAnsi"/>
          <w:b/>
          <w:sz w:val="16"/>
          <w:szCs w:val="16"/>
        </w:rPr>
        <w:t>состав</w:t>
      </w:r>
      <w:r>
        <w:rPr>
          <w:rFonts w:asciiTheme="minorHAnsi" w:hAnsiTheme="minorHAnsi"/>
          <w:b/>
          <w:sz w:val="16"/>
          <w:szCs w:val="16"/>
        </w:rPr>
        <w:t>ила</w:t>
      </w:r>
      <w:r w:rsidR="00570D30" w:rsidRPr="00C501CC">
        <w:rPr>
          <w:rFonts w:asciiTheme="minorHAnsi" w:hAnsiTheme="minorHAnsi"/>
          <w:b/>
          <w:sz w:val="16"/>
          <w:szCs w:val="16"/>
        </w:rPr>
        <w:t xml:space="preserve"> 15959 руб. или 114% к 2015 году</w:t>
      </w:r>
      <w:r w:rsidR="00570D30" w:rsidRPr="00570D30">
        <w:rPr>
          <w:rFonts w:asciiTheme="minorHAnsi" w:hAnsiTheme="minorHAnsi"/>
          <w:sz w:val="16"/>
          <w:szCs w:val="16"/>
        </w:rPr>
        <w:t>.</w:t>
      </w:r>
      <w:r w:rsidR="00570D30" w:rsidRPr="00570D30">
        <w:rPr>
          <w:rFonts w:asciiTheme="minorHAnsi" w:hAnsiTheme="minorHAnsi"/>
          <w:b/>
          <w:sz w:val="16"/>
          <w:szCs w:val="16"/>
        </w:rPr>
        <w:t xml:space="preserve">   </w:t>
      </w:r>
      <w:r w:rsidR="00570D30" w:rsidRPr="00570D30">
        <w:rPr>
          <w:rFonts w:asciiTheme="minorHAnsi" w:hAnsiTheme="minorHAnsi"/>
          <w:sz w:val="16"/>
          <w:szCs w:val="16"/>
        </w:rPr>
        <w:t>По итогам года можно отметить ряд сельхозпредприятий с наиболее высокой зарплатой - это ООО «</w:t>
      </w:r>
      <w:proofErr w:type="spellStart"/>
      <w:r w:rsidR="00570D30" w:rsidRPr="00570D30">
        <w:rPr>
          <w:rFonts w:asciiTheme="minorHAnsi" w:hAnsiTheme="minorHAnsi"/>
          <w:sz w:val="16"/>
          <w:szCs w:val="16"/>
        </w:rPr>
        <w:t>Зверохозяйство</w:t>
      </w:r>
      <w:proofErr w:type="spellEnd"/>
      <w:r w:rsidR="00570D30" w:rsidRPr="00570D30">
        <w:rPr>
          <w:rFonts w:asciiTheme="minorHAnsi" w:hAnsiTheme="minorHAnsi"/>
          <w:sz w:val="16"/>
          <w:szCs w:val="16"/>
        </w:rPr>
        <w:t xml:space="preserve"> </w:t>
      </w:r>
      <w:proofErr w:type="spellStart"/>
      <w:r w:rsidR="00570D30" w:rsidRPr="00570D30">
        <w:rPr>
          <w:rFonts w:asciiTheme="minorHAnsi" w:hAnsiTheme="minorHAnsi"/>
          <w:sz w:val="16"/>
          <w:szCs w:val="16"/>
        </w:rPr>
        <w:t>Можгинское</w:t>
      </w:r>
      <w:proofErr w:type="spellEnd"/>
      <w:r w:rsidR="00570D30" w:rsidRPr="00570D30">
        <w:rPr>
          <w:rFonts w:asciiTheme="minorHAnsi" w:hAnsiTheme="minorHAnsi"/>
          <w:sz w:val="16"/>
          <w:szCs w:val="16"/>
        </w:rPr>
        <w:t xml:space="preserve">» - 25385 руб., ООО «Россия» - 18264 руб., ООО «Родина» 17561 руб., СПК «Луч» 15720 руб., СПК колхоз «Заря» - 15397 руб. Но есть хозяйства, где уровень средней заработной платы не достигает и 10 тыс. руб. Необходимо иметь в виду, что низкий уровень оплаты труда сказывается </w:t>
      </w:r>
      <w:proofErr w:type="gramStart"/>
      <w:r w:rsidR="00570D30" w:rsidRPr="00570D30">
        <w:rPr>
          <w:rFonts w:asciiTheme="minorHAnsi" w:hAnsiTheme="minorHAnsi"/>
          <w:sz w:val="16"/>
          <w:szCs w:val="16"/>
        </w:rPr>
        <w:t>на</w:t>
      </w:r>
      <w:proofErr w:type="gramEnd"/>
      <w:r w:rsidR="00570D30" w:rsidRPr="00570D30">
        <w:rPr>
          <w:rFonts w:asciiTheme="minorHAnsi" w:hAnsiTheme="minorHAnsi"/>
          <w:sz w:val="16"/>
          <w:szCs w:val="16"/>
        </w:rPr>
        <w:t xml:space="preserve"> </w:t>
      </w:r>
      <w:proofErr w:type="gramStart"/>
      <w:r w:rsidR="00570D30" w:rsidRPr="00570D30">
        <w:rPr>
          <w:rFonts w:asciiTheme="minorHAnsi" w:hAnsiTheme="minorHAnsi"/>
          <w:sz w:val="16"/>
          <w:szCs w:val="16"/>
        </w:rPr>
        <w:t>его</w:t>
      </w:r>
      <w:proofErr w:type="gramEnd"/>
      <w:r w:rsidR="00570D30" w:rsidRPr="00570D30">
        <w:rPr>
          <w:rFonts w:asciiTheme="minorHAnsi" w:hAnsiTheme="minorHAnsi"/>
          <w:sz w:val="16"/>
          <w:szCs w:val="16"/>
        </w:rPr>
        <w:t xml:space="preserve"> производительности. </w:t>
      </w:r>
    </w:p>
    <w:p w:rsidR="00570D30" w:rsidRPr="00570D30" w:rsidRDefault="00570D30" w:rsidP="00570D30">
      <w:pPr>
        <w:jc w:val="both"/>
        <w:rPr>
          <w:rFonts w:asciiTheme="minorHAnsi" w:hAnsiTheme="minorHAnsi"/>
          <w:sz w:val="16"/>
          <w:szCs w:val="16"/>
        </w:rPr>
      </w:pPr>
      <w:r w:rsidRPr="0037499D">
        <w:rPr>
          <w:rFonts w:asciiTheme="minorHAnsi" w:hAnsiTheme="minorHAnsi"/>
          <w:sz w:val="16"/>
          <w:szCs w:val="16"/>
        </w:rPr>
        <w:t xml:space="preserve">       Росту производства способствует государственная поддержка села. Всего </w:t>
      </w:r>
      <w:proofErr w:type="spellStart"/>
      <w:r w:rsidRPr="0037499D">
        <w:rPr>
          <w:rFonts w:asciiTheme="minorHAnsi" w:hAnsiTheme="minorHAnsi"/>
          <w:sz w:val="16"/>
          <w:szCs w:val="16"/>
        </w:rPr>
        <w:t>сельхозтоваропроизводителями</w:t>
      </w:r>
      <w:proofErr w:type="spellEnd"/>
      <w:r w:rsidRPr="0037499D">
        <w:rPr>
          <w:rFonts w:asciiTheme="minorHAnsi" w:hAnsiTheme="minorHAnsi"/>
          <w:sz w:val="16"/>
          <w:szCs w:val="16"/>
        </w:rPr>
        <w:t xml:space="preserve"> района получено субсидий на  сумму  209 млн. рублей, что на 30 % больше, чем в 2015 году.  20% полученных сумм составляют субсидии, полученные</w:t>
      </w:r>
      <w:r w:rsidRPr="00570D30">
        <w:rPr>
          <w:rFonts w:asciiTheme="minorHAnsi" w:hAnsiTheme="minorHAnsi"/>
          <w:sz w:val="16"/>
          <w:szCs w:val="16"/>
        </w:rPr>
        <w:t xml:space="preserve"> крестьянско-фермерскими хозяйствами. Гранты на создание  крестьянского (фермерского) хозяйства по направлению развития молочного скотоводства получили 4 фермера, закуплены трактора и др. сельскохозяйственная техника.  На развитие семейных животноводческих ферм гранты получили два </w:t>
      </w:r>
      <w:proofErr w:type="gramStart"/>
      <w:r w:rsidRPr="00570D30">
        <w:rPr>
          <w:rFonts w:asciiTheme="minorHAnsi" w:hAnsiTheme="minorHAnsi"/>
          <w:sz w:val="16"/>
          <w:szCs w:val="16"/>
        </w:rPr>
        <w:t>К(</w:t>
      </w:r>
      <w:proofErr w:type="gramEnd"/>
      <w:r w:rsidRPr="00570D30">
        <w:rPr>
          <w:rFonts w:asciiTheme="minorHAnsi" w:hAnsiTheme="minorHAnsi"/>
          <w:sz w:val="16"/>
          <w:szCs w:val="16"/>
        </w:rPr>
        <w:t xml:space="preserve">Ф)Х, которые начали строительство ферм. </w:t>
      </w:r>
    </w:p>
    <w:p w:rsidR="00570D30" w:rsidRPr="00570D30" w:rsidRDefault="00570D30" w:rsidP="00570D30">
      <w:pPr>
        <w:jc w:val="both"/>
        <w:rPr>
          <w:rFonts w:asciiTheme="minorHAnsi" w:hAnsiTheme="minorHAnsi"/>
          <w:sz w:val="16"/>
          <w:szCs w:val="16"/>
        </w:rPr>
      </w:pPr>
      <w:r w:rsidRPr="00570D30">
        <w:rPr>
          <w:rFonts w:asciiTheme="minorHAnsi" w:hAnsiTheme="minorHAnsi"/>
          <w:sz w:val="16"/>
          <w:szCs w:val="16"/>
        </w:rPr>
        <w:t xml:space="preserve">           207 личных подсобных хозяйств получили возмещение процентных ставок по кредитам и 438 ЛПХ субсидию на содержание коров на общую сумму 3 млн. 901 тыс. рублей. </w:t>
      </w:r>
    </w:p>
    <w:p w:rsidR="00570D30" w:rsidRPr="00570D30" w:rsidRDefault="00C501CC" w:rsidP="00570D30">
      <w:pPr>
        <w:jc w:val="both"/>
        <w:rPr>
          <w:rFonts w:asciiTheme="minorHAnsi" w:hAnsiTheme="minorHAnsi"/>
          <w:sz w:val="16"/>
          <w:szCs w:val="16"/>
        </w:rPr>
      </w:pPr>
      <w:r>
        <w:rPr>
          <w:rFonts w:asciiTheme="minorHAnsi" w:hAnsiTheme="minorHAnsi"/>
          <w:sz w:val="16"/>
          <w:szCs w:val="16"/>
        </w:rPr>
        <w:t xml:space="preserve">            </w:t>
      </w:r>
      <w:r w:rsidR="00570D30" w:rsidRPr="00570D30">
        <w:rPr>
          <w:rFonts w:asciiTheme="minorHAnsi" w:hAnsiTheme="minorHAnsi"/>
          <w:sz w:val="16"/>
          <w:szCs w:val="16"/>
        </w:rPr>
        <w:t xml:space="preserve">  За 2016 год получено субсидий с двух уровней бюджета на содержание племенного маточного поголовья сельскохозяйственных животных и на покупку племенного скота всего 32 млн. руб. </w:t>
      </w:r>
      <w:r>
        <w:rPr>
          <w:rFonts w:asciiTheme="minorHAnsi" w:hAnsiTheme="minorHAnsi"/>
          <w:sz w:val="16"/>
          <w:szCs w:val="16"/>
        </w:rPr>
        <w:t>С</w:t>
      </w:r>
      <w:r w:rsidR="00570D30" w:rsidRPr="00570D30">
        <w:rPr>
          <w:rFonts w:asciiTheme="minorHAnsi" w:hAnsiTheme="minorHAnsi"/>
          <w:sz w:val="16"/>
          <w:szCs w:val="16"/>
        </w:rPr>
        <w:t xml:space="preserve">ПК колхоз «Заря»  воспользовался приоритетным направлением субсидирования и получил 17,5 млн. рублей в области мелиорации земель сельскохозяйственного назначения. </w:t>
      </w:r>
      <w:r>
        <w:rPr>
          <w:rFonts w:asciiTheme="minorHAnsi" w:hAnsiTheme="minorHAnsi"/>
          <w:sz w:val="16"/>
          <w:szCs w:val="16"/>
        </w:rPr>
        <w:t>П</w:t>
      </w:r>
      <w:r w:rsidR="00570D30" w:rsidRPr="00570D30">
        <w:rPr>
          <w:rFonts w:asciiTheme="minorHAnsi" w:hAnsiTheme="minorHAnsi"/>
          <w:sz w:val="16"/>
          <w:szCs w:val="16"/>
        </w:rPr>
        <w:t>олучен</w:t>
      </w:r>
      <w:r>
        <w:rPr>
          <w:rFonts w:asciiTheme="minorHAnsi" w:hAnsiTheme="minorHAnsi"/>
          <w:sz w:val="16"/>
          <w:szCs w:val="16"/>
        </w:rPr>
        <w:t>ы</w:t>
      </w:r>
      <w:r w:rsidR="00570D30" w:rsidRPr="00570D30">
        <w:rPr>
          <w:rFonts w:asciiTheme="minorHAnsi" w:hAnsiTheme="minorHAnsi"/>
          <w:sz w:val="16"/>
          <w:szCs w:val="16"/>
        </w:rPr>
        <w:t xml:space="preserve"> субсидий организациями агропромышленного комплекса на приобретение и модернизацию техники и оборудования</w:t>
      </w:r>
      <w:r>
        <w:rPr>
          <w:rFonts w:asciiTheme="minorHAnsi" w:hAnsiTheme="minorHAnsi"/>
          <w:sz w:val="16"/>
          <w:szCs w:val="16"/>
        </w:rPr>
        <w:t xml:space="preserve"> в сумме 17</w:t>
      </w:r>
      <w:r w:rsidRPr="00570D30">
        <w:rPr>
          <w:rFonts w:asciiTheme="minorHAnsi" w:hAnsiTheme="minorHAnsi"/>
          <w:sz w:val="16"/>
          <w:szCs w:val="16"/>
        </w:rPr>
        <w:t xml:space="preserve"> млн. рублей</w:t>
      </w:r>
      <w:r w:rsidR="00570D30" w:rsidRPr="00570D30">
        <w:rPr>
          <w:rFonts w:asciiTheme="minorHAnsi" w:hAnsiTheme="minorHAnsi"/>
          <w:sz w:val="16"/>
          <w:szCs w:val="16"/>
        </w:rPr>
        <w:t xml:space="preserve">. </w:t>
      </w:r>
    </w:p>
    <w:p w:rsidR="00570D30" w:rsidRPr="00570D30" w:rsidRDefault="00570D30" w:rsidP="00570D30">
      <w:pPr>
        <w:jc w:val="both"/>
        <w:rPr>
          <w:rFonts w:asciiTheme="minorHAnsi" w:hAnsiTheme="minorHAnsi"/>
          <w:sz w:val="16"/>
          <w:szCs w:val="16"/>
        </w:rPr>
      </w:pPr>
      <w:r w:rsidRPr="00570D30">
        <w:rPr>
          <w:rFonts w:asciiTheme="minorHAnsi" w:hAnsiTheme="minorHAnsi"/>
          <w:sz w:val="16"/>
          <w:szCs w:val="16"/>
        </w:rPr>
        <w:t xml:space="preserve">           На развитие льняного комплекса по целевой программе «Развитие льняного комплекса Удмуртской Республики на 2015-2017 года» двумя хозяйствами района получено 2,5 млн. рублей. Так же просубсидировано приобретение элитных семян всех посевных культур на сумму 7 млн. рублей.</w:t>
      </w:r>
    </w:p>
    <w:p w:rsidR="00570D30" w:rsidRPr="00570D30" w:rsidRDefault="00570D30" w:rsidP="00570D30">
      <w:pPr>
        <w:jc w:val="both"/>
        <w:rPr>
          <w:rFonts w:asciiTheme="minorHAnsi" w:hAnsiTheme="minorHAnsi"/>
          <w:sz w:val="16"/>
          <w:szCs w:val="16"/>
        </w:rPr>
      </w:pPr>
      <w:r w:rsidRPr="00570D30">
        <w:rPr>
          <w:rFonts w:asciiTheme="minorHAnsi" w:hAnsiTheme="minorHAnsi"/>
          <w:sz w:val="16"/>
          <w:szCs w:val="16"/>
        </w:rPr>
        <w:t xml:space="preserve">          Важным остается вопрос привлечения молодежи в сельхозпроизводство, где ощущается нехватка кадров, в основном механизаторов и водителей. На 2017 год заявлены вакансии 3 ветеринаров, 2 инженеров, 35 трактористов-машинистов, 5 водителей, одного электрика и одного агронома. </w:t>
      </w:r>
    </w:p>
    <w:p w:rsidR="00570D30" w:rsidRPr="00570D30" w:rsidRDefault="00570D30" w:rsidP="00570D30">
      <w:pPr>
        <w:ind w:firstLine="708"/>
        <w:jc w:val="both"/>
        <w:rPr>
          <w:rFonts w:asciiTheme="minorHAnsi" w:hAnsiTheme="minorHAnsi"/>
          <w:sz w:val="16"/>
          <w:szCs w:val="16"/>
        </w:rPr>
      </w:pPr>
      <w:r w:rsidRPr="00570D30">
        <w:rPr>
          <w:rFonts w:asciiTheme="minorHAnsi" w:hAnsiTheme="minorHAnsi"/>
          <w:sz w:val="16"/>
          <w:szCs w:val="16"/>
        </w:rPr>
        <w:t xml:space="preserve">Для решения вопроса обеспеченности кадрами молодых специалистов, в Ижевскую государственную сельскохозяйственную академию  на контрактной основе направлены на учёбу 4 абитуриента.  Проведены встречи с учащимися 9-11 классов </w:t>
      </w:r>
      <w:proofErr w:type="spellStart"/>
      <w:r w:rsidRPr="00570D30">
        <w:rPr>
          <w:rFonts w:asciiTheme="minorHAnsi" w:hAnsiTheme="minorHAnsi"/>
          <w:sz w:val="16"/>
          <w:szCs w:val="16"/>
        </w:rPr>
        <w:t>Кватчинской</w:t>
      </w:r>
      <w:proofErr w:type="spellEnd"/>
      <w:r w:rsidRPr="00570D30">
        <w:rPr>
          <w:rFonts w:asciiTheme="minorHAnsi" w:hAnsiTheme="minorHAnsi"/>
          <w:sz w:val="16"/>
          <w:szCs w:val="16"/>
        </w:rPr>
        <w:t xml:space="preserve">, </w:t>
      </w:r>
      <w:proofErr w:type="spellStart"/>
      <w:r w:rsidRPr="00570D30">
        <w:rPr>
          <w:rFonts w:asciiTheme="minorHAnsi" w:hAnsiTheme="minorHAnsi"/>
          <w:sz w:val="16"/>
          <w:szCs w:val="16"/>
        </w:rPr>
        <w:t>Можгинской</w:t>
      </w:r>
      <w:proofErr w:type="spellEnd"/>
      <w:r w:rsidRPr="00570D30">
        <w:rPr>
          <w:rFonts w:asciiTheme="minorHAnsi" w:hAnsiTheme="minorHAnsi"/>
          <w:sz w:val="16"/>
          <w:szCs w:val="16"/>
        </w:rPr>
        <w:t xml:space="preserve">, </w:t>
      </w:r>
      <w:proofErr w:type="spellStart"/>
      <w:r w:rsidRPr="00570D30">
        <w:rPr>
          <w:rFonts w:asciiTheme="minorHAnsi" w:hAnsiTheme="minorHAnsi"/>
          <w:sz w:val="16"/>
          <w:szCs w:val="16"/>
        </w:rPr>
        <w:t>Нынекской</w:t>
      </w:r>
      <w:proofErr w:type="spellEnd"/>
      <w:r w:rsidRPr="00570D30">
        <w:rPr>
          <w:rFonts w:asciiTheme="minorHAnsi" w:hAnsiTheme="minorHAnsi"/>
          <w:sz w:val="16"/>
          <w:szCs w:val="16"/>
        </w:rPr>
        <w:t xml:space="preserve">, </w:t>
      </w:r>
      <w:proofErr w:type="spellStart"/>
      <w:r w:rsidRPr="00570D30">
        <w:rPr>
          <w:rFonts w:asciiTheme="minorHAnsi" w:hAnsiTheme="minorHAnsi"/>
          <w:sz w:val="16"/>
          <w:szCs w:val="16"/>
        </w:rPr>
        <w:t>Нышинской</w:t>
      </w:r>
      <w:proofErr w:type="spellEnd"/>
      <w:r w:rsidRPr="00570D30">
        <w:rPr>
          <w:rFonts w:asciiTheme="minorHAnsi" w:hAnsiTheme="minorHAnsi"/>
          <w:sz w:val="16"/>
          <w:szCs w:val="16"/>
        </w:rPr>
        <w:t xml:space="preserve"> и  </w:t>
      </w:r>
      <w:proofErr w:type="spellStart"/>
      <w:r w:rsidRPr="00570D30">
        <w:rPr>
          <w:rFonts w:asciiTheme="minorHAnsi" w:hAnsiTheme="minorHAnsi"/>
          <w:sz w:val="16"/>
          <w:szCs w:val="16"/>
        </w:rPr>
        <w:t>Пычасской</w:t>
      </w:r>
      <w:proofErr w:type="spellEnd"/>
      <w:r w:rsidRPr="00570D30">
        <w:rPr>
          <w:rFonts w:asciiTheme="minorHAnsi" w:hAnsiTheme="minorHAnsi"/>
          <w:sz w:val="16"/>
          <w:szCs w:val="16"/>
        </w:rPr>
        <w:t xml:space="preserve">  СОШ.</w:t>
      </w:r>
    </w:p>
    <w:p w:rsidR="00570D30" w:rsidRPr="00570D30" w:rsidRDefault="00C501CC" w:rsidP="00570D30">
      <w:pPr>
        <w:ind w:firstLine="708"/>
        <w:jc w:val="both"/>
        <w:rPr>
          <w:rFonts w:asciiTheme="minorHAnsi" w:hAnsiTheme="minorHAnsi"/>
          <w:sz w:val="16"/>
          <w:szCs w:val="16"/>
        </w:rPr>
      </w:pPr>
      <w:r w:rsidRPr="00570D30">
        <w:rPr>
          <w:rFonts w:asciiTheme="minorHAnsi" w:hAnsiTheme="minorHAnsi"/>
          <w:sz w:val="16"/>
          <w:szCs w:val="16"/>
        </w:rPr>
        <w:t xml:space="preserve">Проводилась работа по организации подготовки и переподготовки кадров массовых профессий через Центр занятости. </w:t>
      </w:r>
      <w:r w:rsidR="00570D30" w:rsidRPr="00570D30">
        <w:rPr>
          <w:rFonts w:asciiTheme="minorHAnsi" w:hAnsiTheme="minorHAnsi"/>
          <w:sz w:val="16"/>
          <w:szCs w:val="16"/>
        </w:rPr>
        <w:t>В течени</w:t>
      </w:r>
      <w:proofErr w:type="gramStart"/>
      <w:r w:rsidR="00570D30" w:rsidRPr="00570D30">
        <w:rPr>
          <w:rFonts w:asciiTheme="minorHAnsi" w:hAnsiTheme="minorHAnsi"/>
          <w:sz w:val="16"/>
          <w:szCs w:val="16"/>
        </w:rPr>
        <w:t>и</w:t>
      </w:r>
      <w:proofErr w:type="gramEnd"/>
      <w:r w:rsidR="00570D30" w:rsidRPr="00570D30">
        <w:rPr>
          <w:rFonts w:asciiTheme="minorHAnsi" w:hAnsiTheme="minorHAnsi"/>
          <w:sz w:val="16"/>
          <w:szCs w:val="16"/>
        </w:rPr>
        <w:t xml:space="preserve"> года были организованы учебы и семинары. Повысили свою квалификацию по разным направлениям 143 человека. (В 2015 году - 104 человека). Прошли подготовку на рабочем месте 818 чел. из них 210 чел. из отрасли животноводства. </w:t>
      </w:r>
    </w:p>
    <w:p w:rsidR="00570D30" w:rsidRPr="00570D30" w:rsidRDefault="00570D30" w:rsidP="00570D30">
      <w:pPr>
        <w:ind w:firstLine="709"/>
        <w:jc w:val="both"/>
        <w:rPr>
          <w:rFonts w:asciiTheme="minorHAnsi" w:hAnsiTheme="minorHAnsi"/>
          <w:sz w:val="16"/>
          <w:szCs w:val="16"/>
        </w:rPr>
      </w:pPr>
      <w:r w:rsidRPr="00570D30">
        <w:rPr>
          <w:rFonts w:asciiTheme="minorHAnsi" w:hAnsiTheme="minorHAnsi"/>
          <w:sz w:val="16"/>
          <w:szCs w:val="16"/>
        </w:rPr>
        <w:t>Согласно Постановления Правительства У</w:t>
      </w:r>
      <w:r w:rsidR="00C501CC">
        <w:rPr>
          <w:rFonts w:asciiTheme="minorHAnsi" w:hAnsiTheme="minorHAnsi"/>
          <w:sz w:val="16"/>
          <w:szCs w:val="16"/>
        </w:rPr>
        <w:t>Р</w:t>
      </w:r>
      <w:r w:rsidRPr="00570D30">
        <w:rPr>
          <w:rFonts w:asciiTheme="minorHAnsi" w:hAnsiTheme="minorHAnsi"/>
          <w:sz w:val="16"/>
          <w:szCs w:val="16"/>
        </w:rPr>
        <w:t xml:space="preserve"> от 03.03.2014 года № 88 «Об утверждении Положения о предоставлении единовременных выплат руководителям, специалистам, рабочим и студентам в рамках реализации мероприятий государственной программы Удмуртской Республики «Развитие сельского хозяйства и регулирование рынков сельскохозяйственной продукции, сырья и продовольствия» на 2013-2020 годы»  социальные выплаты в 2016 год оформлены 18 молодым специалистам на об</w:t>
      </w:r>
      <w:r w:rsidR="00C501CC">
        <w:rPr>
          <w:rFonts w:asciiTheme="minorHAnsi" w:hAnsiTheme="minorHAnsi"/>
          <w:sz w:val="16"/>
          <w:szCs w:val="16"/>
        </w:rPr>
        <w:t>щую сумму 1 420 тыс.  рублей</w:t>
      </w:r>
      <w:proofErr w:type="gramStart"/>
      <w:r w:rsidR="00C501CC">
        <w:rPr>
          <w:rFonts w:asciiTheme="minorHAnsi" w:hAnsiTheme="minorHAnsi"/>
          <w:sz w:val="16"/>
          <w:szCs w:val="16"/>
        </w:rPr>
        <w:t>.</w:t>
      </w:r>
      <w:proofErr w:type="gramEnd"/>
      <w:r w:rsidR="00C501CC">
        <w:rPr>
          <w:rFonts w:asciiTheme="minorHAnsi" w:hAnsiTheme="minorHAnsi"/>
          <w:sz w:val="16"/>
          <w:szCs w:val="16"/>
        </w:rPr>
        <w:t xml:space="preserve"> (</w:t>
      </w:r>
      <w:proofErr w:type="gramStart"/>
      <w:r w:rsidR="00C501CC">
        <w:rPr>
          <w:rFonts w:asciiTheme="minorHAnsi" w:hAnsiTheme="minorHAnsi"/>
          <w:sz w:val="16"/>
          <w:szCs w:val="16"/>
        </w:rPr>
        <w:t>в</w:t>
      </w:r>
      <w:proofErr w:type="gramEnd"/>
      <w:r w:rsidRPr="00570D30">
        <w:rPr>
          <w:rFonts w:asciiTheme="minorHAnsi" w:hAnsiTheme="minorHAnsi"/>
          <w:sz w:val="16"/>
          <w:szCs w:val="16"/>
        </w:rPr>
        <w:t xml:space="preserve"> 2015 году </w:t>
      </w:r>
      <w:r w:rsidR="00C501CC">
        <w:rPr>
          <w:rFonts w:asciiTheme="minorHAnsi" w:hAnsiTheme="minorHAnsi"/>
          <w:sz w:val="16"/>
          <w:szCs w:val="16"/>
        </w:rPr>
        <w:t xml:space="preserve">- </w:t>
      </w:r>
      <w:r w:rsidRPr="00570D30">
        <w:rPr>
          <w:rFonts w:asciiTheme="minorHAnsi" w:hAnsiTheme="minorHAnsi"/>
          <w:sz w:val="16"/>
          <w:szCs w:val="16"/>
        </w:rPr>
        <w:t xml:space="preserve"> получили 6 чел. </w:t>
      </w:r>
      <w:r w:rsidR="00C501CC">
        <w:rPr>
          <w:rFonts w:asciiTheme="minorHAnsi" w:hAnsiTheme="minorHAnsi"/>
          <w:sz w:val="16"/>
          <w:szCs w:val="16"/>
        </w:rPr>
        <w:t xml:space="preserve">в сумме </w:t>
      </w:r>
      <w:r w:rsidRPr="00570D30">
        <w:rPr>
          <w:rFonts w:asciiTheme="minorHAnsi" w:hAnsiTheme="minorHAnsi"/>
          <w:sz w:val="16"/>
          <w:szCs w:val="16"/>
        </w:rPr>
        <w:t xml:space="preserve">505 тыс. рублей).  </w:t>
      </w:r>
    </w:p>
    <w:p w:rsidR="00570D30" w:rsidRPr="00570D30" w:rsidRDefault="00C501CC" w:rsidP="00C501CC">
      <w:pPr>
        <w:jc w:val="both"/>
        <w:rPr>
          <w:rFonts w:asciiTheme="minorHAnsi" w:hAnsiTheme="minorHAnsi"/>
          <w:sz w:val="16"/>
          <w:szCs w:val="16"/>
        </w:rPr>
      </w:pPr>
      <w:r>
        <w:rPr>
          <w:rFonts w:asciiTheme="minorHAnsi" w:hAnsiTheme="minorHAnsi"/>
          <w:sz w:val="16"/>
          <w:szCs w:val="16"/>
        </w:rPr>
        <w:lastRenderedPageBreak/>
        <w:t xml:space="preserve">            </w:t>
      </w:r>
      <w:r w:rsidR="00570D30" w:rsidRPr="00570D30">
        <w:rPr>
          <w:rFonts w:asciiTheme="minorHAnsi" w:hAnsiTheme="minorHAnsi"/>
          <w:sz w:val="16"/>
          <w:szCs w:val="16"/>
        </w:rPr>
        <w:t xml:space="preserve">В благодарность за достижения в труде в течение 2016 года награды получили передовики сельского хозяйства. Районными грамотами награждены 78 человек, 143 человека получили грамоты и благодарности республиканского уровня и 20 человек награждены  Благодарностями  Министерства сельского хозяйства РФ. </w:t>
      </w:r>
    </w:p>
    <w:p w:rsidR="00570D30" w:rsidRPr="00570D30" w:rsidRDefault="00570D30" w:rsidP="00570D30">
      <w:pPr>
        <w:jc w:val="both"/>
        <w:rPr>
          <w:rFonts w:asciiTheme="minorHAnsi" w:hAnsiTheme="minorHAnsi"/>
          <w:sz w:val="16"/>
          <w:szCs w:val="16"/>
        </w:rPr>
      </w:pPr>
      <w:r w:rsidRPr="00570D30">
        <w:rPr>
          <w:rFonts w:asciiTheme="minorHAnsi" w:hAnsiTheme="minorHAnsi"/>
          <w:sz w:val="16"/>
          <w:szCs w:val="16"/>
        </w:rPr>
        <w:t xml:space="preserve">     </w:t>
      </w:r>
      <w:r w:rsidR="00C501CC">
        <w:rPr>
          <w:rFonts w:asciiTheme="minorHAnsi" w:hAnsiTheme="minorHAnsi"/>
          <w:sz w:val="16"/>
          <w:szCs w:val="16"/>
        </w:rPr>
        <w:t xml:space="preserve">       </w:t>
      </w:r>
      <w:r w:rsidRPr="00570D30">
        <w:rPr>
          <w:rFonts w:asciiTheme="minorHAnsi" w:hAnsiTheme="minorHAnsi"/>
          <w:sz w:val="16"/>
          <w:szCs w:val="16"/>
        </w:rPr>
        <w:t xml:space="preserve">В текущем году разработан график встреч  по профориентации  специалистов УСХ, специалистов хозяйств с учащимися школ с 7 класса.  Встречи организуются уже со следующей недели, с 21 февраля. </w:t>
      </w:r>
    </w:p>
    <w:p w:rsidR="00570D30" w:rsidRPr="00570D30" w:rsidRDefault="00570D30" w:rsidP="00570D30">
      <w:pPr>
        <w:jc w:val="both"/>
        <w:rPr>
          <w:rFonts w:asciiTheme="minorHAnsi" w:hAnsiTheme="minorHAnsi"/>
          <w:bCs/>
          <w:sz w:val="16"/>
          <w:szCs w:val="16"/>
        </w:rPr>
      </w:pPr>
      <w:r w:rsidRPr="00570D30">
        <w:rPr>
          <w:rFonts w:asciiTheme="minorHAnsi" w:hAnsiTheme="minorHAnsi"/>
          <w:bCs/>
          <w:sz w:val="16"/>
          <w:szCs w:val="16"/>
        </w:rPr>
        <w:t xml:space="preserve">      </w:t>
      </w:r>
      <w:r w:rsidR="00C501CC">
        <w:rPr>
          <w:rFonts w:asciiTheme="minorHAnsi" w:hAnsiTheme="minorHAnsi"/>
          <w:bCs/>
          <w:sz w:val="16"/>
          <w:szCs w:val="16"/>
        </w:rPr>
        <w:t xml:space="preserve">     </w:t>
      </w:r>
      <w:r w:rsidRPr="00570D30">
        <w:rPr>
          <w:rFonts w:asciiTheme="minorHAnsi" w:hAnsiTheme="minorHAnsi"/>
          <w:bCs/>
          <w:sz w:val="16"/>
          <w:szCs w:val="16"/>
        </w:rPr>
        <w:t xml:space="preserve"> Для дальнейшего роста производства молока особое внимание уделяется кормопроизводству и приготовлению кормов к вскармливанию. У нас есть опыт  составления «зеленого </w:t>
      </w:r>
      <w:proofErr w:type="spellStart"/>
      <w:r w:rsidRPr="00570D30">
        <w:rPr>
          <w:rFonts w:asciiTheme="minorHAnsi" w:hAnsiTheme="minorHAnsi"/>
          <w:bCs/>
          <w:sz w:val="16"/>
          <w:szCs w:val="16"/>
        </w:rPr>
        <w:t>конвеера</w:t>
      </w:r>
      <w:proofErr w:type="spellEnd"/>
      <w:r w:rsidRPr="00570D30">
        <w:rPr>
          <w:rFonts w:asciiTheme="minorHAnsi" w:hAnsiTheme="minorHAnsi"/>
          <w:bCs/>
          <w:sz w:val="16"/>
          <w:szCs w:val="16"/>
        </w:rPr>
        <w:t xml:space="preserve">», но еще так же необходимо работать с набором культур в кормовых севооборотах - козлятник, суданская трава.  На 2017 год планируется увеличение посевов кукурузы  на 497 га или 28% </w:t>
      </w:r>
      <w:proofErr w:type="gramStart"/>
      <w:r w:rsidRPr="00570D30">
        <w:rPr>
          <w:rFonts w:asciiTheme="minorHAnsi" w:hAnsiTheme="minorHAnsi"/>
          <w:bCs/>
          <w:sz w:val="16"/>
          <w:szCs w:val="16"/>
        </w:rPr>
        <w:t>от</w:t>
      </w:r>
      <w:proofErr w:type="gramEnd"/>
      <w:r w:rsidRPr="00570D30">
        <w:rPr>
          <w:rFonts w:asciiTheme="minorHAnsi" w:hAnsiTheme="minorHAnsi"/>
          <w:bCs/>
          <w:sz w:val="16"/>
          <w:szCs w:val="16"/>
        </w:rPr>
        <w:t xml:space="preserve"> достигнутого, что позволит обогатить рацион энергетическим кормом. Включать  в состав кормовых культур рапс, который ранее использовался на зеленый корм и как </w:t>
      </w:r>
      <w:proofErr w:type="spellStart"/>
      <w:r w:rsidRPr="00570D30">
        <w:rPr>
          <w:rFonts w:asciiTheme="minorHAnsi" w:hAnsiTheme="minorHAnsi"/>
          <w:bCs/>
          <w:sz w:val="16"/>
          <w:szCs w:val="16"/>
        </w:rPr>
        <w:t>сидеральная</w:t>
      </w:r>
      <w:proofErr w:type="spellEnd"/>
      <w:r w:rsidRPr="00570D30">
        <w:rPr>
          <w:rFonts w:asciiTheme="minorHAnsi" w:hAnsiTheme="minorHAnsi"/>
          <w:bCs/>
          <w:sz w:val="16"/>
          <w:szCs w:val="16"/>
        </w:rPr>
        <w:t xml:space="preserve"> культура, теперь выращивается на зерно для скота. </w:t>
      </w:r>
    </w:p>
    <w:p w:rsidR="00570D30" w:rsidRPr="00570D30" w:rsidRDefault="00570D30" w:rsidP="00570D30">
      <w:pPr>
        <w:jc w:val="both"/>
        <w:rPr>
          <w:rFonts w:asciiTheme="minorHAnsi" w:hAnsiTheme="minorHAnsi"/>
          <w:bCs/>
          <w:sz w:val="16"/>
          <w:szCs w:val="16"/>
        </w:rPr>
      </w:pPr>
      <w:r w:rsidRPr="00570D30">
        <w:rPr>
          <w:rFonts w:asciiTheme="minorHAnsi" w:hAnsiTheme="minorHAnsi"/>
          <w:bCs/>
          <w:sz w:val="16"/>
          <w:szCs w:val="16"/>
        </w:rPr>
        <w:t xml:space="preserve">      </w:t>
      </w:r>
      <w:r w:rsidR="00C501CC">
        <w:rPr>
          <w:rFonts w:asciiTheme="minorHAnsi" w:hAnsiTheme="minorHAnsi"/>
          <w:bCs/>
          <w:sz w:val="16"/>
          <w:szCs w:val="16"/>
        </w:rPr>
        <w:t xml:space="preserve"> </w:t>
      </w:r>
      <w:r w:rsidRPr="00570D30">
        <w:rPr>
          <w:rFonts w:asciiTheme="minorHAnsi" w:hAnsiTheme="minorHAnsi"/>
          <w:bCs/>
          <w:sz w:val="16"/>
          <w:szCs w:val="16"/>
        </w:rPr>
        <w:t xml:space="preserve"> В двух хозяйствах в СПК «Трактор» </w:t>
      </w:r>
      <w:proofErr w:type="gramStart"/>
      <w:r w:rsidRPr="00570D30">
        <w:rPr>
          <w:rFonts w:asciiTheme="minorHAnsi" w:hAnsiTheme="minorHAnsi"/>
          <w:bCs/>
          <w:sz w:val="16"/>
          <w:szCs w:val="16"/>
        </w:rPr>
        <w:t>и ООО</w:t>
      </w:r>
      <w:proofErr w:type="gramEnd"/>
      <w:r w:rsidRPr="00570D30">
        <w:rPr>
          <w:rFonts w:asciiTheme="minorHAnsi" w:hAnsiTheme="minorHAnsi"/>
          <w:bCs/>
          <w:sz w:val="16"/>
          <w:szCs w:val="16"/>
        </w:rPr>
        <w:t xml:space="preserve"> «Родина» начали использовать установки для производства кормовой патоки из зерна.   В трех хозяйствах СПК </w:t>
      </w:r>
      <w:proofErr w:type="spellStart"/>
      <w:r w:rsidRPr="00570D30">
        <w:rPr>
          <w:rFonts w:asciiTheme="minorHAnsi" w:hAnsiTheme="minorHAnsi"/>
          <w:bCs/>
          <w:sz w:val="16"/>
          <w:szCs w:val="16"/>
        </w:rPr>
        <w:t>к-з</w:t>
      </w:r>
      <w:proofErr w:type="spellEnd"/>
      <w:r w:rsidRPr="00570D30">
        <w:rPr>
          <w:rFonts w:asciiTheme="minorHAnsi" w:hAnsiTheme="minorHAnsi"/>
          <w:bCs/>
          <w:sz w:val="16"/>
          <w:szCs w:val="16"/>
        </w:rPr>
        <w:t xml:space="preserve"> «Заря», ООО «</w:t>
      </w:r>
      <w:proofErr w:type="spellStart"/>
      <w:r w:rsidRPr="00570D30">
        <w:rPr>
          <w:rFonts w:asciiTheme="minorHAnsi" w:hAnsiTheme="minorHAnsi"/>
          <w:bCs/>
          <w:sz w:val="16"/>
          <w:szCs w:val="16"/>
        </w:rPr>
        <w:t>ВерА</w:t>
      </w:r>
      <w:proofErr w:type="spellEnd"/>
      <w:r w:rsidRPr="00570D30">
        <w:rPr>
          <w:rFonts w:asciiTheme="minorHAnsi" w:hAnsiTheme="minorHAnsi"/>
          <w:bCs/>
          <w:sz w:val="16"/>
          <w:szCs w:val="16"/>
        </w:rPr>
        <w:t xml:space="preserve">» и СПК «Трактор» используют установки  </w:t>
      </w:r>
      <w:proofErr w:type="spellStart"/>
      <w:r w:rsidRPr="00570D30">
        <w:rPr>
          <w:rFonts w:asciiTheme="minorHAnsi" w:hAnsiTheme="minorHAnsi"/>
          <w:bCs/>
          <w:sz w:val="16"/>
          <w:szCs w:val="16"/>
        </w:rPr>
        <w:t>экструдирования</w:t>
      </w:r>
      <w:proofErr w:type="spellEnd"/>
      <w:r w:rsidRPr="00570D30">
        <w:rPr>
          <w:rFonts w:asciiTheme="minorHAnsi" w:hAnsiTheme="minorHAnsi"/>
          <w:bCs/>
          <w:sz w:val="16"/>
          <w:szCs w:val="16"/>
        </w:rPr>
        <w:t xml:space="preserve"> корма для телят, что позволяет улучшить усвояемость корма.  Необходимо использовать полученный опыт в других хозяйствах.  </w:t>
      </w:r>
    </w:p>
    <w:p w:rsidR="00570D30" w:rsidRPr="00570D30" w:rsidRDefault="00570D30" w:rsidP="00C501CC">
      <w:pPr>
        <w:jc w:val="both"/>
        <w:rPr>
          <w:rFonts w:asciiTheme="minorHAnsi" w:hAnsiTheme="minorHAnsi"/>
          <w:sz w:val="16"/>
          <w:szCs w:val="16"/>
        </w:rPr>
      </w:pPr>
      <w:r w:rsidRPr="00570D30">
        <w:rPr>
          <w:rFonts w:asciiTheme="minorHAnsi" w:hAnsiTheme="minorHAnsi"/>
          <w:sz w:val="16"/>
          <w:szCs w:val="16"/>
        </w:rPr>
        <w:t xml:space="preserve">           В планах на 2017 год стоит задача наращивать производственные мощности с применением новых технологий и современной техники, активно участвовать в государственных и республиканских программах по поддержке агропромышленного комплекса, тем самым не снизить объемы полученных субсидий.</w:t>
      </w:r>
    </w:p>
    <w:p w:rsidR="00570D30" w:rsidRPr="00D13425" w:rsidRDefault="00570D30" w:rsidP="00C501CC">
      <w:pPr>
        <w:jc w:val="both"/>
        <w:rPr>
          <w:sz w:val="28"/>
          <w:szCs w:val="28"/>
        </w:rPr>
      </w:pPr>
      <w:r w:rsidRPr="00570D30">
        <w:rPr>
          <w:rFonts w:asciiTheme="minorHAnsi" w:hAnsiTheme="minorHAnsi"/>
          <w:sz w:val="16"/>
          <w:szCs w:val="16"/>
        </w:rPr>
        <w:t xml:space="preserve">          В районе ежегодно открываются новые крестьянские (</w:t>
      </w:r>
      <w:proofErr w:type="gramStart"/>
      <w:r w:rsidRPr="00570D30">
        <w:rPr>
          <w:rFonts w:asciiTheme="minorHAnsi" w:hAnsiTheme="minorHAnsi"/>
          <w:sz w:val="16"/>
          <w:szCs w:val="16"/>
        </w:rPr>
        <w:t xml:space="preserve">фермерские) </w:t>
      </w:r>
      <w:proofErr w:type="gramEnd"/>
      <w:r w:rsidRPr="00570D30">
        <w:rPr>
          <w:rFonts w:asciiTheme="minorHAnsi" w:hAnsiTheme="minorHAnsi"/>
          <w:sz w:val="16"/>
          <w:szCs w:val="16"/>
        </w:rPr>
        <w:t xml:space="preserve">хозяйства, происходит укрупнение существующих, поэтому участие в ежегодных конкурсах на получение грантов для нас так же актуально. В 2017 году в конкурсе на получение гранта для начинающих фермеров от Можгинского района уже планируют принять  участие 8 начинающих фермеров и 3 фермерских хозяйства, развивающие </w:t>
      </w:r>
      <w:r w:rsidR="00C501CC">
        <w:rPr>
          <w:rFonts w:asciiTheme="minorHAnsi" w:hAnsiTheme="minorHAnsi"/>
          <w:sz w:val="16"/>
          <w:szCs w:val="16"/>
        </w:rPr>
        <w:t xml:space="preserve">                                              </w:t>
      </w:r>
      <w:r w:rsidRPr="00570D30">
        <w:rPr>
          <w:rFonts w:asciiTheme="minorHAnsi" w:hAnsiTheme="minorHAnsi"/>
          <w:sz w:val="16"/>
          <w:szCs w:val="16"/>
        </w:rPr>
        <w:t>семейные</w:t>
      </w:r>
      <w:r w:rsidR="00C501CC">
        <w:rPr>
          <w:rFonts w:asciiTheme="minorHAnsi" w:hAnsiTheme="minorHAnsi"/>
          <w:sz w:val="16"/>
          <w:szCs w:val="16"/>
        </w:rPr>
        <w:t xml:space="preserve"> </w:t>
      </w:r>
      <w:r w:rsidRPr="00570D30">
        <w:rPr>
          <w:rFonts w:asciiTheme="minorHAnsi" w:hAnsiTheme="minorHAnsi"/>
          <w:sz w:val="16"/>
          <w:szCs w:val="16"/>
        </w:rPr>
        <w:t xml:space="preserve"> животноводческие фермы</w:t>
      </w:r>
      <w:r w:rsidRPr="00D13425">
        <w:rPr>
          <w:sz w:val="28"/>
          <w:szCs w:val="28"/>
        </w:rPr>
        <w:t>.</w:t>
      </w:r>
    </w:p>
    <w:p w:rsidR="00311D5B" w:rsidRPr="00EC4B70" w:rsidRDefault="00311D5B" w:rsidP="00570D30">
      <w:pPr>
        <w:jc w:val="both"/>
        <w:rPr>
          <w:rFonts w:asciiTheme="minorHAnsi" w:hAnsiTheme="minorHAnsi"/>
          <w:color w:val="FF0000"/>
          <w:sz w:val="18"/>
          <w:szCs w:val="18"/>
        </w:rPr>
      </w:pPr>
    </w:p>
    <w:p w:rsidR="002D78ED" w:rsidRPr="00BC711D" w:rsidRDefault="002D78ED" w:rsidP="002D78ED">
      <w:pPr>
        <w:jc w:val="both"/>
        <w:rPr>
          <w:rFonts w:asciiTheme="minorHAnsi" w:hAnsiTheme="minorHAnsi"/>
          <w:bCs/>
          <w:color w:val="FF0000"/>
          <w:sz w:val="24"/>
          <w:szCs w:val="24"/>
        </w:rPr>
      </w:pPr>
    </w:p>
    <w:p w:rsidR="00C501CC" w:rsidRPr="00BC711D" w:rsidRDefault="00C501CC" w:rsidP="00311D5B">
      <w:pPr>
        <w:shd w:val="clear" w:color="auto" w:fill="FFFFFF"/>
        <w:outlineLvl w:val="0"/>
        <w:rPr>
          <w:rFonts w:asciiTheme="minorHAnsi" w:hAnsiTheme="minorHAnsi" w:cs="Tahoma"/>
          <w:iCs/>
          <w:color w:val="548DD4" w:themeColor="text2" w:themeTint="99"/>
          <w:kern w:val="36"/>
          <w:sz w:val="24"/>
          <w:szCs w:val="24"/>
        </w:rPr>
      </w:pPr>
      <w:bookmarkStart w:id="2" w:name="_Toc428781026"/>
      <w:r w:rsidRPr="00BC711D">
        <w:rPr>
          <w:rFonts w:asciiTheme="minorHAnsi" w:hAnsiTheme="minorHAnsi" w:cs="Tahoma"/>
          <w:iCs/>
          <w:color w:val="548DD4" w:themeColor="text2" w:themeTint="99"/>
          <w:kern w:val="36"/>
          <w:sz w:val="24"/>
          <w:szCs w:val="24"/>
        </w:rPr>
        <w:t>Потребительский рынок</w:t>
      </w:r>
      <w:bookmarkEnd w:id="2"/>
    </w:p>
    <w:p w:rsidR="00DA4E30" w:rsidRPr="00311D5B" w:rsidRDefault="004B7D68" w:rsidP="00311D5B">
      <w:pPr>
        <w:shd w:val="clear" w:color="auto" w:fill="FFFFFF"/>
        <w:outlineLvl w:val="0"/>
        <w:rPr>
          <w:rFonts w:asciiTheme="minorHAnsi" w:hAnsiTheme="minorHAnsi"/>
          <w:bCs/>
          <w:sz w:val="16"/>
          <w:szCs w:val="16"/>
        </w:rPr>
      </w:pPr>
      <w:r w:rsidRPr="00311D5B">
        <w:rPr>
          <w:rFonts w:asciiTheme="minorHAnsi" w:hAnsiTheme="minorHAnsi"/>
          <w:sz w:val="16"/>
          <w:szCs w:val="16"/>
        </w:rPr>
        <w:t xml:space="preserve">         </w:t>
      </w:r>
      <w:r w:rsidRPr="00311D5B">
        <w:rPr>
          <w:rFonts w:asciiTheme="minorHAnsi" w:hAnsiTheme="minorHAnsi"/>
          <w:bCs/>
          <w:sz w:val="16"/>
          <w:szCs w:val="16"/>
        </w:rPr>
        <w:t xml:space="preserve">На потребительском рынке объем розничного товарооборота </w:t>
      </w:r>
      <w:r w:rsidR="00EC76FD" w:rsidRPr="00311D5B">
        <w:rPr>
          <w:rFonts w:asciiTheme="minorHAnsi" w:hAnsiTheme="minorHAnsi"/>
          <w:bCs/>
          <w:sz w:val="16"/>
          <w:szCs w:val="16"/>
        </w:rPr>
        <w:t xml:space="preserve">составил </w:t>
      </w:r>
      <w:r w:rsidR="00EC76FD" w:rsidRPr="00311D5B">
        <w:rPr>
          <w:rFonts w:asciiTheme="minorHAnsi" w:hAnsiTheme="minorHAnsi"/>
          <w:sz w:val="16"/>
          <w:szCs w:val="16"/>
        </w:rPr>
        <w:t>1млрд. 679 млн. руб</w:t>
      </w:r>
      <w:r w:rsidR="00DA4E30" w:rsidRPr="00311D5B">
        <w:rPr>
          <w:rFonts w:asciiTheme="minorHAnsi" w:hAnsiTheme="minorHAnsi"/>
          <w:sz w:val="16"/>
          <w:szCs w:val="16"/>
        </w:rPr>
        <w:t>. Темп роста составил 97,7%, что ниже уровня 2015 года на 40 млн. рублей. О</w:t>
      </w:r>
      <w:r w:rsidRPr="00311D5B">
        <w:rPr>
          <w:rFonts w:asciiTheme="minorHAnsi" w:hAnsiTheme="minorHAnsi"/>
          <w:bCs/>
          <w:sz w:val="16"/>
          <w:szCs w:val="16"/>
        </w:rPr>
        <w:t xml:space="preserve">борот общественного питания </w:t>
      </w:r>
      <w:r w:rsidR="00DA4E30" w:rsidRPr="00311D5B">
        <w:rPr>
          <w:rFonts w:asciiTheme="minorHAnsi" w:hAnsiTheme="minorHAnsi"/>
          <w:bCs/>
          <w:sz w:val="16"/>
          <w:szCs w:val="16"/>
        </w:rPr>
        <w:t>так же снизился по отношению к 2015 году на 9,4 млн. рублей и составил 83,4 млн. рублей.</w:t>
      </w:r>
    </w:p>
    <w:p w:rsidR="00DA4E30" w:rsidRPr="00311D5B" w:rsidRDefault="00DA4E30" w:rsidP="00311D5B">
      <w:pPr>
        <w:jc w:val="both"/>
        <w:rPr>
          <w:rFonts w:asciiTheme="minorHAnsi" w:hAnsiTheme="minorHAnsi"/>
          <w:sz w:val="16"/>
          <w:szCs w:val="16"/>
        </w:rPr>
      </w:pPr>
      <w:r w:rsidRPr="00311D5B">
        <w:rPr>
          <w:rFonts w:asciiTheme="minorHAnsi" w:hAnsiTheme="minorHAnsi"/>
          <w:sz w:val="16"/>
          <w:szCs w:val="16"/>
        </w:rPr>
        <w:t>В настоящее время на территории Можгинского района осуществляют свою деятельность:</w:t>
      </w:r>
    </w:p>
    <w:p w:rsidR="00DA4E30" w:rsidRPr="00570B69" w:rsidRDefault="00F51672" w:rsidP="00570B69">
      <w:pPr>
        <w:pStyle w:val="a7"/>
        <w:numPr>
          <w:ilvl w:val="0"/>
          <w:numId w:val="39"/>
        </w:numPr>
        <w:ind w:left="426" w:hanging="142"/>
        <w:jc w:val="both"/>
        <w:rPr>
          <w:rFonts w:asciiTheme="minorHAnsi" w:hAnsiTheme="minorHAnsi"/>
          <w:sz w:val="16"/>
          <w:szCs w:val="16"/>
        </w:rPr>
      </w:pPr>
      <w:r w:rsidRPr="00570B69">
        <w:rPr>
          <w:rFonts w:asciiTheme="minorHAnsi" w:hAnsiTheme="minorHAnsi"/>
          <w:sz w:val="16"/>
          <w:szCs w:val="16"/>
        </w:rPr>
        <w:t>123</w:t>
      </w:r>
      <w:r w:rsidR="00DA4E30" w:rsidRPr="00570B69">
        <w:rPr>
          <w:rFonts w:asciiTheme="minorHAnsi" w:hAnsiTheme="minorHAnsi"/>
          <w:sz w:val="16"/>
          <w:szCs w:val="16"/>
        </w:rPr>
        <w:t xml:space="preserve"> объектов розничной торговли (магазины, торговые комплексы (центры));</w:t>
      </w:r>
    </w:p>
    <w:p w:rsidR="00DA4E30" w:rsidRPr="00570B69" w:rsidRDefault="00F51672" w:rsidP="00570B69">
      <w:pPr>
        <w:pStyle w:val="a7"/>
        <w:numPr>
          <w:ilvl w:val="0"/>
          <w:numId w:val="39"/>
        </w:numPr>
        <w:ind w:left="426" w:hanging="142"/>
        <w:jc w:val="both"/>
        <w:rPr>
          <w:rFonts w:asciiTheme="minorHAnsi" w:hAnsiTheme="minorHAnsi"/>
          <w:sz w:val="16"/>
          <w:szCs w:val="16"/>
        </w:rPr>
      </w:pPr>
      <w:r w:rsidRPr="00570B69">
        <w:rPr>
          <w:rFonts w:asciiTheme="minorHAnsi" w:hAnsiTheme="minorHAnsi"/>
          <w:sz w:val="16"/>
          <w:szCs w:val="16"/>
        </w:rPr>
        <w:t>7</w:t>
      </w:r>
      <w:r w:rsidR="00DA4E30" w:rsidRPr="00570B69">
        <w:rPr>
          <w:rFonts w:asciiTheme="minorHAnsi" w:hAnsiTheme="minorHAnsi"/>
          <w:sz w:val="16"/>
          <w:szCs w:val="16"/>
        </w:rPr>
        <w:t xml:space="preserve"> предприятий общественного питания</w:t>
      </w:r>
      <w:r w:rsidRPr="00570B69">
        <w:rPr>
          <w:rFonts w:asciiTheme="minorHAnsi" w:hAnsiTheme="minorHAnsi"/>
          <w:sz w:val="16"/>
          <w:szCs w:val="16"/>
        </w:rPr>
        <w:t xml:space="preserve"> (общедоступные столовые, закусочные, кафе)</w:t>
      </w:r>
      <w:r w:rsidR="00DA4E30" w:rsidRPr="00570B69">
        <w:rPr>
          <w:rFonts w:asciiTheme="minorHAnsi" w:hAnsiTheme="minorHAnsi"/>
          <w:sz w:val="16"/>
          <w:szCs w:val="16"/>
        </w:rPr>
        <w:t>;</w:t>
      </w:r>
    </w:p>
    <w:p w:rsidR="00DA4E30" w:rsidRPr="00570B69" w:rsidRDefault="00F51672" w:rsidP="00570B69">
      <w:pPr>
        <w:pStyle w:val="a7"/>
        <w:numPr>
          <w:ilvl w:val="0"/>
          <w:numId w:val="39"/>
        </w:numPr>
        <w:ind w:left="426" w:hanging="142"/>
        <w:jc w:val="both"/>
        <w:rPr>
          <w:rFonts w:asciiTheme="minorHAnsi" w:hAnsiTheme="minorHAnsi"/>
          <w:sz w:val="16"/>
          <w:szCs w:val="16"/>
        </w:rPr>
      </w:pPr>
      <w:r w:rsidRPr="00570B69">
        <w:rPr>
          <w:rFonts w:asciiTheme="minorHAnsi" w:hAnsiTheme="minorHAnsi"/>
          <w:sz w:val="16"/>
          <w:szCs w:val="16"/>
        </w:rPr>
        <w:t>12</w:t>
      </w:r>
      <w:r w:rsidR="00DA4E30" w:rsidRPr="00570B69">
        <w:rPr>
          <w:rFonts w:asciiTheme="minorHAnsi" w:hAnsiTheme="minorHAnsi"/>
          <w:sz w:val="16"/>
          <w:szCs w:val="16"/>
        </w:rPr>
        <w:t xml:space="preserve"> предприятий бытового обслуживания;</w:t>
      </w:r>
    </w:p>
    <w:p w:rsidR="00DA4E30" w:rsidRPr="00570B69" w:rsidRDefault="00DA4E30" w:rsidP="00570B69">
      <w:pPr>
        <w:pStyle w:val="a7"/>
        <w:numPr>
          <w:ilvl w:val="0"/>
          <w:numId w:val="39"/>
        </w:numPr>
        <w:ind w:left="426" w:hanging="142"/>
        <w:jc w:val="both"/>
        <w:rPr>
          <w:rFonts w:asciiTheme="minorHAnsi" w:hAnsiTheme="minorHAnsi"/>
          <w:sz w:val="16"/>
          <w:szCs w:val="16"/>
        </w:rPr>
      </w:pPr>
      <w:r w:rsidRPr="00570B69">
        <w:rPr>
          <w:rFonts w:asciiTheme="minorHAnsi" w:hAnsiTheme="minorHAnsi"/>
          <w:sz w:val="16"/>
          <w:szCs w:val="16"/>
        </w:rPr>
        <w:t>1 постоянно действующая ярмарка.</w:t>
      </w:r>
    </w:p>
    <w:p w:rsidR="00DA4E30" w:rsidRPr="00311D5B" w:rsidRDefault="00DA4E30" w:rsidP="00311D5B">
      <w:pPr>
        <w:ind w:firstLine="567"/>
        <w:jc w:val="both"/>
        <w:rPr>
          <w:rFonts w:asciiTheme="minorHAnsi" w:hAnsiTheme="minorHAnsi"/>
          <w:sz w:val="16"/>
          <w:szCs w:val="16"/>
        </w:rPr>
      </w:pPr>
      <w:r w:rsidRPr="00311D5B">
        <w:rPr>
          <w:rFonts w:asciiTheme="minorHAnsi" w:hAnsiTheme="minorHAnsi"/>
          <w:sz w:val="16"/>
          <w:szCs w:val="16"/>
        </w:rPr>
        <w:t>Торговые площади объектов розничной торговли составляют</w:t>
      </w:r>
      <w:r w:rsidR="00F51672" w:rsidRPr="00311D5B">
        <w:rPr>
          <w:rFonts w:asciiTheme="minorHAnsi" w:hAnsiTheme="minorHAnsi"/>
          <w:sz w:val="16"/>
          <w:szCs w:val="16"/>
        </w:rPr>
        <w:t xml:space="preserve"> </w:t>
      </w:r>
      <w:r w:rsidR="00E06916" w:rsidRPr="00311D5B">
        <w:rPr>
          <w:rFonts w:asciiTheme="minorHAnsi" w:hAnsiTheme="minorHAnsi"/>
          <w:sz w:val="16"/>
          <w:szCs w:val="16"/>
        </w:rPr>
        <w:t>12558</w:t>
      </w:r>
      <w:r w:rsidRPr="00311D5B">
        <w:rPr>
          <w:rFonts w:asciiTheme="minorHAnsi" w:hAnsiTheme="minorHAnsi"/>
          <w:sz w:val="16"/>
          <w:szCs w:val="16"/>
        </w:rPr>
        <w:t xml:space="preserve"> м</w:t>
      </w:r>
      <w:proofErr w:type="gramStart"/>
      <w:r w:rsidRPr="00311D5B">
        <w:rPr>
          <w:rFonts w:asciiTheme="minorHAnsi" w:hAnsiTheme="minorHAnsi"/>
          <w:sz w:val="16"/>
          <w:szCs w:val="16"/>
          <w:vertAlign w:val="superscript"/>
        </w:rPr>
        <w:t>2</w:t>
      </w:r>
      <w:proofErr w:type="gramEnd"/>
      <w:r w:rsidRPr="00311D5B">
        <w:rPr>
          <w:rFonts w:asciiTheme="minorHAnsi" w:hAnsiTheme="minorHAnsi"/>
          <w:sz w:val="16"/>
          <w:szCs w:val="16"/>
        </w:rPr>
        <w:t xml:space="preserve">. Фактическая обеспеченность населения торговыми площадями составила </w:t>
      </w:r>
      <w:r w:rsidR="00E06916" w:rsidRPr="00311D5B">
        <w:rPr>
          <w:rFonts w:asciiTheme="minorHAnsi" w:hAnsiTheme="minorHAnsi"/>
          <w:sz w:val="16"/>
          <w:szCs w:val="16"/>
        </w:rPr>
        <w:t>465,1</w:t>
      </w:r>
      <w:r w:rsidRPr="00311D5B">
        <w:rPr>
          <w:rFonts w:asciiTheme="minorHAnsi" w:hAnsiTheme="minorHAnsi"/>
          <w:sz w:val="16"/>
          <w:szCs w:val="16"/>
        </w:rPr>
        <w:t xml:space="preserve"> м</w:t>
      </w:r>
      <w:proofErr w:type="gramStart"/>
      <w:r w:rsidRPr="00311D5B">
        <w:rPr>
          <w:rFonts w:asciiTheme="minorHAnsi" w:hAnsiTheme="minorHAnsi"/>
          <w:sz w:val="16"/>
          <w:szCs w:val="16"/>
          <w:vertAlign w:val="superscript"/>
        </w:rPr>
        <w:t>2</w:t>
      </w:r>
      <w:proofErr w:type="gramEnd"/>
      <w:r w:rsidRPr="00311D5B">
        <w:rPr>
          <w:rFonts w:asciiTheme="minorHAnsi" w:hAnsiTheme="minorHAnsi"/>
          <w:sz w:val="16"/>
          <w:szCs w:val="16"/>
        </w:rPr>
        <w:t xml:space="preserve"> на 1 </w:t>
      </w:r>
      <w:r w:rsidR="00E06916" w:rsidRPr="00311D5B">
        <w:rPr>
          <w:rFonts w:asciiTheme="minorHAnsi" w:hAnsiTheme="minorHAnsi"/>
          <w:sz w:val="16"/>
          <w:szCs w:val="16"/>
        </w:rPr>
        <w:t xml:space="preserve">тыс. </w:t>
      </w:r>
      <w:r w:rsidRPr="00311D5B">
        <w:rPr>
          <w:rFonts w:asciiTheme="minorHAnsi" w:hAnsiTheme="minorHAnsi"/>
          <w:sz w:val="16"/>
          <w:szCs w:val="16"/>
        </w:rPr>
        <w:t>жител</w:t>
      </w:r>
      <w:r w:rsidR="00E06916" w:rsidRPr="00311D5B">
        <w:rPr>
          <w:rFonts w:asciiTheme="minorHAnsi" w:hAnsiTheme="minorHAnsi"/>
          <w:sz w:val="16"/>
          <w:szCs w:val="16"/>
        </w:rPr>
        <w:t>ей</w:t>
      </w:r>
      <w:r w:rsidRPr="00311D5B">
        <w:rPr>
          <w:rFonts w:asciiTheme="minorHAnsi" w:hAnsiTheme="minorHAnsi"/>
          <w:sz w:val="16"/>
          <w:szCs w:val="16"/>
        </w:rPr>
        <w:t xml:space="preserve">, </w:t>
      </w:r>
      <w:r w:rsidR="00E06916" w:rsidRPr="00311D5B">
        <w:rPr>
          <w:rFonts w:asciiTheme="minorHAnsi" w:hAnsiTheme="minorHAnsi"/>
          <w:sz w:val="16"/>
          <w:szCs w:val="16"/>
        </w:rPr>
        <w:t>что выше норматива минимальной обеспеченности населения торговыми площадями в 1,4 раза</w:t>
      </w:r>
      <w:r w:rsidRPr="00311D5B">
        <w:rPr>
          <w:rFonts w:asciiTheme="minorHAnsi" w:hAnsiTheme="minorHAnsi"/>
          <w:sz w:val="16"/>
          <w:szCs w:val="16"/>
        </w:rPr>
        <w:t xml:space="preserve">. </w:t>
      </w:r>
    </w:p>
    <w:tbl>
      <w:tblPr>
        <w:tblW w:w="0" w:type="auto"/>
        <w:tblCellMar>
          <w:left w:w="0" w:type="dxa"/>
          <w:right w:w="0" w:type="dxa"/>
        </w:tblCellMar>
        <w:tblLook w:val="04A0"/>
      </w:tblPr>
      <w:tblGrid>
        <w:gridCol w:w="9853"/>
      </w:tblGrid>
      <w:tr w:rsidR="002D78ED" w:rsidRPr="00311D5B" w:rsidTr="002D78ED">
        <w:tc>
          <w:tcPr>
            <w:tcW w:w="9853" w:type="dxa"/>
            <w:tcMar>
              <w:top w:w="0" w:type="dxa"/>
              <w:left w:w="108" w:type="dxa"/>
              <w:bottom w:w="0" w:type="dxa"/>
              <w:right w:w="108" w:type="dxa"/>
            </w:tcMar>
            <w:hideMark/>
          </w:tcPr>
          <w:p w:rsidR="00B11DC6" w:rsidRDefault="00B11DC6" w:rsidP="00311D5B">
            <w:pPr>
              <w:ind w:firstLine="454"/>
              <w:jc w:val="both"/>
              <w:rPr>
                <w:rFonts w:asciiTheme="minorHAnsi" w:hAnsiTheme="minorHAnsi"/>
                <w:sz w:val="16"/>
                <w:szCs w:val="16"/>
              </w:rPr>
            </w:pPr>
            <w:r w:rsidRPr="00B11DC6">
              <w:rPr>
                <w:rFonts w:asciiTheme="minorHAnsi" w:hAnsiTheme="minorHAnsi" w:cs="Arial"/>
                <w:color w:val="000000"/>
                <w:sz w:val="16"/>
                <w:szCs w:val="16"/>
              </w:rPr>
              <w:t xml:space="preserve">За последний квартал 2016 года в Удмуртии подорожал целый ряд продуктов питания, входящих в состав потребительской корзины, Например: стоимость свежих </w:t>
            </w:r>
            <w:proofErr w:type="gramStart"/>
            <w:r w:rsidRPr="00B11DC6">
              <w:rPr>
                <w:rFonts w:asciiTheme="minorHAnsi" w:hAnsiTheme="minorHAnsi" w:cs="Arial"/>
                <w:color w:val="000000"/>
                <w:sz w:val="16"/>
                <w:szCs w:val="16"/>
              </w:rPr>
              <w:t>огурцов</w:t>
            </w:r>
            <w:proofErr w:type="gramEnd"/>
            <w:r w:rsidRPr="00B11DC6">
              <w:rPr>
                <w:rFonts w:asciiTheme="minorHAnsi" w:hAnsiTheme="minorHAnsi" w:cs="Arial"/>
                <w:color w:val="000000"/>
                <w:sz w:val="16"/>
                <w:szCs w:val="16"/>
              </w:rPr>
              <w:t xml:space="preserve"> выросла в 2,3 раза, помидоров – в 1,8 раза, апельсинов – на 27,6%, яиц куриных – на 23,7%, масла сливочного – на 22,3%, молока – на 8,4%, птицы – на 6,1%, кисломолочных продуктов – на 4,1%.</w:t>
            </w:r>
            <w:r w:rsidRPr="00B11DC6">
              <w:rPr>
                <w:rFonts w:asciiTheme="minorHAnsi" w:hAnsiTheme="minorHAnsi"/>
                <w:sz w:val="16"/>
                <w:szCs w:val="16"/>
              </w:rPr>
              <w:t xml:space="preserve"> </w:t>
            </w:r>
          </w:p>
          <w:p w:rsidR="00B11DC6" w:rsidRDefault="00B11DC6" w:rsidP="00B11DC6">
            <w:pPr>
              <w:pStyle w:val="a3"/>
              <w:ind w:firstLine="0"/>
              <w:rPr>
                <w:rFonts w:asciiTheme="minorHAnsi" w:hAnsiTheme="minorHAnsi"/>
                <w:color w:val="000000"/>
                <w:sz w:val="16"/>
                <w:szCs w:val="16"/>
              </w:rPr>
            </w:pPr>
            <w:r w:rsidRPr="00311D5B">
              <w:rPr>
                <w:rFonts w:asciiTheme="minorHAnsi" w:hAnsiTheme="minorHAnsi"/>
                <w:b/>
                <w:bCs/>
                <w:color w:val="000000"/>
                <w:sz w:val="16"/>
                <w:szCs w:val="16"/>
              </w:rPr>
              <w:t>Стоимость условного (минимального) набора продуктов питания</w:t>
            </w:r>
            <w:r w:rsidRPr="00311D5B">
              <w:rPr>
                <w:rStyle w:val="apple-converted-space"/>
                <w:rFonts w:asciiTheme="minorHAnsi" w:hAnsiTheme="minorHAnsi"/>
                <w:color w:val="000000"/>
                <w:sz w:val="16"/>
                <w:szCs w:val="16"/>
              </w:rPr>
              <w:t> </w:t>
            </w:r>
            <w:r w:rsidRPr="00311D5B">
              <w:rPr>
                <w:rFonts w:asciiTheme="minorHAnsi" w:hAnsiTheme="minorHAnsi"/>
                <w:color w:val="000000"/>
                <w:sz w:val="16"/>
                <w:szCs w:val="16"/>
              </w:rPr>
              <w:t xml:space="preserve">в расчете на месяц в среднем по </w:t>
            </w:r>
            <w:r>
              <w:rPr>
                <w:rFonts w:asciiTheme="minorHAnsi" w:hAnsiTheme="minorHAnsi"/>
                <w:color w:val="000000"/>
                <w:sz w:val="16"/>
                <w:szCs w:val="16"/>
              </w:rPr>
              <w:t>УР</w:t>
            </w:r>
            <w:r w:rsidRPr="00311D5B">
              <w:rPr>
                <w:rFonts w:asciiTheme="minorHAnsi" w:hAnsiTheme="minorHAnsi"/>
                <w:color w:val="000000"/>
                <w:sz w:val="16"/>
                <w:szCs w:val="16"/>
              </w:rPr>
              <w:t xml:space="preserve"> в конце декабря 2016г. составила 3</w:t>
            </w:r>
            <w:r>
              <w:rPr>
                <w:rFonts w:asciiTheme="minorHAnsi" w:hAnsiTheme="minorHAnsi"/>
                <w:color w:val="000000"/>
                <w:sz w:val="16"/>
                <w:szCs w:val="16"/>
              </w:rPr>
              <w:t>240,84</w:t>
            </w:r>
            <w:r w:rsidRPr="00311D5B">
              <w:rPr>
                <w:rFonts w:asciiTheme="minorHAnsi" w:hAnsiTheme="minorHAnsi"/>
                <w:color w:val="000000"/>
                <w:sz w:val="16"/>
                <w:szCs w:val="16"/>
              </w:rPr>
              <w:t xml:space="preserve"> рубля и по сравнению с предыдущим месяцем выросла на 0,</w:t>
            </w:r>
            <w:r>
              <w:rPr>
                <w:rFonts w:asciiTheme="minorHAnsi" w:hAnsiTheme="minorHAnsi"/>
                <w:color w:val="000000"/>
                <w:sz w:val="16"/>
                <w:szCs w:val="16"/>
              </w:rPr>
              <w:t>4</w:t>
            </w:r>
            <w:r w:rsidRPr="00311D5B">
              <w:rPr>
                <w:rFonts w:asciiTheme="minorHAnsi" w:hAnsiTheme="minorHAnsi"/>
                <w:color w:val="000000"/>
                <w:sz w:val="16"/>
                <w:szCs w:val="16"/>
              </w:rPr>
              <w:t xml:space="preserve">% </w:t>
            </w:r>
            <w:r>
              <w:rPr>
                <w:rFonts w:asciiTheme="minorHAnsi" w:hAnsiTheme="minorHAnsi"/>
                <w:color w:val="000000"/>
                <w:sz w:val="16"/>
                <w:szCs w:val="16"/>
              </w:rPr>
              <w:t>.</w:t>
            </w:r>
          </w:p>
          <w:p w:rsidR="00B11DC6" w:rsidRDefault="00B11DC6" w:rsidP="00311D5B">
            <w:pPr>
              <w:ind w:firstLine="454"/>
              <w:jc w:val="both"/>
              <w:rPr>
                <w:rFonts w:asciiTheme="minorHAnsi" w:hAnsiTheme="minorHAnsi" w:cs="Arial"/>
                <w:color w:val="000000"/>
                <w:sz w:val="16"/>
                <w:szCs w:val="16"/>
              </w:rPr>
            </w:pPr>
          </w:p>
          <w:p w:rsidR="002D78ED" w:rsidRPr="00B11DC6" w:rsidRDefault="00B11DC6" w:rsidP="00311D5B">
            <w:pPr>
              <w:ind w:firstLine="454"/>
              <w:jc w:val="both"/>
              <w:rPr>
                <w:rFonts w:asciiTheme="minorHAnsi" w:hAnsiTheme="minorHAnsi" w:cs="Times New Roman CYR"/>
                <w:sz w:val="16"/>
                <w:szCs w:val="16"/>
              </w:rPr>
            </w:pPr>
            <w:r w:rsidRPr="00B11DC6">
              <w:rPr>
                <w:rFonts w:asciiTheme="minorHAnsi" w:hAnsiTheme="minorHAnsi" w:cs="Arial"/>
                <w:color w:val="000000"/>
                <w:sz w:val="16"/>
                <w:szCs w:val="16"/>
              </w:rPr>
              <w:t xml:space="preserve">При этом прожиточный минимум для трудоспособного населения за 4 квартал 2016 года был утвержден правительством </w:t>
            </w:r>
            <w:r>
              <w:rPr>
                <w:rFonts w:asciiTheme="minorHAnsi" w:hAnsiTheme="minorHAnsi" w:cs="Arial"/>
                <w:color w:val="000000"/>
                <w:sz w:val="16"/>
                <w:szCs w:val="16"/>
              </w:rPr>
              <w:t xml:space="preserve">Удмуртской </w:t>
            </w:r>
            <w:r w:rsidRPr="00B11DC6">
              <w:rPr>
                <w:rFonts w:asciiTheme="minorHAnsi" w:hAnsiTheme="minorHAnsi" w:cs="Arial"/>
                <w:color w:val="000000"/>
                <w:sz w:val="16"/>
                <w:szCs w:val="16"/>
              </w:rPr>
              <w:t>республики в размере 9113 рублей (+1,3% - 112 рублей), для детей – 8610 рублей, для пенсионеров – 7005 рублей.</w:t>
            </w:r>
          </w:p>
          <w:p w:rsidR="00B11DC6" w:rsidRPr="00311D5B" w:rsidRDefault="00B11DC6" w:rsidP="00311D5B">
            <w:pPr>
              <w:ind w:firstLine="454"/>
              <w:jc w:val="both"/>
              <w:rPr>
                <w:rFonts w:asciiTheme="minorHAnsi" w:hAnsiTheme="minorHAnsi" w:cs="Times New Roman CYR"/>
                <w:sz w:val="16"/>
                <w:szCs w:val="16"/>
              </w:rPr>
            </w:pPr>
          </w:p>
        </w:tc>
      </w:tr>
      <w:tr w:rsidR="002D78ED" w:rsidRPr="00311D5B" w:rsidTr="002D78ED">
        <w:tc>
          <w:tcPr>
            <w:tcW w:w="9853" w:type="dxa"/>
            <w:tcMar>
              <w:top w:w="0" w:type="dxa"/>
              <w:left w:w="108" w:type="dxa"/>
              <w:bottom w:w="0" w:type="dxa"/>
              <w:right w:w="108" w:type="dxa"/>
            </w:tcMar>
            <w:hideMark/>
          </w:tcPr>
          <w:p w:rsidR="002D78ED" w:rsidRPr="00311D5B" w:rsidRDefault="002D78ED" w:rsidP="00311D5B">
            <w:pPr>
              <w:ind w:firstLine="454"/>
              <w:jc w:val="both"/>
              <w:rPr>
                <w:rFonts w:asciiTheme="minorHAnsi" w:hAnsiTheme="minorHAnsi" w:cs="Times New Roman CYR"/>
                <w:sz w:val="16"/>
                <w:szCs w:val="16"/>
              </w:rPr>
            </w:pPr>
          </w:p>
        </w:tc>
      </w:tr>
      <w:tr w:rsidR="002D78ED" w:rsidRPr="00311D5B" w:rsidTr="002D78ED">
        <w:tc>
          <w:tcPr>
            <w:tcW w:w="9853" w:type="dxa"/>
            <w:tcMar>
              <w:top w:w="0" w:type="dxa"/>
              <w:left w:w="108" w:type="dxa"/>
              <w:bottom w:w="0" w:type="dxa"/>
              <w:right w:w="108" w:type="dxa"/>
            </w:tcMar>
            <w:hideMark/>
          </w:tcPr>
          <w:p w:rsidR="002D78ED" w:rsidRPr="00311D5B" w:rsidRDefault="002D78ED" w:rsidP="00311D5B">
            <w:pPr>
              <w:ind w:firstLine="454"/>
              <w:jc w:val="both"/>
              <w:rPr>
                <w:rFonts w:asciiTheme="minorHAnsi" w:hAnsiTheme="minorHAnsi" w:cs="Times New Roman CYR"/>
                <w:sz w:val="16"/>
                <w:szCs w:val="16"/>
              </w:rPr>
            </w:pPr>
          </w:p>
        </w:tc>
      </w:tr>
    </w:tbl>
    <w:p w:rsidR="00282458" w:rsidRPr="00311D5B" w:rsidRDefault="00DA4E30" w:rsidP="00282458">
      <w:pPr>
        <w:ind w:firstLine="567"/>
        <w:jc w:val="both"/>
        <w:rPr>
          <w:rFonts w:asciiTheme="minorHAnsi" w:hAnsiTheme="minorHAnsi"/>
          <w:sz w:val="16"/>
          <w:szCs w:val="16"/>
        </w:rPr>
      </w:pPr>
      <w:r w:rsidRPr="00311D5B">
        <w:rPr>
          <w:rFonts w:asciiTheme="minorHAnsi" w:hAnsiTheme="minorHAnsi"/>
          <w:b/>
          <w:sz w:val="16"/>
          <w:szCs w:val="16"/>
        </w:rPr>
        <w:t>Объем платных</w:t>
      </w:r>
      <w:r w:rsidRPr="00311D5B">
        <w:rPr>
          <w:rFonts w:asciiTheme="minorHAnsi" w:hAnsiTheme="minorHAnsi"/>
          <w:sz w:val="16"/>
          <w:szCs w:val="16"/>
        </w:rPr>
        <w:t xml:space="preserve"> услуг, оказанных </w:t>
      </w:r>
      <w:r w:rsidR="008D0231" w:rsidRPr="00311D5B">
        <w:rPr>
          <w:rFonts w:asciiTheme="minorHAnsi" w:hAnsiTheme="minorHAnsi"/>
          <w:b/>
          <w:sz w:val="16"/>
          <w:szCs w:val="16"/>
        </w:rPr>
        <w:t>пр</w:t>
      </w:r>
      <w:r w:rsidRPr="00311D5B">
        <w:rPr>
          <w:rFonts w:asciiTheme="minorHAnsi" w:hAnsiTheme="minorHAnsi"/>
          <w:b/>
          <w:sz w:val="16"/>
          <w:szCs w:val="16"/>
        </w:rPr>
        <w:t>едприятиями</w:t>
      </w:r>
      <w:r w:rsidRPr="00311D5B">
        <w:rPr>
          <w:rFonts w:asciiTheme="minorHAnsi" w:hAnsiTheme="minorHAnsi"/>
          <w:sz w:val="16"/>
          <w:szCs w:val="16"/>
        </w:rPr>
        <w:t xml:space="preserve"> населению за </w:t>
      </w:r>
      <w:r w:rsidRPr="00311D5B">
        <w:rPr>
          <w:rFonts w:asciiTheme="minorHAnsi" w:hAnsiTheme="minorHAnsi"/>
          <w:b/>
          <w:sz w:val="16"/>
          <w:szCs w:val="16"/>
        </w:rPr>
        <w:t>12 месяцев 201</w:t>
      </w:r>
      <w:r w:rsidR="008D0231" w:rsidRPr="00311D5B">
        <w:rPr>
          <w:rFonts w:asciiTheme="minorHAnsi" w:hAnsiTheme="minorHAnsi"/>
          <w:b/>
          <w:sz w:val="16"/>
          <w:szCs w:val="16"/>
        </w:rPr>
        <w:t>6</w:t>
      </w:r>
      <w:r w:rsidRPr="00311D5B">
        <w:rPr>
          <w:rFonts w:asciiTheme="minorHAnsi" w:hAnsiTheme="minorHAnsi"/>
          <w:b/>
          <w:sz w:val="16"/>
          <w:szCs w:val="16"/>
        </w:rPr>
        <w:t xml:space="preserve"> года</w:t>
      </w:r>
      <w:r w:rsidRPr="00311D5B">
        <w:rPr>
          <w:rFonts w:asciiTheme="minorHAnsi" w:hAnsiTheme="minorHAnsi"/>
          <w:sz w:val="16"/>
          <w:szCs w:val="16"/>
        </w:rPr>
        <w:t xml:space="preserve">, составил </w:t>
      </w:r>
      <w:r w:rsidR="00247F8D" w:rsidRPr="00311D5B">
        <w:rPr>
          <w:rFonts w:asciiTheme="minorHAnsi" w:hAnsiTheme="minorHAnsi"/>
          <w:sz w:val="16"/>
          <w:szCs w:val="16"/>
        </w:rPr>
        <w:t>21</w:t>
      </w:r>
      <w:r w:rsidR="00C501CC">
        <w:rPr>
          <w:rFonts w:asciiTheme="minorHAnsi" w:hAnsiTheme="minorHAnsi"/>
          <w:sz w:val="16"/>
          <w:szCs w:val="16"/>
        </w:rPr>
        <w:t xml:space="preserve"> </w:t>
      </w:r>
      <w:r w:rsidR="00247F8D" w:rsidRPr="00311D5B">
        <w:rPr>
          <w:rFonts w:asciiTheme="minorHAnsi" w:hAnsiTheme="minorHAnsi"/>
          <w:sz w:val="16"/>
          <w:szCs w:val="16"/>
        </w:rPr>
        <w:t>млн</w:t>
      </w:r>
      <w:r w:rsidR="008D0231" w:rsidRPr="00311D5B">
        <w:rPr>
          <w:rFonts w:asciiTheme="minorHAnsi" w:hAnsiTheme="minorHAnsi"/>
          <w:sz w:val="16"/>
          <w:szCs w:val="16"/>
        </w:rPr>
        <w:t xml:space="preserve">. </w:t>
      </w:r>
      <w:r w:rsidR="00247F8D" w:rsidRPr="00311D5B">
        <w:rPr>
          <w:rFonts w:asciiTheme="minorHAnsi" w:hAnsiTheme="minorHAnsi"/>
          <w:sz w:val="16"/>
          <w:szCs w:val="16"/>
        </w:rPr>
        <w:t>611 тыс</w:t>
      </w:r>
      <w:r w:rsidR="008D0231" w:rsidRPr="00311D5B">
        <w:rPr>
          <w:rFonts w:asciiTheme="minorHAnsi" w:hAnsiTheme="minorHAnsi"/>
          <w:sz w:val="16"/>
          <w:szCs w:val="16"/>
        </w:rPr>
        <w:t xml:space="preserve">. руб. </w:t>
      </w:r>
      <w:r w:rsidR="00282458" w:rsidRPr="00311D5B">
        <w:rPr>
          <w:rFonts w:asciiTheme="minorHAnsi" w:hAnsiTheme="minorHAnsi"/>
          <w:sz w:val="16"/>
          <w:szCs w:val="16"/>
        </w:rPr>
        <w:t xml:space="preserve">В целом объем платных услуг значительно снизился. Рост отмечается в области оказания платных услуг в сфере жилищно-коммунального хозяйства – рост составил 143,8%. Данная ситуация объясняется удорожанием коммунальных услуг, введением нового платежа – капитальный ремонт многоквартирных домов. </w:t>
      </w:r>
    </w:p>
    <w:p w:rsidR="00DA4E30" w:rsidRPr="00311D5B" w:rsidRDefault="00DA4E30" w:rsidP="00DA4E30">
      <w:pPr>
        <w:ind w:firstLine="567"/>
        <w:jc w:val="center"/>
        <w:rPr>
          <w:rFonts w:asciiTheme="minorHAnsi" w:hAnsiTheme="minorHAnsi"/>
          <w:b/>
          <w:bCs/>
          <w:iCs/>
          <w:sz w:val="16"/>
          <w:szCs w:val="16"/>
        </w:rPr>
      </w:pPr>
      <w:r w:rsidRPr="00311D5B">
        <w:rPr>
          <w:rFonts w:asciiTheme="minorHAnsi" w:hAnsiTheme="minorHAnsi"/>
          <w:b/>
          <w:bCs/>
          <w:iCs/>
          <w:sz w:val="16"/>
          <w:szCs w:val="16"/>
        </w:rPr>
        <w:t>Объем платных услуг, оказанных предприятиями</w:t>
      </w:r>
    </w:p>
    <w:tbl>
      <w:tblPr>
        <w:tblW w:w="937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67"/>
        <w:gridCol w:w="1843"/>
        <w:gridCol w:w="1701"/>
        <w:gridCol w:w="1559"/>
      </w:tblGrid>
      <w:tr w:rsidR="00DA4E30" w:rsidRPr="009A4523" w:rsidTr="006E2B5F">
        <w:trPr>
          <w:trHeight w:val="693"/>
        </w:trPr>
        <w:tc>
          <w:tcPr>
            <w:tcW w:w="4267" w:type="dxa"/>
            <w:vMerge w:val="restart"/>
            <w:vAlign w:val="center"/>
            <w:hideMark/>
          </w:tcPr>
          <w:p w:rsidR="00DA4E30" w:rsidRPr="009A4523" w:rsidRDefault="00DA4E30" w:rsidP="00F51672">
            <w:pPr>
              <w:rPr>
                <w:rFonts w:asciiTheme="minorHAnsi" w:hAnsiTheme="minorHAnsi"/>
                <w:sz w:val="16"/>
                <w:szCs w:val="16"/>
              </w:rPr>
            </w:pPr>
          </w:p>
        </w:tc>
        <w:tc>
          <w:tcPr>
            <w:tcW w:w="1843" w:type="dxa"/>
            <w:vAlign w:val="center"/>
          </w:tcPr>
          <w:p w:rsidR="00DA4E30" w:rsidRPr="009A4523" w:rsidRDefault="00DA4E30" w:rsidP="00247F8D">
            <w:pPr>
              <w:jc w:val="center"/>
              <w:rPr>
                <w:rFonts w:asciiTheme="minorHAnsi" w:hAnsiTheme="minorHAnsi"/>
                <w:b/>
                <w:sz w:val="16"/>
                <w:szCs w:val="16"/>
              </w:rPr>
            </w:pPr>
            <w:r w:rsidRPr="009A4523">
              <w:rPr>
                <w:rFonts w:asciiTheme="minorHAnsi" w:hAnsiTheme="minorHAnsi"/>
                <w:b/>
                <w:sz w:val="16"/>
                <w:szCs w:val="16"/>
              </w:rPr>
              <w:t>Январь – декабрь 201</w:t>
            </w:r>
            <w:r w:rsidR="00247F8D" w:rsidRPr="009A4523">
              <w:rPr>
                <w:rFonts w:asciiTheme="minorHAnsi" w:hAnsiTheme="minorHAnsi"/>
                <w:b/>
                <w:sz w:val="16"/>
                <w:szCs w:val="16"/>
              </w:rPr>
              <w:t>5</w:t>
            </w:r>
            <w:r w:rsidRPr="009A4523">
              <w:rPr>
                <w:rFonts w:asciiTheme="minorHAnsi" w:hAnsiTheme="minorHAnsi"/>
                <w:b/>
                <w:sz w:val="16"/>
                <w:szCs w:val="16"/>
              </w:rPr>
              <w:t xml:space="preserve"> года</w:t>
            </w:r>
          </w:p>
        </w:tc>
        <w:tc>
          <w:tcPr>
            <w:tcW w:w="1701" w:type="dxa"/>
            <w:shd w:val="clear" w:color="auto" w:fill="auto"/>
            <w:vAlign w:val="center"/>
            <w:hideMark/>
          </w:tcPr>
          <w:p w:rsidR="00DA4E30" w:rsidRPr="009A4523" w:rsidRDefault="00DA4E30" w:rsidP="00247F8D">
            <w:pPr>
              <w:jc w:val="center"/>
              <w:rPr>
                <w:rFonts w:asciiTheme="minorHAnsi" w:hAnsiTheme="minorHAnsi"/>
                <w:b/>
                <w:sz w:val="16"/>
                <w:szCs w:val="16"/>
              </w:rPr>
            </w:pPr>
            <w:r w:rsidRPr="009A4523">
              <w:rPr>
                <w:rFonts w:asciiTheme="minorHAnsi" w:hAnsiTheme="minorHAnsi"/>
                <w:b/>
                <w:sz w:val="16"/>
                <w:szCs w:val="16"/>
              </w:rPr>
              <w:t>Январь – декабрь 201</w:t>
            </w:r>
            <w:r w:rsidR="00247F8D" w:rsidRPr="009A4523">
              <w:rPr>
                <w:rFonts w:asciiTheme="minorHAnsi" w:hAnsiTheme="minorHAnsi"/>
                <w:b/>
                <w:sz w:val="16"/>
                <w:szCs w:val="16"/>
              </w:rPr>
              <w:t>6</w:t>
            </w:r>
            <w:r w:rsidRPr="009A4523">
              <w:rPr>
                <w:rFonts w:asciiTheme="minorHAnsi" w:hAnsiTheme="minorHAnsi"/>
                <w:b/>
                <w:sz w:val="16"/>
                <w:szCs w:val="16"/>
              </w:rPr>
              <w:t xml:space="preserve"> года</w:t>
            </w:r>
          </w:p>
        </w:tc>
        <w:tc>
          <w:tcPr>
            <w:tcW w:w="1559" w:type="dxa"/>
            <w:vMerge w:val="restart"/>
            <w:shd w:val="clear" w:color="auto" w:fill="auto"/>
            <w:vAlign w:val="center"/>
            <w:hideMark/>
          </w:tcPr>
          <w:p w:rsidR="00DA4E30" w:rsidRPr="009A4523" w:rsidRDefault="00DA4E30" w:rsidP="00F51672">
            <w:pPr>
              <w:jc w:val="center"/>
              <w:rPr>
                <w:rFonts w:asciiTheme="minorHAnsi" w:hAnsiTheme="minorHAnsi"/>
                <w:b/>
                <w:sz w:val="16"/>
                <w:szCs w:val="16"/>
              </w:rPr>
            </w:pPr>
            <w:r w:rsidRPr="009A4523">
              <w:rPr>
                <w:rFonts w:asciiTheme="minorHAnsi" w:hAnsiTheme="minorHAnsi"/>
                <w:b/>
                <w:bCs/>
                <w:sz w:val="16"/>
                <w:szCs w:val="16"/>
              </w:rPr>
              <w:t>Темп роста (снижения), % к соотв. периоду прошлого года</w:t>
            </w:r>
          </w:p>
        </w:tc>
      </w:tr>
      <w:tr w:rsidR="00DA4E30" w:rsidRPr="009A4523" w:rsidTr="006E2B5F">
        <w:trPr>
          <w:trHeight w:val="426"/>
        </w:trPr>
        <w:tc>
          <w:tcPr>
            <w:tcW w:w="4267" w:type="dxa"/>
            <w:vMerge/>
            <w:vAlign w:val="center"/>
            <w:hideMark/>
          </w:tcPr>
          <w:p w:rsidR="00DA4E30" w:rsidRPr="009A4523" w:rsidRDefault="00DA4E30" w:rsidP="00F51672">
            <w:pPr>
              <w:rPr>
                <w:rFonts w:asciiTheme="minorHAnsi" w:hAnsiTheme="minorHAnsi"/>
                <w:sz w:val="16"/>
                <w:szCs w:val="16"/>
              </w:rPr>
            </w:pPr>
          </w:p>
        </w:tc>
        <w:tc>
          <w:tcPr>
            <w:tcW w:w="1843" w:type="dxa"/>
            <w:vAlign w:val="center"/>
          </w:tcPr>
          <w:p w:rsidR="00DA4E30" w:rsidRPr="009A4523" w:rsidRDefault="00DA4E30" w:rsidP="00F51672">
            <w:pPr>
              <w:jc w:val="center"/>
              <w:rPr>
                <w:rFonts w:asciiTheme="minorHAnsi" w:hAnsiTheme="minorHAnsi"/>
                <w:b/>
                <w:sz w:val="16"/>
                <w:szCs w:val="16"/>
              </w:rPr>
            </w:pPr>
            <w:r w:rsidRPr="009A4523">
              <w:rPr>
                <w:rFonts w:asciiTheme="minorHAnsi" w:hAnsiTheme="minorHAnsi"/>
                <w:b/>
                <w:sz w:val="16"/>
                <w:szCs w:val="16"/>
              </w:rPr>
              <w:t>Тыс. руб.</w:t>
            </w:r>
          </w:p>
        </w:tc>
        <w:tc>
          <w:tcPr>
            <w:tcW w:w="1701" w:type="dxa"/>
            <w:shd w:val="clear" w:color="auto" w:fill="auto"/>
            <w:vAlign w:val="center"/>
            <w:hideMark/>
          </w:tcPr>
          <w:p w:rsidR="00DA4E30" w:rsidRPr="009A4523" w:rsidRDefault="00DA4E30" w:rsidP="00F51672">
            <w:pPr>
              <w:jc w:val="center"/>
              <w:rPr>
                <w:rFonts w:asciiTheme="minorHAnsi" w:hAnsiTheme="minorHAnsi"/>
                <w:b/>
                <w:sz w:val="16"/>
                <w:szCs w:val="16"/>
              </w:rPr>
            </w:pPr>
            <w:r w:rsidRPr="009A4523">
              <w:rPr>
                <w:rFonts w:asciiTheme="minorHAnsi" w:hAnsiTheme="minorHAnsi"/>
                <w:b/>
                <w:sz w:val="16"/>
                <w:szCs w:val="16"/>
              </w:rPr>
              <w:t>Тыс. руб.</w:t>
            </w:r>
          </w:p>
        </w:tc>
        <w:tc>
          <w:tcPr>
            <w:tcW w:w="1559" w:type="dxa"/>
            <w:vMerge/>
            <w:shd w:val="clear" w:color="auto" w:fill="auto"/>
            <w:vAlign w:val="center"/>
            <w:hideMark/>
          </w:tcPr>
          <w:p w:rsidR="00DA4E30" w:rsidRPr="009A4523" w:rsidRDefault="00DA4E30" w:rsidP="00F51672">
            <w:pPr>
              <w:jc w:val="center"/>
              <w:rPr>
                <w:rFonts w:asciiTheme="minorHAnsi" w:hAnsiTheme="minorHAnsi"/>
                <w:b/>
                <w:bCs/>
                <w:sz w:val="16"/>
                <w:szCs w:val="16"/>
              </w:rPr>
            </w:pPr>
          </w:p>
        </w:tc>
      </w:tr>
      <w:tr w:rsidR="00DA4E30" w:rsidRPr="009A4523" w:rsidTr="006E2B5F">
        <w:trPr>
          <w:trHeight w:val="255"/>
        </w:trPr>
        <w:tc>
          <w:tcPr>
            <w:tcW w:w="4267" w:type="dxa"/>
            <w:shd w:val="clear" w:color="auto" w:fill="auto"/>
            <w:vAlign w:val="center"/>
            <w:hideMark/>
          </w:tcPr>
          <w:p w:rsidR="00DA4E30" w:rsidRPr="009A4523" w:rsidRDefault="00DA4E30" w:rsidP="00F51672">
            <w:pPr>
              <w:rPr>
                <w:rFonts w:asciiTheme="minorHAnsi" w:hAnsiTheme="minorHAnsi"/>
                <w:b/>
                <w:bCs/>
                <w:sz w:val="16"/>
                <w:szCs w:val="16"/>
              </w:rPr>
            </w:pPr>
            <w:r w:rsidRPr="009A4523">
              <w:rPr>
                <w:rFonts w:asciiTheme="minorHAnsi" w:hAnsiTheme="minorHAnsi"/>
                <w:b/>
                <w:bCs/>
                <w:sz w:val="16"/>
                <w:szCs w:val="16"/>
              </w:rPr>
              <w:t>ВСЕГО</w:t>
            </w:r>
          </w:p>
        </w:tc>
        <w:tc>
          <w:tcPr>
            <w:tcW w:w="1843" w:type="dxa"/>
            <w:vAlign w:val="center"/>
          </w:tcPr>
          <w:p w:rsidR="00DA4E30" w:rsidRPr="009A4523" w:rsidRDefault="00247F8D" w:rsidP="00247F8D">
            <w:pPr>
              <w:jc w:val="center"/>
              <w:rPr>
                <w:rFonts w:asciiTheme="minorHAnsi" w:hAnsiTheme="minorHAnsi"/>
                <w:b/>
                <w:bCs/>
                <w:iCs/>
                <w:sz w:val="16"/>
                <w:szCs w:val="16"/>
              </w:rPr>
            </w:pPr>
            <w:r w:rsidRPr="009A4523">
              <w:rPr>
                <w:rFonts w:asciiTheme="minorHAnsi" w:hAnsiTheme="minorHAnsi"/>
                <w:b/>
                <w:bCs/>
                <w:iCs/>
                <w:sz w:val="16"/>
                <w:szCs w:val="16"/>
              </w:rPr>
              <w:t>22795,4</w:t>
            </w:r>
          </w:p>
        </w:tc>
        <w:tc>
          <w:tcPr>
            <w:tcW w:w="1701" w:type="dxa"/>
            <w:shd w:val="clear" w:color="auto" w:fill="auto"/>
            <w:vAlign w:val="center"/>
            <w:hideMark/>
          </w:tcPr>
          <w:p w:rsidR="00DA4E30" w:rsidRPr="009A4523" w:rsidRDefault="00247F8D" w:rsidP="00247F8D">
            <w:pPr>
              <w:jc w:val="center"/>
              <w:rPr>
                <w:rFonts w:asciiTheme="minorHAnsi" w:hAnsiTheme="minorHAnsi"/>
                <w:b/>
                <w:bCs/>
                <w:iCs/>
                <w:sz w:val="16"/>
                <w:szCs w:val="16"/>
              </w:rPr>
            </w:pPr>
            <w:r w:rsidRPr="009A4523">
              <w:rPr>
                <w:rFonts w:asciiTheme="minorHAnsi" w:hAnsiTheme="minorHAnsi"/>
                <w:b/>
                <w:bCs/>
                <w:iCs/>
                <w:sz w:val="16"/>
                <w:szCs w:val="16"/>
              </w:rPr>
              <w:t>21611,2</w:t>
            </w:r>
          </w:p>
        </w:tc>
        <w:tc>
          <w:tcPr>
            <w:tcW w:w="1559" w:type="dxa"/>
            <w:shd w:val="clear" w:color="auto" w:fill="auto"/>
            <w:vAlign w:val="center"/>
            <w:hideMark/>
          </w:tcPr>
          <w:p w:rsidR="00DA4E30" w:rsidRPr="009A4523" w:rsidRDefault="00DA4E30" w:rsidP="00247F8D">
            <w:pPr>
              <w:jc w:val="center"/>
              <w:rPr>
                <w:rFonts w:asciiTheme="minorHAnsi" w:hAnsiTheme="minorHAnsi"/>
                <w:b/>
                <w:bCs/>
                <w:iCs/>
                <w:sz w:val="16"/>
                <w:szCs w:val="16"/>
              </w:rPr>
            </w:pPr>
            <w:r w:rsidRPr="009A4523">
              <w:rPr>
                <w:rFonts w:asciiTheme="minorHAnsi" w:hAnsiTheme="minorHAnsi"/>
                <w:b/>
                <w:bCs/>
                <w:iCs/>
                <w:sz w:val="16"/>
                <w:szCs w:val="16"/>
              </w:rPr>
              <w:t>9</w:t>
            </w:r>
            <w:r w:rsidR="00247F8D" w:rsidRPr="009A4523">
              <w:rPr>
                <w:rFonts w:asciiTheme="minorHAnsi" w:hAnsiTheme="minorHAnsi"/>
                <w:b/>
                <w:bCs/>
                <w:iCs/>
                <w:sz w:val="16"/>
                <w:szCs w:val="16"/>
              </w:rPr>
              <w:t>4</w:t>
            </w:r>
            <w:r w:rsidRPr="009A4523">
              <w:rPr>
                <w:rFonts w:asciiTheme="minorHAnsi" w:hAnsiTheme="minorHAnsi"/>
                <w:b/>
                <w:bCs/>
                <w:iCs/>
                <w:sz w:val="16"/>
                <w:szCs w:val="16"/>
              </w:rPr>
              <w:t>,</w:t>
            </w:r>
            <w:r w:rsidR="00247F8D" w:rsidRPr="009A4523">
              <w:rPr>
                <w:rFonts w:asciiTheme="minorHAnsi" w:hAnsiTheme="minorHAnsi"/>
                <w:b/>
                <w:bCs/>
                <w:iCs/>
                <w:sz w:val="16"/>
                <w:szCs w:val="16"/>
              </w:rPr>
              <w:t>8</w:t>
            </w:r>
          </w:p>
        </w:tc>
      </w:tr>
      <w:tr w:rsidR="00DA4E30" w:rsidRPr="009A4523" w:rsidTr="006E2B5F">
        <w:trPr>
          <w:trHeight w:val="330"/>
        </w:trPr>
        <w:tc>
          <w:tcPr>
            <w:tcW w:w="4267" w:type="dxa"/>
            <w:shd w:val="clear" w:color="auto" w:fill="auto"/>
            <w:vAlign w:val="center"/>
            <w:hideMark/>
          </w:tcPr>
          <w:p w:rsidR="00DA4E30" w:rsidRPr="009A4523" w:rsidRDefault="00DA4E30" w:rsidP="00F51672">
            <w:pPr>
              <w:rPr>
                <w:rFonts w:asciiTheme="minorHAnsi" w:hAnsiTheme="minorHAnsi"/>
                <w:sz w:val="16"/>
                <w:szCs w:val="16"/>
              </w:rPr>
            </w:pPr>
            <w:r w:rsidRPr="009A4523">
              <w:rPr>
                <w:rFonts w:asciiTheme="minorHAnsi" w:hAnsiTheme="minorHAnsi"/>
                <w:sz w:val="16"/>
                <w:szCs w:val="16"/>
              </w:rPr>
              <w:t>Бытовые услуги населению</w:t>
            </w:r>
          </w:p>
        </w:tc>
        <w:tc>
          <w:tcPr>
            <w:tcW w:w="1843" w:type="dxa"/>
            <w:vAlign w:val="center"/>
          </w:tcPr>
          <w:p w:rsidR="00DA4E30" w:rsidRPr="009A4523" w:rsidRDefault="00247F8D" w:rsidP="00F51672">
            <w:pPr>
              <w:jc w:val="center"/>
              <w:rPr>
                <w:rFonts w:asciiTheme="minorHAnsi" w:hAnsiTheme="minorHAnsi"/>
                <w:sz w:val="16"/>
                <w:szCs w:val="16"/>
              </w:rPr>
            </w:pPr>
            <w:r w:rsidRPr="009A4523">
              <w:rPr>
                <w:rFonts w:asciiTheme="minorHAnsi" w:hAnsiTheme="minorHAnsi"/>
                <w:sz w:val="16"/>
                <w:szCs w:val="16"/>
              </w:rPr>
              <w:t>997,5</w:t>
            </w:r>
          </w:p>
        </w:tc>
        <w:tc>
          <w:tcPr>
            <w:tcW w:w="1701" w:type="dxa"/>
            <w:shd w:val="clear" w:color="auto" w:fill="auto"/>
            <w:vAlign w:val="center"/>
            <w:hideMark/>
          </w:tcPr>
          <w:p w:rsidR="00DA4E30" w:rsidRPr="009A4523" w:rsidRDefault="00247F8D" w:rsidP="00F51672">
            <w:pPr>
              <w:jc w:val="center"/>
              <w:rPr>
                <w:rFonts w:asciiTheme="minorHAnsi" w:hAnsiTheme="minorHAnsi"/>
                <w:sz w:val="16"/>
                <w:szCs w:val="16"/>
              </w:rPr>
            </w:pPr>
            <w:r w:rsidRPr="009A4523">
              <w:rPr>
                <w:rFonts w:asciiTheme="minorHAnsi" w:hAnsiTheme="minorHAnsi"/>
                <w:sz w:val="16"/>
                <w:szCs w:val="16"/>
              </w:rPr>
              <w:t>639,1</w:t>
            </w:r>
          </w:p>
        </w:tc>
        <w:tc>
          <w:tcPr>
            <w:tcW w:w="1559" w:type="dxa"/>
            <w:shd w:val="clear" w:color="auto" w:fill="auto"/>
            <w:vAlign w:val="center"/>
            <w:hideMark/>
          </w:tcPr>
          <w:p w:rsidR="00DA4E30" w:rsidRPr="009A4523" w:rsidRDefault="00282458" w:rsidP="00F51672">
            <w:pPr>
              <w:jc w:val="center"/>
              <w:rPr>
                <w:rFonts w:asciiTheme="minorHAnsi" w:hAnsiTheme="minorHAnsi"/>
                <w:sz w:val="16"/>
                <w:szCs w:val="16"/>
              </w:rPr>
            </w:pPr>
            <w:r w:rsidRPr="009A4523">
              <w:rPr>
                <w:rFonts w:asciiTheme="minorHAnsi" w:hAnsiTheme="minorHAnsi"/>
                <w:sz w:val="16"/>
                <w:szCs w:val="16"/>
              </w:rPr>
              <w:t>64,1</w:t>
            </w:r>
          </w:p>
        </w:tc>
      </w:tr>
      <w:tr w:rsidR="00DA4E30" w:rsidRPr="009A4523" w:rsidTr="006E2B5F">
        <w:trPr>
          <w:trHeight w:val="300"/>
        </w:trPr>
        <w:tc>
          <w:tcPr>
            <w:tcW w:w="4267" w:type="dxa"/>
            <w:shd w:val="clear" w:color="auto" w:fill="auto"/>
            <w:vAlign w:val="center"/>
            <w:hideMark/>
          </w:tcPr>
          <w:p w:rsidR="00DA4E30" w:rsidRPr="009A4523" w:rsidRDefault="00DA4E30" w:rsidP="00F51672">
            <w:pPr>
              <w:rPr>
                <w:rFonts w:asciiTheme="minorHAnsi" w:hAnsiTheme="minorHAnsi"/>
                <w:sz w:val="16"/>
                <w:szCs w:val="16"/>
              </w:rPr>
            </w:pPr>
            <w:r w:rsidRPr="009A4523">
              <w:rPr>
                <w:rFonts w:asciiTheme="minorHAnsi" w:hAnsiTheme="minorHAnsi"/>
                <w:sz w:val="16"/>
                <w:szCs w:val="16"/>
              </w:rPr>
              <w:t>Транспортные услуги</w:t>
            </w:r>
          </w:p>
        </w:tc>
        <w:tc>
          <w:tcPr>
            <w:tcW w:w="1843" w:type="dxa"/>
            <w:vAlign w:val="center"/>
          </w:tcPr>
          <w:p w:rsidR="00DA4E30" w:rsidRPr="009A4523" w:rsidRDefault="00247F8D" w:rsidP="00F51672">
            <w:pPr>
              <w:jc w:val="center"/>
              <w:rPr>
                <w:rFonts w:asciiTheme="minorHAnsi" w:hAnsiTheme="minorHAnsi"/>
                <w:sz w:val="16"/>
                <w:szCs w:val="16"/>
              </w:rPr>
            </w:pPr>
            <w:r w:rsidRPr="009A4523">
              <w:rPr>
                <w:rFonts w:asciiTheme="minorHAnsi" w:hAnsiTheme="minorHAnsi"/>
                <w:sz w:val="16"/>
                <w:szCs w:val="16"/>
              </w:rPr>
              <w:t>3284,1</w:t>
            </w:r>
          </w:p>
        </w:tc>
        <w:tc>
          <w:tcPr>
            <w:tcW w:w="1701" w:type="dxa"/>
            <w:shd w:val="clear" w:color="auto" w:fill="auto"/>
            <w:vAlign w:val="center"/>
            <w:hideMark/>
          </w:tcPr>
          <w:p w:rsidR="00DA4E30" w:rsidRPr="009A4523" w:rsidRDefault="00247F8D" w:rsidP="00F51672">
            <w:pPr>
              <w:jc w:val="center"/>
              <w:rPr>
                <w:rFonts w:asciiTheme="minorHAnsi" w:hAnsiTheme="minorHAnsi"/>
                <w:sz w:val="16"/>
                <w:szCs w:val="16"/>
              </w:rPr>
            </w:pPr>
            <w:r w:rsidRPr="009A4523">
              <w:rPr>
                <w:rFonts w:asciiTheme="minorHAnsi" w:hAnsiTheme="minorHAnsi"/>
                <w:sz w:val="16"/>
                <w:szCs w:val="16"/>
              </w:rPr>
              <w:t>2549,9</w:t>
            </w:r>
          </w:p>
        </w:tc>
        <w:tc>
          <w:tcPr>
            <w:tcW w:w="1559" w:type="dxa"/>
            <w:shd w:val="clear" w:color="auto" w:fill="auto"/>
            <w:vAlign w:val="center"/>
            <w:hideMark/>
          </w:tcPr>
          <w:p w:rsidR="00DA4E30" w:rsidRPr="009A4523" w:rsidRDefault="00282458" w:rsidP="00F51672">
            <w:pPr>
              <w:jc w:val="center"/>
              <w:rPr>
                <w:rFonts w:asciiTheme="minorHAnsi" w:hAnsiTheme="minorHAnsi"/>
                <w:sz w:val="16"/>
                <w:szCs w:val="16"/>
              </w:rPr>
            </w:pPr>
            <w:r w:rsidRPr="009A4523">
              <w:rPr>
                <w:rFonts w:asciiTheme="minorHAnsi" w:hAnsiTheme="minorHAnsi"/>
                <w:sz w:val="16"/>
                <w:szCs w:val="16"/>
              </w:rPr>
              <w:t>77,7</w:t>
            </w:r>
          </w:p>
        </w:tc>
      </w:tr>
      <w:tr w:rsidR="00DA4E30" w:rsidRPr="009A4523" w:rsidTr="006E2B5F">
        <w:trPr>
          <w:trHeight w:val="300"/>
        </w:trPr>
        <w:tc>
          <w:tcPr>
            <w:tcW w:w="4267" w:type="dxa"/>
            <w:shd w:val="clear" w:color="auto" w:fill="auto"/>
            <w:vAlign w:val="center"/>
            <w:hideMark/>
          </w:tcPr>
          <w:p w:rsidR="00DA4E30" w:rsidRPr="009A4523" w:rsidRDefault="00DA4E30" w:rsidP="00F51672">
            <w:pPr>
              <w:rPr>
                <w:rFonts w:asciiTheme="minorHAnsi" w:hAnsiTheme="minorHAnsi"/>
                <w:sz w:val="16"/>
                <w:szCs w:val="16"/>
              </w:rPr>
            </w:pPr>
            <w:r w:rsidRPr="009A4523">
              <w:rPr>
                <w:rFonts w:asciiTheme="minorHAnsi" w:hAnsiTheme="minorHAnsi"/>
                <w:sz w:val="16"/>
                <w:szCs w:val="16"/>
              </w:rPr>
              <w:t>Жилищные услуги</w:t>
            </w:r>
          </w:p>
        </w:tc>
        <w:tc>
          <w:tcPr>
            <w:tcW w:w="1843" w:type="dxa"/>
            <w:vAlign w:val="center"/>
          </w:tcPr>
          <w:p w:rsidR="00DA4E30" w:rsidRPr="009A4523" w:rsidRDefault="00247F8D" w:rsidP="00F51672">
            <w:pPr>
              <w:jc w:val="center"/>
              <w:rPr>
                <w:rFonts w:asciiTheme="minorHAnsi" w:hAnsiTheme="minorHAnsi"/>
                <w:sz w:val="16"/>
                <w:szCs w:val="16"/>
              </w:rPr>
            </w:pPr>
            <w:r w:rsidRPr="009A4523">
              <w:rPr>
                <w:rFonts w:asciiTheme="minorHAnsi" w:hAnsiTheme="minorHAnsi"/>
                <w:sz w:val="16"/>
                <w:szCs w:val="16"/>
              </w:rPr>
              <w:t>24,0</w:t>
            </w:r>
          </w:p>
        </w:tc>
        <w:tc>
          <w:tcPr>
            <w:tcW w:w="1701" w:type="dxa"/>
            <w:shd w:val="clear" w:color="auto" w:fill="auto"/>
            <w:vAlign w:val="center"/>
            <w:hideMark/>
          </w:tcPr>
          <w:p w:rsidR="00DA4E30" w:rsidRPr="009A4523" w:rsidRDefault="00247F8D" w:rsidP="00F51672">
            <w:pPr>
              <w:jc w:val="center"/>
              <w:rPr>
                <w:rFonts w:asciiTheme="minorHAnsi" w:hAnsiTheme="minorHAnsi"/>
                <w:sz w:val="16"/>
                <w:szCs w:val="16"/>
              </w:rPr>
            </w:pPr>
            <w:r w:rsidRPr="009A4523">
              <w:rPr>
                <w:rFonts w:asciiTheme="minorHAnsi" w:hAnsiTheme="minorHAnsi"/>
                <w:sz w:val="16"/>
                <w:szCs w:val="16"/>
              </w:rPr>
              <w:t>24,0</w:t>
            </w:r>
          </w:p>
        </w:tc>
        <w:tc>
          <w:tcPr>
            <w:tcW w:w="1559" w:type="dxa"/>
            <w:shd w:val="clear" w:color="auto" w:fill="auto"/>
            <w:vAlign w:val="center"/>
            <w:hideMark/>
          </w:tcPr>
          <w:p w:rsidR="00DA4E30" w:rsidRPr="009A4523" w:rsidRDefault="00282458" w:rsidP="00F51672">
            <w:pPr>
              <w:jc w:val="center"/>
              <w:rPr>
                <w:rFonts w:asciiTheme="minorHAnsi" w:hAnsiTheme="minorHAnsi"/>
                <w:sz w:val="16"/>
                <w:szCs w:val="16"/>
              </w:rPr>
            </w:pPr>
            <w:r w:rsidRPr="009A4523">
              <w:rPr>
                <w:rFonts w:asciiTheme="minorHAnsi" w:hAnsiTheme="minorHAnsi"/>
                <w:sz w:val="16"/>
                <w:szCs w:val="16"/>
              </w:rPr>
              <w:t>100,0</w:t>
            </w:r>
          </w:p>
        </w:tc>
      </w:tr>
      <w:tr w:rsidR="00DA4E30" w:rsidRPr="009A4523" w:rsidTr="006E2B5F">
        <w:trPr>
          <w:trHeight w:val="300"/>
        </w:trPr>
        <w:tc>
          <w:tcPr>
            <w:tcW w:w="4267" w:type="dxa"/>
            <w:shd w:val="clear" w:color="auto" w:fill="auto"/>
            <w:vAlign w:val="center"/>
            <w:hideMark/>
          </w:tcPr>
          <w:p w:rsidR="00DA4E30" w:rsidRPr="009A4523" w:rsidRDefault="00DA4E30" w:rsidP="00F51672">
            <w:pPr>
              <w:rPr>
                <w:rFonts w:asciiTheme="minorHAnsi" w:hAnsiTheme="minorHAnsi"/>
                <w:sz w:val="16"/>
                <w:szCs w:val="16"/>
              </w:rPr>
            </w:pPr>
            <w:r w:rsidRPr="009A4523">
              <w:rPr>
                <w:rFonts w:asciiTheme="minorHAnsi" w:hAnsiTheme="minorHAnsi"/>
                <w:sz w:val="16"/>
                <w:szCs w:val="16"/>
              </w:rPr>
              <w:t>Коммунальные услуги</w:t>
            </w:r>
          </w:p>
        </w:tc>
        <w:tc>
          <w:tcPr>
            <w:tcW w:w="1843" w:type="dxa"/>
            <w:vAlign w:val="center"/>
          </w:tcPr>
          <w:p w:rsidR="00DA4E30" w:rsidRPr="009A4523" w:rsidRDefault="00247F8D" w:rsidP="00F51672">
            <w:pPr>
              <w:jc w:val="center"/>
              <w:rPr>
                <w:rFonts w:asciiTheme="minorHAnsi" w:hAnsiTheme="minorHAnsi"/>
                <w:sz w:val="16"/>
                <w:szCs w:val="16"/>
              </w:rPr>
            </w:pPr>
            <w:r w:rsidRPr="009A4523">
              <w:rPr>
                <w:rFonts w:asciiTheme="minorHAnsi" w:hAnsiTheme="minorHAnsi"/>
                <w:sz w:val="16"/>
                <w:szCs w:val="16"/>
              </w:rPr>
              <w:t>592,2</w:t>
            </w:r>
          </w:p>
        </w:tc>
        <w:tc>
          <w:tcPr>
            <w:tcW w:w="1701" w:type="dxa"/>
            <w:shd w:val="clear" w:color="auto" w:fill="auto"/>
            <w:vAlign w:val="center"/>
            <w:hideMark/>
          </w:tcPr>
          <w:p w:rsidR="00DA4E30" w:rsidRPr="009A4523" w:rsidRDefault="00247F8D" w:rsidP="00F51672">
            <w:pPr>
              <w:jc w:val="center"/>
              <w:rPr>
                <w:rFonts w:asciiTheme="minorHAnsi" w:hAnsiTheme="minorHAnsi"/>
                <w:sz w:val="16"/>
                <w:szCs w:val="16"/>
              </w:rPr>
            </w:pPr>
            <w:r w:rsidRPr="009A4523">
              <w:rPr>
                <w:rFonts w:asciiTheme="minorHAnsi" w:hAnsiTheme="minorHAnsi"/>
                <w:sz w:val="16"/>
                <w:szCs w:val="16"/>
              </w:rPr>
              <w:t>851,1</w:t>
            </w:r>
          </w:p>
        </w:tc>
        <w:tc>
          <w:tcPr>
            <w:tcW w:w="1559" w:type="dxa"/>
            <w:shd w:val="clear" w:color="auto" w:fill="auto"/>
            <w:vAlign w:val="center"/>
            <w:hideMark/>
          </w:tcPr>
          <w:p w:rsidR="00DA4E30" w:rsidRPr="009A4523" w:rsidRDefault="00282458" w:rsidP="00F51672">
            <w:pPr>
              <w:jc w:val="center"/>
              <w:rPr>
                <w:rFonts w:asciiTheme="minorHAnsi" w:hAnsiTheme="minorHAnsi"/>
                <w:sz w:val="16"/>
                <w:szCs w:val="16"/>
              </w:rPr>
            </w:pPr>
            <w:r w:rsidRPr="009A4523">
              <w:rPr>
                <w:rFonts w:asciiTheme="minorHAnsi" w:hAnsiTheme="minorHAnsi"/>
                <w:sz w:val="16"/>
                <w:szCs w:val="16"/>
              </w:rPr>
              <w:t>143,8</w:t>
            </w:r>
          </w:p>
        </w:tc>
      </w:tr>
      <w:tr w:rsidR="00DA4E30" w:rsidRPr="009A4523" w:rsidTr="006E2B5F">
        <w:trPr>
          <w:trHeight w:val="300"/>
        </w:trPr>
        <w:tc>
          <w:tcPr>
            <w:tcW w:w="4267" w:type="dxa"/>
            <w:shd w:val="clear" w:color="auto" w:fill="auto"/>
            <w:vAlign w:val="center"/>
            <w:hideMark/>
          </w:tcPr>
          <w:p w:rsidR="00DA4E30" w:rsidRPr="009A4523" w:rsidRDefault="00DA4E30" w:rsidP="00F51672">
            <w:pPr>
              <w:rPr>
                <w:rFonts w:asciiTheme="minorHAnsi" w:hAnsiTheme="minorHAnsi"/>
                <w:sz w:val="16"/>
                <w:szCs w:val="16"/>
              </w:rPr>
            </w:pPr>
            <w:r w:rsidRPr="009A4523">
              <w:rPr>
                <w:rFonts w:asciiTheme="minorHAnsi" w:hAnsiTheme="minorHAnsi"/>
                <w:sz w:val="16"/>
                <w:szCs w:val="16"/>
              </w:rPr>
              <w:t>Услуги учреждений культуры</w:t>
            </w:r>
          </w:p>
        </w:tc>
        <w:tc>
          <w:tcPr>
            <w:tcW w:w="1843" w:type="dxa"/>
            <w:vAlign w:val="center"/>
          </w:tcPr>
          <w:p w:rsidR="00DA4E30" w:rsidRPr="009A4523" w:rsidRDefault="00247F8D" w:rsidP="00F51672">
            <w:pPr>
              <w:jc w:val="center"/>
              <w:rPr>
                <w:rFonts w:asciiTheme="minorHAnsi" w:hAnsiTheme="minorHAnsi"/>
                <w:sz w:val="16"/>
                <w:szCs w:val="16"/>
              </w:rPr>
            </w:pPr>
            <w:r w:rsidRPr="009A4523">
              <w:rPr>
                <w:rFonts w:asciiTheme="minorHAnsi" w:hAnsiTheme="minorHAnsi"/>
                <w:sz w:val="16"/>
                <w:szCs w:val="16"/>
              </w:rPr>
              <w:t>1994,8</w:t>
            </w:r>
          </w:p>
        </w:tc>
        <w:tc>
          <w:tcPr>
            <w:tcW w:w="1701" w:type="dxa"/>
            <w:shd w:val="clear" w:color="auto" w:fill="auto"/>
            <w:vAlign w:val="center"/>
            <w:hideMark/>
          </w:tcPr>
          <w:p w:rsidR="00DA4E30" w:rsidRPr="009A4523" w:rsidRDefault="00247F8D" w:rsidP="00F51672">
            <w:pPr>
              <w:jc w:val="center"/>
              <w:rPr>
                <w:rFonts w:asciiTheme="minorHAnsi" w:hAnsiTheme="minorHAnsi"/>
                <w:sz w:val="16"/>
                <w:szCs w:val="16"/>
              </w:rPr>
            </w:pPr>
            <w:r w:rsidRPr="009A4523">
              <w:rPr>
                <w:rFonts w:asciiTheme="minorHAnsi" w:hAnsiTheme="minorHAnsi"/>
                <w:sz w:val="16"/>
                <w:szCs w:val="16"/>
              </w:rPr>
              <w:t>1860,1</w:t>
            </w:r>
          </w:p>
        </w:tc>
        <w:tc>
          <w:tcPr>
            <w:tcW w:w="1559" w:type="dxa"/>
            <w:shd w:val="clear" w:color="auto" w:fill="auto"/>
            <w:vAlign w:val="center"/>
            <w:hideMark/>
          </w:tcPr>
          <w:p w:rsidR="00DA4E30" w:rsidRPr="009A4523" w:rsidRDefault="00282458" w:rsidP="00F51672">
            <w:pPr>
              <w:jc w:val="center"/>
              <w:rPr>
                <w:rFonts w:asciiTheme="minorHAnsi" w:hAnsiTheme="minorHAnsi"/>
                <w:sz w:val="16"/>
                <w:szCs w:val="16"/>
              </w:rPr>
            </w:pPr>
            <w:r w:rsidRPr="009A4523">
              <w:rPr>
                <w:rFonts w:asciiTheme="minorHAnsi" w:hAnsiTheme="minorHAnsi"/>
                <w:sz w:val="16"/>
                <w:szCs w:val="16"/>
              </w:rPr>
              <w:t>93,3</w:t>
            </w:r>
          </w:p>
        </w:tc>
      </w:tr>
      <w:tr w:rsidR="00DA4E30" w:rsidRPr="009A4523" w:rsidTr="006E2B5F">
        <w:trPr>
          <w:trHeight w:val="300"/>
        </w:trPr>
        <w:tc>
          <w:tcPr>
            <w:tcW w:w="4267" w:type="dxa"/>
            <w:shd w:val="clear" w:color="auto" w:fill="auto"/>
            <w:vAlign w:val="center"/>
            <w:hideMark/>
          </w:tcPr>
          <w:p w:rsidR="00DA4E30" w:rsidRPr="009A4523" w:rsidRDefault="00DA4E30" w:rsidP="00F51672">
            <w:pPr>
              <w:rPr>
                <w:rFonts w:asciiTheme="minorHAnsi" w:hAnsiTheme="minorHAnsi"/>
                <w:sz w:val="16"/>
                <w:szCs w:val="16"/>
              </w:rPr>
            </w:pPr>
            <w:r w:rsidRPr="009A4523">
              <w:rPr>
                <w:rFonts w:asciiTheme="minorHAnsi" w:hAnsiTheme="minorHAnsi"/>
                <w:sz w:val="16"/>
                <w:szCs w:val="16"/>
              </w:rPr>
              <w:t>Услуги в сфере физической культуры и спорта</w:t>
            </w:r>
          </w:p>
        </w:tc>
        <w:tc>
          <w:tcPr>
            <w:tcW w:w="1843" w:type="dxa"/>
            <w:vAlign w:val="center"/>
          </w:tcPr>
          <w:p w:rsidR="00DA4E30" w:rsidRPr="009A4523" w:rsidRDefault="00247F8D" w:rsidP="00F51672">
            <w:pPr>
              <w:jc w:val="center"/>
              <w:rPr>
                <w:rFonts w:asciiTheme="minorHAnsi" w:hAnsiTheme="minorHAnsi"/>
                <w:sz w:val="16"/>
                <w:szCs w:val="16"/>
              </w:rPr>
            </w:pPr>
            <w:r w:rsidRPr="009A4523">
              <w:rPr>
                <w:rFonts w:asciiTheme="minorHAnsi" w:hAnsiTheme="minorHAnsi"/>
                <w:sz w:val="16"/>
                <w:szCs w:val="16"/>
              </w:rPr>
              <w:t>862,0</w:t>
            </w:r>
          </w:p>
        </w:tc>
        <w:tc>
          <w:tcPr>
            <w:tcW w:w="1701" w:type="dxa"/>
            <w:shd w:val="clear" w:color="auto" w:fill="auto"/>
            <w:vAlign w:val="center"/>
            <w:hideMark/>
          </w:tcPr>
          <w:p w:rsidR="00DA4E30" w:rsidRPr="009A4523" w:rsidRDefault="00247F8D" w:rsidP="00F51672">
            <w:pPr>
              <w:jc w:val="center"/>
              <w:rPr>
                <w:rFonts w:asciiTheme="minorHAnsi" w:hAnsiTheme="minorHAnsi"/>
                <w:sz w:val="16"/>
                <w:szCs w:val="16"/>
              </w:rPr>
            </w:pPr>
            <w:r w:rsidRPr="009A4523">
              <w:rPr>
                <w:rFonts w:asciiTheme="minorHAnsi" w:hAnsiTheme="minorHAnsi"/>
                <w:sz w:val="16"/>
                <w:szCs w:val="16"/>
              </w:rPr>
              <w:t>780,0</w:t>
            </w:r>
          </w:p>
        </w:tc>
        <w:tc>
          <w:tcPr>
            <w:tcW w:w="1559" w:type="dxa"/>
            <w:shd w:val="clear" w:color="auto" w:fill="auto"/>
            <w:vAlign w:val="center"/>
            <w:hideMark/>
          </w:tcPr>
          <w:p w:rsidR="00DA4E30" w:rsidRPr="009A4523" w:rsidRDefault="00282458" w:rsidP="00F51672">
            <w:pPr>
              <w:jc w:val="center"/>
              <w:rPr>
                <w:rFonts w:asciiTheme="minorHAnsi" w:hAnsiTheme="minorHAnsi"/>
                <w:sz w:val="16"/>
                <w:szCs w:val="16"/>
              </w:rPr>
            </w:pPr>
            <w:r w:rsidRPr="009A4523">
              <w:rPr>
                <w:rFonts w:asciiTheme="minorHAnsi" w:hAnsiTheme="minorHAnsi"/>
                <w:sz w:val="16"/>
                <w:szCs w:val="16"/>
              </w:rPr>
              <w:t>90,5</w:t>
            </w:r>
          </w:p>
        </w:tc>
      </w:tr>
      <w:tr w:rsidR="00DA4E30" w:rsidRPr="009A4523" w:rsidTr="006E2B5F">
        <w:trPr>
          <w:trHeight w:val="300"/>
        </w:trPr>
        <w:tc>
          <w:tcPr>
            <w:tcW w:w="4267" w:type="dxa"/>
            <w:shd w:val="clear" w:color="auto" w:fill="auto"/>
            <w:vAlign w:val="center"/>
            <w:hideMark/>
          </w:tcPr>
          <w:p w:rsidR="00DA4E30" w:rsidRPr="009A4523" w:rsidRDefault="00DA4E30" w:rsidP="00F51672">
            <w:pPr>
              <w:rPr>
                <w:rFonts w:asciiTheme="minorHAnsi" w:hAnsiTheme="minorHAnsi"/>
                <w:sz w:val="16"/>
                <w:szCs w:val="16"/>
              </w:rPr>
            </w:pPr>
            <w:r w:rsidRPr="009A4523">
              <w:rPr>
                <w:rFonts w:asciiTheme="minorHAnsi" w:hAnsiTheme="minorHAnsi"/>
                <w:sz w:val="16"/>
                <w:szCs w:val="16"/>
              </w:rPr>
              <w:t>Ветеринарные услуги</w:t>
            </w:r>
          </w:p>
        </w:tc>
        <w:tc>
          <w:tcPr>
            <w:tcW w:w="1843" w:type="dxa"/>
            <w:vAlign w:val="center"/>
          </w:tcPr>
          <w:p w:rsidR="00DA4E30" w:rsidRPr="009A4523" w:rsidRDefault="00282458" w:rsidP="00F51672">
            <w:pPr>
              <w:jc w:val="center"/>
              <w:rPr>
                <w:rFonts w:asciiTheme="minorHAnsi" w:hAnsiTheme="minorHAnsi"/>
                <w:iCs/>
                <w:sz w:val="16"/>
                <w:szCs w:val="16"/>
              </w:rPr>
            </w:pPr>
            <w:r w:rsidRPr="009A4523">
              <w:rPr>
                <w:rFonts w:asciiTheme="minorHAnsi" w:hAnsiTheme="minorHAnsi"/>
                <w:iCs/>
                <w:sz w:val="16"/>
                <w:szCs w:val="16"/>
              </w:rPr>
              <w:t>2256,8</w:t>
            </w:r>
          </w:p>
        </w:tc>
        <w:tc>
          <w:tcPr>
            <w:tcW w:w="1701" w:type="dxa"/>
            <w:shd w:val="clear" w:color="auto" w:fill="auto"/>
            <w:vAlign w:val="center"/>
            <w:hideMark/>
          </w:tcPr>
          <w:p w:rsidR="00DA4E30" w:rsidRPr="009A4523" w:rsidRDefault="00282458" w:rsidP="00F51672">
            <w:pPr>
              <w:jc w:val="center"/>
              <w:rPr>
                <w:rFonts w:asciiTheme="minorHAnsi" w:hAnsiTheme="minorHAnsi"/>
                <w:iCs/>
                <w:sz w:val="16"/>
                <w:szCs w:val="16"/>
              </w:rPr>
            </w:pPr>
            <w:r w:rsidRPr="009A4523">
              <w:rPr>
                <w:rFonts w:asciiTheme="minorHAnsi" w:hAnsiTheme="minorHAnsi"/>
                <w:iCs/>
                <w:sz w:val="16"/>
                <w:szCs w:val="16"/>
              </w:rPr>
              <w:t>2055,7</w:t>
            </w:r>
          </w:p>
        </w:tc>
        <w:tc>
          <w:tcPr>
            <w:tcW w:w="1559" w:type="dxa"/>
            <w:shd w:val="clear" w:color="auto" w:fill="auto"/>
            <w:vAlign w:val="center"/>
            <w:hideMark/>
          </w:tcPr>
          <w:p w:rsidR="00DA4E30" w:rsidRPr="009A4523" w:rsidRDefault="00282458" w:rsidP="00F51672">
            <w:pPr>
              <w:jc w:val="center"/>
              <w:rPr>
                <w:rFonts w:asciiTheme="minorHAnsi" w:hAnsiTheme="minorHAnsi"/>
                <w:sz w:val="16"/>
                <w:szCs w:val="16"/>
              </w:rPr>
            </w:pPr>
            <w:r w:rsidRPr="009A4523">
              <w:rPr>
                <w:rFonts w:asciiTheme="minorHAnsi" w:hAnsiTheme="minorHAnsi"/>
                <w:sz w:val="16"/>
                <w:szCs w:val="16"/>
              </w:rPr>
              <w:t>91,1</w:t>
            </w:r>
          </w:p>
        </w:tc>
      </w:tr>
      <w:tr w:rsidR="00DA4E30" w:rsidRPr="009A4523" w:rsidTr="006E2B5F">
        <w:trPr>
          <w:trHeight w:val="300"/>
        </w:trPr>
        <w:tc>
          <w:tcPr>
            <w:tcW w:w="4267" w:type="dxa"/>
            <w:shd w:val="clear" w:color="auto" w:fill="auto"/>
            <w:vAlign w:val="center"/>
            <w:hideMark/>
          </w:tcPr>
          <w:p w:rsidR="00DA4E30" w:rsidRPr="009A4523" w:rsidRDefault="00DA4E30" w:rsidP="00F51672">
            <w:pPr>
              <w:rPr>
                <w:rFonts w:asciiTheme="minorHAnsi" w:hAnsiTheme="minorHAnsi"/>
                <w:sz w:val="16"/>
                <w:szCs w:val="16"/>
              </w:rPr>
            </w:pPr>
            <w:r w:rsidRPr="009A4523">
              <w:rPr>
                <w:rFonts w:asciiTheme="minorHAnsi" w:hAnsiTheme="minorHAnsi"/>
                <w:sz w:val="16"/>
                <w:szCs w:val="16"/>
              </w:rPr>
              <w:t>Услуги системы образования</w:t>
            </w:r>
          </w:p>
        </w:tc>
        <w:tc>
          <w:tcPr>
            <w:tcW w:w="1843" w:type="dxa"/>
            <w:vAlign w:val="center"/>
          </w:tcPr>
          <w:p w:rsidR="00DA4E30" w:rsidRPr="009A4523" w:rsidRDefault="00282458" w:rsidP="00F51672">
            <w:pPr>
              <w:jc w:val="center"/>
              <w:rPr>
                <w:rFonts w:asciiTheme="minorHAnsi" w:hAnsiTheme="minorHAnsi"/>
                <w:sz w:val="16"/>
                <w:szCs w:val="16"/>
              </w:rPr>
            </w:pPr>
            <w:r w:rsidRPr="009A4523">
              <w:rPr>
                <w:rFonts w:asciiTheme="minorHAnsi" w:hAnsiTheme="minorHAnsi"/>
                <w:sz w:val="16"/>
                <w:szCs w:val="16"/>
              </w:rPr>
              <w:t>11063,0</w:t>
            </w:r>
          </w:p>
        </w:tc>
        <w:tc>
          <w:tcPr>
            <w:tcW w:w="1701" w:type="dxa"/>
            <w:shd w:val="clear" w:color="auto" w:fill="auto"/>
            <w:vAlign w:val="center"/>
            <w:hideMark/>
          </w:tcPr>
          <w:p w:rsidR="00DA4E30" w:rsidRPr="009A4523" w:rsidRDefault="00282458" w:rsidP="00F51672">
            <w:pPr>
              <w:jc w:val="center"/>
              <w:rPr>
                <w:rFonts w:asciiTheme="minorHAnsi" w:hAnsiTheme="minorHAnsi"/>
                <w:sz w:val="16"/>
                <w:szCs w:val="16"/>
              </w:rPr>
            </w:pPr>
            <w:r w:rsidRPr="009A4523">
              <w:rPr>
                <w:rFonts w:asciiTheme="minorHAnsi" w:hAnsiTheme="minorHAnsi"/>
                <w:sz w:val="16"/>
                <w:szCs w:val="16"/>
              </w:rPr>
              <w:t>11198,0</w:t>
            </w:r>
          </w:p>
        </w:tc>
        <w:tc>
          <w:tcPr>
            <w:tcW w:w="1559" w:type="dxa"/>
            <w:shd w:val="clear" w:color="auto" w:fill="auto"/>
            <w:vAlign w:val="center"/>
            <w:hideMark/>
          </w:tcPr>
          <w:p w:rsidR="00DA4E30" w:rsidRPr="009A4523" w:rsidRDefault="00282458" w:rsidP="00F51672">
            <w:pPr>
              <w:jc w:val="center"/>
              <w:rPr>
                <w:rFonts w:asciiTheme="minorHAnsi" w:hAnsiTheme="minorHAnsi"/>
                <w:sz w:val="16"/>
                <w:szCs w:val="16"/>
              </w:rPr>
            </w:pPr>
            <w:r w:rsidRPr="009A4523">
              <w:rPr>
                <w:rFonts w:asciiTheme="minorHAnsi" w:hAnsiTheme="minorHAnsi"/>
                <w:sz w:val="16"/>
                <w:szCs w:val="16"/>
              </w:rPr>
              <w:t>101,3</w:t>
            </w:r>
          </w:p>
        </w:tc>
      </w:tr>
      <w:tr w:rsidR="00DA4E30" w:rsidRPr="009A4523" w:rsidTr="006E2B5F">
        <w:trPr>
          <w:trHeight w:val="540"/>
        </w:trPr>
        <w:tc>
          <w:tcPr>
            <w:tcW w:w="4267" w:type="dxa"/>
            <w:shd w:val="clear" w:color="auto" w:fill="auto"/>
            <w:vAlign w:val="center"/>
            <w:hideMark/>
          </w:tcPr>
          <w:p w:rsidR="00DA4E30" w:rsidRPr="009A4523" w:rsidRDefault="00DA4E30" w:rsidP="00F51672">
            <w:pPr>
              <w:rPr>
                <w:rFonts w:asciiTheme="minorHAnsi" w:hAnsiTheme="minorHAnsi"/>
                <w:sz w:val="16"/>
                <w:szCs w:val="16"/>
              </w:rPr>
            </w:pPr>
            <w:r w:rsidRPr="009A4523">
              <w:rPr>
                <w:rFonts w:asciiTheme="minorHAnsi" w:hAnsiTheme="minorHAnsi"/>
                <w:sz w:val="16"/>
                <w:szCs w:val="16"/>
              </w:rPr>
              <w:t>Социальные услуги, предоставляемые гражданам пожилого возраста и инвалидам</w:t>
            </w:r>
          </w:p>
        </w:tc>
        <w:tc>
          <w:tcPr>
            <w:tcW w:w="1843" w:type="dxa"/>
            <w:vAlign w:val="center"/>
          </w:tcPr>
          <w:p w:rsidR="00DA4E30" w:rsidRPr="009A4523" w:rsidRDefault="00282458" w:rsidP="00F51672">
            <w:pPr>
              <w:jc w:val="center"/>
              <w:rPr>
                <w:rFonts w:asciiTheme="minorHAnsi" w:hAnsiTheme="minorHAnsi"/>
                <w:iCs/>
                <w:sz w:val="16"/>
                <w:szCs w:val="16"/>
              </w:rPr>
            </w:pPr>
            <w:r w:rsidRPr="009A4523">
              <w:rPr>
                <w:rFonts w:asciiTheme="minorHAnsi" w:hAnsiTheme="minorHAnsi"/>
                <w:iCs/>
                <w:sz w:val="16"/>
                <w:szCs w:val="16"/>
              </w:rPr>
              <w:t>1678,0</w:t>
            </w:r>
          </w:p>
        </w:tc>
        <w:tc>
          <w:tcPr>
            <w:tcW w:w="1701" w:type="dxa"/>
            <w:shd w:val="clear" w:color="auto" w:fill="auto"/>
            <w:vAlign w:val="center"/>
            <w:hideMark/>
          </w:tcPr>
          <w:p w:rsidR="00DA4E30" w:rsidRPr="009A4523" w:rsidRDefault="00282458" w:rsidP="00F51672">
            <w:pPr>
              <w:jc w:val="center"/>
              <w:rPr>
                <w:rFonts w:asciiTheme="minorHAnsi" w:hAnsiTheme="minorHAnsi"/>
                <w:iCs/>
                <w:sz w:val="16"/>
                <w:szCs w:val="16"/>
              </w:rPr>
            </w:pPr>
            <w:r w:rsidRPr="009A4523">
              <w:rPr>
                <w:rFonts w:asciiTheme="minorHAnsi" w:hAnsiTheme="minorHAnsi"/>
                <w:iCs/>
                <w:sz w:val="16"/>
                <w:szCs w:val="16"/>
              </w:rPr>
              <w:t>1643,3</w:t>
            </w:r>
          </w:p>
        </w:tc>
        <w:tc>
          <w:tcPr>
            <w:tcW w:w="1559" w:type="dxa"/>
            <w:shd w:val="clear" w:color="auto" w:fill="auto"/>
            <w:vAlign w:val="center"/>
            <w:hideMark/>
          </w:tcPr>
          <w:p w:rsidR="00DA4E30" w:rsidRPr="009A4523" w:rsidRDefault="00282458" w:rsidP="00F51672">
            <w:pPr>
              <w:jc w:val="center"/>
              <w:rPr>
                <w:rFonts w:asciiTheme="minorHAnsi" w:hAnsiTheme="minorHAnsi"/>
                <w:sz w:val="16"/>
                <w:szCs w:val="16"/>
              </w:rPr>
            </w:pPr>
            <w:r w:rsidRPr="009A4523">
              <w:rPr>
                <w:rFonts w:asciiTheme="minorHAnsi" w:hAnsiTheme="minorHAnsi"/>
                <w:sz w:val="16"/>
                <w:szCs w:val="16"/>
              </w:rPr>
              <w:t>98,0</w:t>
            </w:r>
          </w:p>
        </w:tc>
      </w:tr>
      <w:tr w:rsidR="00DA4E30" w:rsidRPr="009A4523" w:rsidTr="006E2B5F">
        <w:trPr>
          <w:trHeight w:val="300"/>
        </w:trPr>
        <w:tc>
          <w:tcPr>
            <w:tcW w:w="4267" w:type="dxa"/>
            <w:shd w:val="clear" w:color="auto" w:fill="auto"/>
            <w:vAlign w:val="center"/>
            <w:hideMark/>
          </w:tcPr>
          <w:p w:rsidR="00DA4E30" w:rsidRPr="009A4523" w:rsidRDefault="00DA4E30" w:rsidP="00F51672">
            <w:pPr>
              <w:rPr>
                <w:rFonts w:asciiTheme="minorHAnsi" w:hAnsiTheme="minorHAnsi"/>
                <w:sz w:val="16"/>
                <w:szCs w:val="16"/>
              </w:rPr>
            </w:pPr>
            <w:r w:rsidRPr="009A4523">
              <w:rPr>
                <w:rFonts w:asciiTheme="minorHAnsi" w:hAnsiTheme="minorHAnsi"/>
                <w:sz w:val="16"/>
                <w:szCs w:val="16"/>
              </w:rPr>
              <w:t>Прочие виды платных услуг</w:t>
            </w:r>
          </w:p>
        </w:tc>
        <w:tc>
          <w:tcPr>
            <w:tcW w:w="1843" w:type="dxa"/>
            <w:vAlign w:val="center"/>
          </w:tcPr>
          <w:p w:rsidR="00DA4E30" w:rsidRPr="009A4523" w:rsidRDefault="00282458" w:rsidP="00F51672">
            <w:pPr>
              <w:jc w:val="center"/>
              <w:rPr>
                <w:rFonts w:asciiTheme="minorHAnsi" w:hAnsiTheme="minorHAnsi"/>
                <w:sz w:val="16"/>
                <w:szCs w:val="16"/>
              </w:rPr>
            </w:pPr>
            <w:r w:rsidRPr="009A4523">
              <w:rPr>
                <w:rFonts w:asciiTheme="minorHAnsi" w:hAnsiTheme="minorHAnsi"/>
                <w:sz w:val="16"/>
                <w:szCs w:val="16"/>
              </w:rPr>
              <w:t>31,0</w:t>
            </w:r>
          </w:p>
        </w:tc>
        <w:tc>
          <w:tcPr>
            <w:tcW w:w="1701" w:type="dxa"/>
            <w:shd w:val="clear" w:color="auto" w:fill="auto"/>
            <w:vAlign w:val="center"/>
            <w:hideMark/>
          </w:tcPr>
          <w:p w:rsidR="00DA4E30" w:rsidRPr="009A4523" w:rsidRDefault="00282458" w:rsidP="00F51672">
            <w:pPr>
              <w:jc w:val="center"/>
              <w:rPr>
                <w:rFonts w:asciiTheme="minorHAnsi" w:hAnsiTheme="minorHAnsi"/>
                <w:sz w:val="16"/>
                <w:szCs w:val="16"/>
              </w:rPr>
            </w:pPr>
            <w:r w:rsidRPr="009A4523">
              <w:rPr>
                <w:rFonts w:asciiTheme="minorHAnsi" w:hAnsiTheme="minorHAnsi"/>
                <w:sz w:val="16"/>
                <w:szCs w:val="16"/>
              </w:rPr>
              <w:t>46,0</w:t>
            </w:r>
          </w:p>
        </w:tc>
        <w:tc>
          <w:tcPr>
            <w:tcW w:w="1559" w:type="dxa"/>
            <w:shd w:val="clear" w:color="auto" w:fill="auto"/>
            <w:vAlign w:val="center"/>
            <w:hideMark/>
          </w:tcPr>
          <w:p w:rsidR="00DA4E30" w:rsidRPr="009A4523" w:rsidRDefault="00282458" w:rsidP="00F51672">
            <w:pPr>
              <w:jc w:val="center"/>
              <w:rPr>
                <w:rFonts w:asciiTheme="minorHAnsi" w:hAnsiTheme="minorHAnsi"/>
                <w:sz w:val="16"/>
                <w:szCs w:val="16"/>
              </w:rPr>
            </w:pPr>
            <w:r w:rsidRPr="009A4523">
              <w:rPr>
                <w:rFonts w:asciiTheme="minorHAnsi" w:hAnsiTheme="minorHAnsi"/>
                <w:sz w:val="16"/>
                <w:szCs w:val="16"/>
              </w:rPr>
              <w:t>148,4</w:t>
            </w:r>
          </w:p>
        </w:tc>
      </w:tr>
    </w:tbl>
    <w:p w:rsidR="002D78ED" w:rsidRPr="00311D5B" w:rsidRDefault="002D78ED" w:rsidP="002D78ED">
      <w:pPr>
        <w:ind w:firstLine="567"/>
        <w:jc w:val="both"/>
        <w:rPr>
          <w:rFonts w:asciiTheme="minorHAnsi" w:hAnsiTheme="minorHAnsi"/>
          <w:sz w:val="16"/>
          <w:szCs w:val="16"/>
        </w:rPr>
      </w:pPr>
      <w:r w:rsidRPr="00311D5B">
        <w:rPr>
          <w:rFonts w:asciiTheme="minorHAnsi" w:hAnsiTheme="minorHAnsi"/>
          <w:sz w:val="16"/>
          <w:szCs w:val="16"/>
        </w:rPr>
        <w:lastRenderedPageBreak/>
        <w:t>В расчёте на одного жителя города объем платных услуг, оказанных предприятиями района, составил 800,4 руб.</w:t>
      </w:r>
    </w:p>
    <w:p w:rsidR="002D78ED" w:rsidRPr="00311D5B" w:rsidRDefault="00C501CC" w:rsidP="002D78ED">
      <w:pPr>
        <w:ind w:firstLine="513"/>
        <w:jc w:val="both"/>
        <w:rPr>
          <w:rFonts w:asciiTheme="minorHAnsi" w:hAnsiTheme="minorHAnsi"/>
          <w:sz w:val="16"/>
          <w:szCs w:val="16"/>
        </w:rPr>
      </w:pPr>
      <w:r>
        <w:rPr>
          <w:rFonts w:asciiTheme="minorHAnsi" w:hAnsiTheme="minorHAnsi"/>
          <w:sz w:val="16"/>
          <w:szCs w:val="16"/>
        </w:rPr>
        <w:t xml:space="preserve"> </w:t>
      </w:r>
      <w:r w:rsidR="002D78ED" w:rsidRPr="00311D5B">
        <w:rPr>
          <w:rFonts w:asciiTheme="minorHAnsi" w:hAnsiTheme="minorHAnsi"/>
          <w:sz w:val="16"/>
          <w:szCs w:val="16"/>
        </w:rPr>
        <w:t xml:space="preserve">Индекс потребительских цен за 12 месяцев 2016 года составил </w:t>
      </w:r>
      <w:r w:rsidR="002D78ED" w:rsidRPr="00311D5B">
        <w:rPr>
          <w:rFonts w:asciiTheme="minorHAnsi" w:hAnsiTheme="minorHAnsi"/>
          <w:b/>
          <w:sz w:val="16"/>
          <w:szCs w:val="16"/>
        </w:rPr>
        <w:t xml:space="preserve">105,4% </w:t>
      </w:r>
      <w:r w:rsidR="002D78ED" w:rsidRPr="00311D5B">
        <w:rPr>
          <w:rFonts w:asciiTheme="minorHAnsi" w:hAnsiTheme="minorHAnsi"/>
          <w:sz w:val="16"/>
          <w:szCs w:val="16"/>
        </w:rPr>
        <w:t>(2015 г</w:t>
      </w:r>
      <w:r>
        <w:rPr>
          <w:rFonts w:asciiTheme="minorHAnsi" w:hAnsiTheme="minorHAnsi"/>
          <w:sz w:val="16"/>
          <w:szCs w:val="16"/>
        </w:rPr>
        <w:t xml:space="preserve">оду </w:t>
      </w:r>
      <w:r w:rsidR="002D78ED" w:rsidRPr="00311D5B">
        <w:rPr>
          <w:rFonts w:asciiTheme="minorHAnsi" w:hAnsiTheme="minorHAnsi"/>
          <w:sz w:val="16"/>
          <w:szCs w:val="16"/>
        </w:rPr>
        <w:t>- 112,9%).</w:t>
      </w:r>
    </w:p>
    <w:p w:rsidR="004E46E6" w:rsidRDefault="004E46E6" w:rsidP="004E46E6">
      <w:pPr>
        <w:shd w:val="clear" w:color="auto" w:fill="FFFFFF"/>
        <w:ind w:left="-284" w:right="102" w:firstLine="568"/>
        <w:jc w:val="both"/>
        <w:rPr>
          <w:rFonts w:asciiTheme="minorHAnsi" w:hAnsiTheme="minorHAnsi"/>
          <w:sz w:val="16"/>
          <w:szCs w:val="16"/>
        </w:rPr>
      </w:pPr>
    </w:p>
    <w:p w:rsidR="002538E5" w:rsidRDefault="002538E5" w:rsidP="004E46E6">
      <w:pPr>
        <w:shd w:val="clear" w:color="auto" w:fill="FFFFFF"/>
        <w:ind w:left="-284" w:right="102" w:firstLine="568"/>
        <w:jc w:val="both"/>
        <w:rPr>
          <w:rFonts w:asciiTheme="minorHAnsi" w:hAnsiTheme="minorHAnsi"/>
          <w:sz w:val="16"/>
          <w:szCs w:val="16"/>
        </w:rPr>
      </w:pPr>
    </w:p>
    <w:p w:rsidR="00C501CC" w:rsidRDefault="00C501CC" w:rsidP="00C501CC">
      <w:pPr>
        <w:jc w:val="both"/>
        <w:rPr>
          <w:rFonts w:asciiTheme="minorHAnsi" w:hAnsiTheme="minorHAnsi"/>
          <w:bCs/>
          <w:color w:val="548DD4" w:themeColor="text2" w:themeTint="99"/>
          <w:sz w:val="24"/>
          <w:szCs w:val="24"/>
        </w:rPr>
      </w:pPr>
      <w:r>
        <w:rPr>
          <w:rFonts w:asciiTheme="minorHAnsi" w:hAnsiTheme="minorHAnsi"/>
          <w:bCs/>
          <w:color w:val="548DD4" w:themeColor="text2" w:themeTint="99"/>
          <w:sz w:val="24"/>
          <w:szCs w:val="24"/>
        </w:rPr>
        <w:t>Финансовая деятельность предприятий</w:t>
      </w:r>
    </w:p>
    <w:p w:rsidR="006319C6" w:rsidRPr="00311D5B" w:rsidRDefault="006319C6" w:rsidP="00C501CC">
      <w:pPr>
        <w:ind w:firstLine="567"/>
        <w:jc w:val="both"/>
        <w:rPr>
          <w:rFonts w:asciiTheme="minorHAnsi" w:hAnsiTheme="minorHAnsi"/>
          <w:b/>
          <w:bCs/>
          <w:sz w:val="16"/>
          <w:szCs w:val="16"/>
        </w:rPr>
      </w:pPr>
      <w:r w:rsidRPr="00311D5B">
        <w:rPr>
          <w:rFonts w:asciiTheme="minorHAnsi" w:hAnsiTheme="minorHAnsi"/>
          <w:b/>
          <w:sz w:val="16"/>
          <w:szCs w:val="16"/>
          <w:lang w:eastAsia="en-US" w:bidi="en-US"/>
        </w:rPr>
        <w:t>За</w:t>
      </w:r>
      <w:r w:rsidRPr="00311D5B">
        <w:rPr>
          <w:rFonts w:asciiTheme="minorHAnsi" w:hAnsiTheme="minorHAnsi"/>
          <w:sz w:val="16"/>
          <w:szCs w:val="16"/>
          <w:lang w:eastAsia="en-US" w:bidi="en-US"/>
        </w:rPr>
        <w:t xml:space="preserve"> </w:t>
      </w:r>
      <w:r w:rsidRPr="00311D5B">
        <w:rPr>
          <w:rFonts w:asciiTheme="minorHAnsi" w:hAnsiTheme="minorHAnsi"/>
          <w:b/>
          <w:sz w:val="16"/>
          <w:szCs w:val="16"/>
          <w:lang w:eastAsia="en-US" w:bidi="en-US"/>
        </w:rPr>
        <w:t>январь – ноябрь 2016 года</w:t>
      </w:r>
      <w:r w:rsidRPr="00311D5B">
        <w:rPr>
          <w:rFonts w:asciiTheme="minorHAnsi" w:hAnsiTheme="minorHAnsi"/>
          <w:sz w:val="16"/>
          <w:szCs w:val="16"/>
          <w:lang w:eastAsia="en-US" w:bidi="en-US"/>
        </w:rPr>
        <w:t xml:space="preserve"> предприятиями, средняя численность работников которых превышает 15 человек (кроме субъектов малого предпринимательства) </w:t>
      </w:r>
      <w:r w:rsidRPr="00311D5B">
        <w:rPr>
          <w:rFonts w:asciiTheme="minorHAnsi" w:hAnsiTheme="minorHAnsi"/>
          <w:b/>
          <w:sz w:val="16"/>
          <w:szCs w:val="16"/>
          <w:lang w:eastAsia="en-US" w:bidi="en-US"/>
        </w:rPr>
        <w:t xml:space="preserve">получена </w:t>
      </w:r>
      <w:r w:rsidRPr="00311D5B">
        <w:rPr>
          <w:rFonts w:asciiTheme="minorHAnsi" w:hAnsiTheme="minorHAnsi"/>
          <w:b/>
          <w:bCs/>
          <w:sz w:val="16"/>
          <w:szCs w:val="16"/>
          <w:lang w:eastAsia="en-US" w:bidi="en-US"/>
        </w:rPr>
        <w:t>прибыль</w:t>
      </w:r>
      <w:r w:rsidRPr="00311D5B">
        <w:rPr>
          <w:rFonts w:asciiTheme="minorHAnsi" w:hAnsiTheme="minorHAnsi"/>
          <w:bCs/>
          <w:sz w:val="16"/>
          <w:szCs w:val="16"/>
          <w:lang w:eastAsia="en-US" w:bidi="en-US"/>
        </w:rPr>
        <w:t xml:space="preserve"> </w:t>
      </w:r>
      <w:r w:rsidRPr="00311D5B">
        <w:rPr>
          <w:rFonts w:asciiTheme="minorHAnsi" w:hAnsiTheme="minorHAnsi"/>
          <w:sz w:val="16"/>
          <w:szCs w:val="16"/>
          <w:lang w:eastAsia="en-US" w:bidi="en-US"/>
        </w:rPr>
        <w:t xml:space="preserve">в размере  </w:t>
      </w:r>
      <w:r w:rsidRPr="00311D5B">
        <w:rPr>
          <w:rFonts w:asciiTheme="minorHAnsi" w:hAnsiTheme="minorHAnsi"/>
          <w:b/>
          <w:sz w:val="16"/>
          <w:szCs w:val="16"/>
          <w:lang w:eastAsia="en-US" w:bidi="en-US"/>
        </w:rPr>
        <w:t xml:space="preserve">148 млн. 621 тыс. </w:t>
      </w:r>
      <w:r w:rsidRPr="00311D5B">
        <w:rPr>
          <w:rFonts w:asciiTheme="minorHAnsi" w:hAnsiTheme="minorHAnsi"/>
          <w:b/>
          <w:bCs/>
          <w:sz w:val="16"/>
          <w:szCs w:val="16"/>
          <w:lang w:eastAsia="en-US" w:bidi="en-US"/>
        </w:rPr>
        <w:t>рублей</w:t>
      </w:r>
      <w:r w:rsidRPr="00311D5B">
        <w:rPr>
          <w:rFonts w:asciiTheme="minorHAnsi" w:hAnsiTheme="minorHAnsi"/>
          <w:bCs/>
          <w:sz w:val="16"/>
          <w:szCs w:val="16"/>
          <w:lang w:eastAsia="en-US" w:bidi="en-US"/>
        </w:rPr>
        <w:t xml:space="preserve">. За соответствующий период 2015 года прибыль составляла  </w:t>
      </w:r>
      <w:r w:rsidRPr="00311D5B">
        <w:rPr>
          <w:rFonts w:asciiTheme="minorHAnsi" w:hAnsiTheme="minorHAnsi"/>
          <w:b/>
          <w:bCs/>
          <w:sz w:val="16"/>
          <w:szCs w:val="16"/>
          <w:lang w:eastAsia="en-US" w:bidi="en-US"/>
        </w:rPr>
        <w:t>153 млн. 721 тыс. руб</w:t>
      </w:r>
      <w:r w:rsidRPr="00311D5B">
        <w:rPr>
          <w:rFonts w:asciiTheme="minorHAnsi" w:hAnsiTheme="minorHAnsi"/>
          <w:bCs/>
          <w:sz w:val="16"/>
          <w:szCs w:val="16"/>
          <w:lang w:eastAsia="en-US" w:bidi="en-US"/>
        </w:rPr>
        <w:t xml:space="preserve">. Таким образом, снижение составило </w:t>
      </w:r>
      <w:r w:rsidRPr="00311D5B">
        <w:rPr>
          <w:rFonts w:asciiTheme="minorHAnsi" w:hAnsiTheme="minorHAnsi"/>
          <w:b/>
          <w:bCs/>
          <w:sz w:val="16"/>
          <w:szCs w:val="16"/>
          <w:lang w:eastAsia="en-US" w:bidi="en-US"/>
        </w:rPr>
        <w:t>5 млн. 100 тыс. рублей.</w:t>
      </w:r>
    </w:p>
    <w:p w:rsidR="006319C6" w:rsidRPr="00311D5B" w:rsidRDefault="006319C6" w:rsidP="006319C6">
      <w:pPr>
        <w:tabs>
          <w:tab w:val="left" w:pos="720"/>
        </w:tabs>
        <w:ind w:firstLine="567"/>
        <w:jc w:val="both"/>
        <w:rPr>
          <w:rFonts w:asciiTheme="minorHAnsi" w:eastAsia="Calibri" w:hAnsiTheme="minorHAnsi"/>
          <w:b/>
          <w:bCs/>
          <w:sz w:val="16"/>
          <w:szCs w:val="16"/>
          <w:lang w:bidi="en-US"/>
        </w:rPr>
      </w:pPr>
      <w:r w:rsidRPr="00311D5B">
        <w:rPr>
          <w:rFonts w:asciiTheme="minorHAnsi" w:eastAsia="Calibri" w:hAnsiTheme="minorHAnsi"/>
          <w:b/>
          <w:bCs/>
          <w:sz w:val="16"/>
          <w:szCs w:val="16"/>
          <w:lang w:bidi="en-US"/>
        </w:rPr>
        <w:t xml:space="preserve">Дебиторская и кредиторская задолженность </w:t>
      </w:r>
    </w:p>
    <w:p w:rsidR="006319C6" w:rsidRPr="00311D5B" w:rsidRDefault="006319C6" w:rsidP="006319C6">
      <w:pPr>
        <w:ind w:firstLine="567"/>
        <w:jc w:val="both"/>
        <w:rPr>
          <w:rFonts w:asciiTheme="minorHAnsi" w:hAnsiTheme="minorHAnsi"/>
          <w:b/>
          <w:bCs/>
          <w:sz w:val="16"/>
          <w:szCs w:val="16"/>
        </w:rPr>
      </w:pPr>
      <w:r w:rsidRPr="00311D5B">
        <w:rPr>
          <w:rFonts w:asciiTheme="minorHAnsi" w:hAnsiTheme="minorHAnsi"/>
          <w:sz w:val="16"/>
          <w:szCs w:val="16"/>
          <w:lang w:eastAsia="en-US" w:bidi="en-US"/>
        </w:rPr>
        <w:t xml:space="preserve">На </w:t>
      </w:r>
      <w:r w:rsidRPr="00311D5B">
        <w:rPr>
          <w:rFonts w:asciiTheme="minorHAnsi" w:hAnsiTheme="minorHAnsi"/>
          <w:b/>
          <w:sz w:val="16"/>
          <w:szCs w:val="16"/>
          <w:lang w:eastAsia="en-US" w:bidi="en-US"/>
        </w:rPr>
        <w:t>1 декабря 2016</w:t>
      </w:r>
      <w:r w:rsidRPr="00311D5B">
        <w:rPr>
          <w:rFonts w:asciiTheme="minorHAnsi" w:hAnsiTheme="minorHAnsi"/>
          <w:sz w:val="16"/>
          <w:szCs w:val="16"/>
          <w:lang w:eastAsia="en-US" w:bidi="en-US"/>
        </w:rPr>
        <w:t xml:space="preserve"> </w:t>
      </w:r>
      <w:r w:rsidRPr="00311D5B">
        <w:rPr>
          <w:rFonts w:asciiTheme="minorHAnsi" w:hAnsiTheme="minorHAnsi"/>
          <w:b/>
          <w:sz w:val="16"/>
          <w:szCs w:val="16"/>
          <w:lang w:eastAsia="en-US" w:bidi="en-US"/>
        </w:rPr>
        <w:t>года</w:t>
      </w:r>
      <w:r w:rsidRPr="00311D5B">
        <w:rPr>
          <w:rFonts w:asciiTheme="minorHAnsi" w:hAnsiTheme="minorHAnsi"/>
          <w:sz w:val="16"/>
          <w:szCs w:val="16"/>
          <w:lang w:eastAsia="en-US" w:bidi="en-US"/>
        </w:rPr>
        <w:t xml:space="preserve"> </w:t>
      </w:r>
      <w:r w:rsidRPr="00311D5B">
        <w:rPr>
          <w:rFonts w:asciiTheme="minorHAnsi" w:hAnsiTheme="minorHAnsi"/>
          <w:b/>
          <w:bCs/>
          <w:sz w:val="16"/>
          <w:szCs w:val="16"/>
          <w:lang w:eastAsia="en-US" w:bidi="en-US"/>
        </w:rPr>
        <w:t>кредиторская задолженность</w:t>
      </w:r>
      <w:r w:rsidRPr="00311D5B">
        <w:rPr>
          <w:rFonts w:asciiTheme="minorHAnsi" w:hAnsiTheme="minorHAnsi"/>
          <w:sz w:val="16"/>
          <w:szCs w:val="16"/>
          <w:lang w:eastAsia="en-US" w:bidi="en-US"/>
        </w:rPr>
        <w:t xml:space="preserve"> предприятий средняя численность </w:t>
      </w:r>
      <w:proofErr w:type="gramStart"/>
      <w:r w:rsidRPr="00311D5B">
        <w:rPr>
          <w:rFonts w:asciiTheme="minorHAnsi" w:hAnsiTheme="minorHAnsi"/>
          <w:sz w:val="16"/>
          <w:szCs w:val="16"/>
          <w:lang w:eastAsia="en-US" w:bidi="en-US"/>
        </w:rPr>
        <w:t>работников</w:t>
      </w:r>
      <w:proofErr w:type="gramEnd"/>
      <w:r w:rsidRPr="00311D5B">
        <w:rPr>
          <w:rFonts w:asciiTheme="minorHAnsi" w:hAnsiTheme="minorHAnsi"/>
          <w:sz w:val="16"/>
          <w:szCs w:val="16"/>
          <w:lang w:eastAsia="en-US" w:bidi="en-US"/>
        </w:rPr>
        <w:t xml:space="preserve"> которых превышает 15 человек (кроме субъектов малого предпринимательства) составила </w:t>
      </w:r>
      <w:r w:rsidR="00FC2978" w:rsidRPr="00311D5B">
        <w:rPr>
          <w:rFonts w:asciiTheme="minorHAnsi" w:hAnsiTheme="minorHAnsi"/>
          <w:b/>
          <w:sz w:val="16"/>
          <w:szCs w:val="16"/>
          <w:lang w:eastAsia="en-US" w:bidi="en-US"/>
        </w:rPr>
        <w:t>168828 тыс</w:t>
      </w:r>
      <w:r w:rsidR="00FC2978" w:rsidRPr="00311D5B">
        <w:rPr>
          <w:rFonts w:asciiTheme="minorHAnsi" w:hAnsiTheme="minorHAnsi"/>
          <w:sz w:val="16"/>
          <w:szCs w:val="16"/>
          <w:lang w:eastAsia="en-US" w:bidi="en-US"/>
        </w:rPr>
        <w:t xml:space="preserve">. </w:t>
      </w:r>
      <w:r w:rsidRPr="00311D5B">
        <w:rPr>
          <w:rFonts w:asciiTheme="minorHAnsi" w:hAnsiTheme="minorHAnsi"/>
          <w:b/>
          <w:bCs/>
          <w:sz w:val="16"/>
          <w:szCs w:val="16"/>
          <w:lang w:eastAsia="en-US" w:bidi="en-US"/>
        </w:rPr>
        <w:t>рублей</w:t>
      </w:r>
      <w:r w:rsidRPr="00311D5B">
        <w:rPr>
          <w:rFonts w:asciiTheme="minorHAnsi" w:hAnsiTheme="minorHAnsi"/>
          <w:sz w:val="16"/>
          <w:szCs w:val="16"/>
          <w:lang w:eastAsia="en-US" w:bidi="en-US"/>
        </w:rPr>
        <w:t xml:space="preserve">, из нее просроченная – </w:t>
      </w:r>
      <w:r w:rsidR="00FC2978" w:rsidRPr="00311D5B">
        <w:rPr>
          <w:rFonts w:asciiTheme="minorHAnsi" w:hAnsiTheme="minorHAnsi"/>
          <w:sz w:val="16"/>
          <w:szCs w:val="16"/>
          <w:lang w:eastAsia="en-US" w:bidi="en-US"/>
        </w:rPr>
        <w:t xml:space="preserve">16,7 </w:t>
      </w:r>
      <w:r w:rsidRPr="00311D5B">
        <w:rPr>
          <w:rFonts w:asciiTheme="minorHAnsi" w:hAnsiTheme="minorHAnsi"/>
          <w:sz w:val="16"/>
          <w:szCs w:val="16"/>
          <w:lang w:eastAsia="en-US" w:bidi="en-US"/>
        </w:rPr>
        <w:t xml:space="preserve">%. </w:t>
      </w:r>
      <w:r w:rsidR="00FC2978" w:rsidRPr="00311D5B">
        <w:rPr>
          <w:rFonts w:asciiTheme="minorHAnsi" w:hAnsiTheme="minorHAnsi"/>
          <w:sz w:val="16"/>
          <w:szCs w:val="16"/>
          <w:lang w:eastAsia="en-US" w:bidi="en-US"/>
        </w:rPr>
        <w:t xml:space="preserve"> Удельный вес просроченной задолженности в общем объеме задолженности составляет 0,6%.</w:t>
      </w:r>
    </w:p>
    <w:p w:rsidR="006319C6" w:rsidRPr="00311D5B" w:rsidRDefault="006319C6" w:rsidP="006319C6">
      <w:pPr>
        <w:tabs>
          <w:tab w:val="left" w:pos="720"/>
        </w:tabs>
        <w:ind w:firstLine="567"/>
        <w:jc w:val="both"/>
        <w:rPr>
          <w:rFonts w:asciiTheme="minorHAnsi" w:hAnsiTheme="minorHAnsi"/>
          <w:sz w:val="16"/>
          <w:szCs w:val="16"/>
          <w:lang w:eastAsia="en-US" w:bidi="en-US"/>
        </w:rPr>
      </w:pPr>
      <w:r w:rsidRPr="00311D5B">
        <w:rPr>
          <w:rFonts w:asciiTheme="minorHAnsi" w:hAnsiTheme="minorHAnsi"/>
          <w:sz w:val="16"/>
          <w:szCs w:val="16"/>
          <w:lang w:eastAsia="en-US" w:bidi="en-US"/>
        </w:rPr>
        <w:t xml:space="preserve">В структуре кредиторской задолженности </w:t>
      </w:r>
      <w:r w:rsidR="00FC2978" w:rsidRPr="00311D5B">
        <w:rPr>
          <w:rFonts w:asciiTheme="minorHAnsi" w:hAnsiTheme="minorHAnsi"/>
          <w:sz w:val="16"/>
          <w:szCs w:val="16"/>
          <w:lang w:eastAsia="en-US" w:bidi="en-US"/>
        </w:rPr>
        <w:t>основная доля при</w:t>
      </w:r>
      <w:r w:rsidRPr="00311D5B">
        <w:rPr>
          <w:rFonts w:asciiTheme="minorHAnsi" w:hAnsiTheme="minorHAnsi"/>
          <w:sz w:val="16"/>
          <w:szCs w:val="16"/>
          <w:lang w:eastAsia="en-US" w:bidi="en-US"/>
        </w:rPr>
        <w:t>ходится на задолженность поставщикам за товары (работы и услуги)</w:t>
      </w:r>
      <w:r w:rsidR="00FC2978" w:rsidRPr="00311D5B">
        <w:rPr>
          <w:rFonts w:asciiTheme="minorHAnsi" w:hAnsiTheme="minorHAnsi"/>
          <w:sz w:val="16"/>
          <w:szCs w:val="16"/>
          <w:lang w:eastAsia="en-US" w:bidi="en-US"/>
        </w:rPr>
        <w:t xml:space="preserve"> составляет примерно 48 %</w:t>
      </w:r>
      <w:r w:rsidRPr="00311D5B">
        <w:rPr>
          <w:rFonts w:asciiTheme="minorHAnsi" w:hAnsiTheme="minorHAnsi"/>
          <w:sz w:val="16"/>
          <w:szCs w:val="16"/>
          <w:lang w:eastAsia="en-US" w:bidi="en-US"/>
        </w:rPr>
        <w:t xml:space="preserve">, </w:t>
      </w:r>
      <w:r w:rsidR="00FC2978" w:rsidRPr="00311D5B">
        <w:rPr>
          <w:rFonts w:asciiTheme="minorHAnsi" w:hAnsiTheme="minorHAnsi"/>
          <w:sz w:val="16"/>
          <w:szCs w:val="16"/>
          <w:lang w:eastAsia="en-US" w:bidi="en-US"/>
        </w:rPr>
        <w:t xml:space="preserve"> </w:t>
      </w:r>
      <w:proofErr w:type="gramStart"/>
      <w:r w:rsidR="00FC2978" w:rsidRPr="00311D5B">
        <w:rPr>
          <w:rFonts w:asciiTheme="minorHAnsi" w:hAnsiTheme="minorHAnsi"/>
          <w:sz w:val="16"/>
          <w:szCs w:val="16"/>
          <w:lang w:eastAsia="en-US" w:bidi="en-US"/>
        </w:rPr>
        <w:t>оставшееся</w:t>
      </w:r>
      <w:proofErr w:type="gramEnd"/>
      <w:r w:rsidR="00FC2978" w:rsidRPr="00311D5B">
        <w:rPr>
          <w:rFonts w:asciiTheme="minorHAnsi" w:hAnsiTheme="minorHAnsi"/>
          <w:sz w:val="16"/>
          <w:szCs w:val="16"/>
          <w:lang w:eastAsia="en-US" w:bidi="en-US"/>
        </w:rPr>
        <w:t xml:space="preserve"> часть приходится на задолженность перед бюджетом и </w:t>
      </w:r>
      <w:r w:rsidRPr="00311D5B">
        <w:rPr>
          <w:rFonts w:asciiTheme="minorHAnsi" w:hAnsiTheme="minorHAnsi"/>
          <w:sz w:val="16"/>
          <w:szCs w:val="16"/>
          <w:lang w:eastAsia="en-US" w:bidi="en-US"/>
        </w:rPr>
        <w:t xml:space="preserve">внебюджетные фонды. </w:t>
      </w:r>
    </w:p>
    <w:p w:rsidR="006319C6" w:rsidRPr="00311D5B" w:rsidRDefault="006319C6" w:rsidP="006319C6">
      <w:pPr>
        <w:tabs>
          <w:tab w:val="left" w:pos="720"/>
        </w:tabs>
        <w:ind w:firstLine="567"/>
        <w:jc w:val="both"/>
        <w:rPr>
          <w:rFonts w:asciiTheme="minorHAnsi" w:hAnsiTheme="minorHAnsi"/>
          <w:sz w:val="16"/>
          <w:szCs w:val="16"/>
          <w:lang w:eastAsia="en-US" w:bidi="en-US"/>
        </w:rPr>
      </w:pPr>
      <w:r w:rsidRPr="00311D5B">
        <w:rPr>
          <w:rFonts w:asciiTheme="minorHAnsi" w:hAnsiTheme="minorHAnsi"/>
          <w:sz w:val="16"/>
          <w:szCs w:val="16"/>
          <w:lang w:eastAsia="en-US" w:bidi="en-US"/>
        </w:rPr>
        <w:t>По сравнению с 01.01.201</w:t>
      </w:r>
      <w:r w:rsidR="00FC2978" w:rsidRPr="00311D5B">
        <w:rPr>
          <w:rFonts w:asciiTheme="minorHAnsi" w:hAnsiTheme="minorHAnsi"/>
          <w:sz w:val="16"/>
          <w:szCs w:val="16"/>
          <w:lang w:eastAsia="en-US" w:bidi="en-US"/>
        </w:rPr>
        <w:t>6</w:t>
      </w:r>
      <w:r w:rsidRPr="00311D5B">
        <w:rPr>
          <w:rFonts w:asciiTheme="minorHAnsi" w:hAnsiTheme="minorHAnsi"/>
          <w:sz w:val="16"/>
          <w:szCs w:val="16"/>
          <w:lang w:eastAsia="en-US" w:bidi="en-US"/>
        </w:rPr>
        <w:t xml:space="preserve"> года размер кредиторской задолженности </w:t>
      </w:r>
      <w:r w:rsidR="00894A23" w:rsidRPr="00311D5B">
        <w:rPr>
          <w:rFonts w:asciiTheme="minorHAnsi" w:hAnsiTheme="minorHAnsi"/>
          <w:sz w:val="16"/>
          <w:szCs w:val="16"/>
          <w:lang w:eastAsia="en-US" w:bidi="en-US"/>
        </w:rPr>
        <w:t xml:space="preserve">возрос </w:t>
      </w:r>
      <w:r w:rsidRPr="00311D5B">
        <w:rPr>
          <w:rFonts w:asciiTheme="minorHAnsi" w:hAnsiTheme="minorHAnsi"/>
          <w:sz w:val="16"/>
          <w:szCs w:val="16"/>
          <w:lang w:eastAsia="en-US" w:bidi="en-US"/>
        </w:rPr>
        <w:t>на 1</w:t>
      </w:r>
      <w:r w:rsidR="00894A23" w:rsidRPr="00311D5B">
        <w:rPr>
          <w:rFonts w:asciiTheme="minorHAnsi" w:hAnsiTheme="minorHAnsi"/>
          <w:sz w:val="16"/>
          <w:szCs w:val="16"/>
          <w:lang w:eastAsia="en-US" w:bidi="en-US"/>
        </w:rPr>
        <w:t>4</w:t>
      </w:r>
      <w:r w:rsidRPr="00311D5B">
        <w:rPr>
          <w:rFonts w:asciiTheme="minorHAnsi" w:hAnsiTheme="minorHAnsi"/>
          <w:sz w:val="16"/>
          <w:szCs w:val="16"/>
          <w:lang w:eastAsia="en-US" w:bidi="en-US"/>
        </w:rPr>
        <w:t>,</w:t>
      </w:r>
      <w:r w:rsidR="00894A23" w:rsidRPr="00311D5B">
        <w:rPr>
          <w:rFonts w:asciiTheme="minorHAnsi" w:hAnsiTheme="minorHAnsi"/>
          <w:sz w:val="16"/>
          <w:szCs w:val="16"/>
          <w:lang w:eastAsia="en-US" w:bidi="en-US"/>
        </w:rPr>
        <w:t>2</w:t>
      </w:r>
      <w:r w:rsidRPr="00311D5B">
        <w:rPr>
          <w:rFonts w:asciiTheme="minorHAnsi" w:hAnsiTheme="minorHAnsi"/>
          <w:sz w:val="16"/>
          <w:szCs w:val="16"/>
          <w:lang w:eastAsia="en-US" w:bidi="en-US"/>
        </w:rPr>
        <w:t>%.</w:t>
      </w:r>
    </w:p>
    <w:p w:rsidR="00894A23" w:rsidRPr="00311D5B" w:rsidRDefault="006319C6" w:rsidP="00894A23">
      <w:pPr>
        <w:ind w:firstLine="567"/>
        <w:jc w:val="both"/>
        <w:rPr>
          <w:rFonts w:asciiTheme="minorHAnsi" w:hAnsiTheme="minorHAnsi"/>
          <w:b/>
          <w:bCs/>
          <w:sz w:val="16"/>
          <w:szCs w:val="16"/>
        </w:rPr>
      </w:pPr>
      <w:r w:rsidRPr="00311D5B">
        <w:rPr>
          <w:rFonts w:asciiTheme="minorHAnsi" w:hAnsiTheme="minorHAnsi"/>
          <w:b/>
          <w:bCs/>
          <w:sz w:val="16"/>
          <w:szCs w:val="16"/>
          <w:lang w:eastAsia="en-US" w:bidi="en-US"/>
        </w:rPr>
        <w:t xml:space="preserve">Дебиторская задолженность </w:t>
      </w:r>
      <w:r w:rsidRPr="00311D5B">
        <w:rPr>
          <w:rFonts w:asciiTheme="minorHAnsi" w:hAnsiTheme="minorHAnsi"/>
          <w:sz w:val="16"/>
          <w:szCs w:val="16"/>
          <w:lang w:eastAsia="en-US" w:bidi="en-US"/>
        </w:rPr>
        <w:t xml:space="preserve">на </w:t>
      </w:r>
      <w:r w:rsidRPr="00311D5B">
        <w:rPr>
          <w:rFonts w:asciiTheme="minorHAnsi" w:hAnsiTheme="minorHAnsi"/>
          <w:b/>
          <w:sz w:val="16"/>
          <w:szCs w:val="16"/>
          <w:lang w:eastAsia="en-US" w:bidi="en-US"/>
        </w:rPr>
        <w:t>1 декабря 201</w:t>
      </w:r>
      <w:r w:rsidR="00894A23" w:rsidRPr="00311D5B">
        <w:rPr>
          <w:rFonts w:asciiTheme="minorHAnsi" w:hAnsiTheme="minorHAnsi"/>
          <w:b/>
          <w:sz w:val="16"/>
          <w:szCs w:val="16"/>
          <w:lang w:eastAsia="en-US" w:bidi="en-US"/>
        </w:rPr>
        <w:t>6</w:t>
      </w:r>
      <w:r w:rsidRPr="00311D5B">
        <w:rPr>
          <w:rFonts w:asciiTheme="minorHAnsi" w:hAnsiTheme="minorHAnsi"/>
          <w:b/>
          <w:sz w:val="16"/>
          <w:szCs w:val="16"/>
          <w:lang w:eastAsia="en-US" w:bidi="en-US"/>
        </w:rPr>
        <w:t xml:space="preserve"> года</w:t>
      </w:r>
      <w:r w:rsidRPr="00311D5B">
        <w:rPr>
          <w:rFonts w:asciiTheme="minorHAnsi" w:hAnsiTheme="minorHAnsi"/>
          <w:sz w:val="16"/>
          <w:szCs w:val="16"/>
          <w:lang w:eastAsia="en-US" w:bidi="en-US"/>
        </w:rPr>
        <w:t xml:space="preserve"> составила</w:t>
      </w:r>
      <w:r w:rsidRPr="00311D5B">
        <w:rPr>
          <w:rFonts w:asciiTheme="minorHAnsi" w:hAnsiTheme="minorHAnsi"/>
          <w:b/>
          <w:bCs/>
          <w:sz w:val="16"/>
          <w:szCs w:val="16"/>
          <w:lang w:eastAsia="en-US" w:bidi="en-US"/>
        </w:rPr>
        <w:t xml:space="preserve"> </w:t>
      </w:r>
      <w:r w:rsidR="00894A23" w:rsidRPr="00311D5B">
        <w:rPr>
          <w:rFonts w:asciiTheme="minorHAnsi" w:hAnsiTheme="minorHAnsi"/>
          <w:b/>
          <w:bCs/>
          <w:sz w:val="16"/>
          <w:szCs w:val="16"/>
          <w:lang w:eastAsia="en-US" w:bidi="en-US"/>
        </w:rPr>
        <w:t>129910 тыс.</w:t>
      </w:r>
      <w:r w:rsidRPr="00311D5B">
        <w:rPr>
          <w:rFonts w:asciiTheme="minorHAnsi" w:hAnsiTheme="minorHAnsi"/>
          <w:b/>
          <w:bCs/>
          <w:sz w:val="16"/>
          <w:szCs w:val="16"/>
          <w:lang w:eastAsia="en-US" w:bidi="en-US"/>
        </w:rPr>
        <w:t xml:space="preserve"> рублей</w:t>
      </w:r>
      <w:r w:rsidRPr="00311D5B">
        <w:rPr>
          <w:rFonts w:asciiTheme="minorHAnsi" w:hAnsiTheme="minorHAnsi"/>
          <w:sz w:val="16"/>
          <w:szCs w:val="16"/>
          <w:lang w:eastAsia="en-US" w:bidi="en-US"/>
        </w:rPr>
        <w:t xml:space="preserve">, из нее просроченная – </w:t>
      </w:r>
      <w:r w:rsidR="00894A23" w:rsidRPr="00311D5B">
        <w:rPr>
          <w:rFonts w:asciiTheme="minorHAnsi" w:hAnsiTheme="minorHAnsi"/>
          <w:sz w:val="16"/>
          <w:szCs w:val="16"/>
          <w:lang w:eastAsia="en-US" w:bidi="en-US"/>
        </w:rPr>
        <w:t>33,3</w:t>
      </w:r>
      <w:r w:rsidRPr="00311D5B">
        <w:rPr>
          <w:rFonts w:asciiTheme="minorHAnsi" w:hAnsiTheme="minorHAnsi"/>
          <w:sz w:val="16"/>
          <w:szCs w:val="16"/>
          <w:lang w:eastAsia="en-US" w:bidi="en-US"/>
        </w:rPr>
        <w:t xml:space="preserve">%. </w:t>
      </w:r>
      <w:r w:rsidR="00894A23" w:rsidRPr="00311D5B">
        <w:rPr>
          <w:rFonts w:asciiTheme="minorHAnsi" w:hAnsiTheme="minorHAnsi"/>
          <w:sz w:val="16"/>
          <w:szCs w:val="16"/>
          <w:lang w:eastAsia="en-US" w:bidi="en-US"/>
        </w:rPr>
        <w:t xml:space="preserve">Удельный вес просроченной задолженности в общем объеме задолженности составляет </w:t>
      </w:r>
      <w:r w:rsidR="00E02EED" w:rsidRPr="00311D5B">
        <w:rPr>
          <w:rFonts w:asciiTheme="minorHAnsi" w:hAnsiTheme="minorHAnsi"/>
          <w:sz w:val="16"/>
          <w:szCs w:val="16"/>
          <w:lang w:eastAsia="en-US" w:bidi="en-US"/>
        </w:rPr>
        <w:t>2,2</w:t>
      </w:r>
      <w:r w:rsidR="00894A23" w:rsidRPr="00311D5B">
        <w:rPr>
          <w:rFonts w:asciiTheme="minorHAnsi" w:hAnsiTheme="minorHAnsi"/>
          <w:sz w:val="16"/>
          <w:szCs w:val="16"/>
          <w:lang w:eastAsia="en-US" w:bidi="en-US"/>
        </w:rPr>
        <w:t>%.</w:t>
      </w:r>
    </w:p>
    <w:p w:rsidR="006319C6" w:rsidRPr="00311D5B" w:rsidRDefault="006319C6" w:rsidP="006319C6">
      <w:pPr>
        <w:ind w:firstLine="567"/>
        <w:jc w:val="both"/>
        <w:rPr>
          <w:rFonts w:asciiTheme="minorHAnsi" w:hAnsiTheme="minorHAnsi"/>
          <w:b/>
          <w:bCs/>
          <w:sz w:val="16"/>
          <w:szCs w:val="16"/>
        </w:rPr>
      </w:pPr>
      <w:r w:rsidRPr="00311D5B">
        <w:rPr>
          <w:rFonts w:asciiTheme="minorHAnsi" w:hAnsiTheme="minorHAnsi"/>
          <w:sz w:val="16"/>
          <w:szCs w:val="16"/>
          <w:lang w:eastAsia="en-US" w:bidi="en-US"/>
        </w:rPr>
        <w:t xml:space="preserve">В структуре дебиторской задолженности </w:t>
      </w:r>
      <w:r w:rsidR="00E02EED" w:rsidRPr="00311D5B">
        <w:rPr>
          <w:rFonts w:asciiTheme="minorHAnsi" w:hAnsiTheme="minorHAnsi"/>
          <w:sz w:val="16"/>
          <w:szCs w:val="16"/>
          <w:lang w:eastAsia="en-US" w:bidi="en-US"/>
        </w:rPr>
        <w:t xml:space="preserve"> более </w:t>
      </w:r>
      <w:r w:rsidRPr="00311D5B">
        <w:rPr>
          <w:rFonts w:asciiTheme="minorHAnsi" w:hAnsiTheme="minorHAnsi"/>
          <w:sz w:val="16"/>
          <w:szCs w:val="16"/>
          <w:lang w:eastAsia="en-US" w:bidi="en-US"/>
        </w:rPr>
        <w:t>6</w:t>
      </w:r>
      <w:r w:rsidR="00E02EED" w:rsidRPr="00311D5B">
        <w:rPr>
          <w:rFonts w:asciiTheme="minorHAnsi" w:hAnsiTheme="minorHAnsi"/>
          <w:sz w:val="16"/>
          <w:szCs w:val="16"/>
          <w:lang w:eastAsia="en-US" w:bidi="en-US"/>
        </w:rPr>
        <w:t xml:space="preserve">0 </w:t>
      </w:r>
      <w:r w:rsidRPr="00311D5B">
        <w:rPr>
          <w:rFonts w:asciiTheme="minorHAnsi" w:hAnsiTheme="minorHAnsi"/>
          <w:sz w:val="16"/>
          <w:szCs w:val="16"/>
          <w:lang w:eastAsia="en-US" w:bidi="en-US"/>
        </w:rPr>
        <w:t xml:space="preserve">% приходится на задолженность покупателей за товары, работы, услуги. </w:t>
      </w:r>
    </w:p>
    <w:p w:rsidR="006319C6" w:rsidRPr="00311D5B" w:rsidRDefault="006319C6" w:rsidP="006319C6">
      <w:pPr>
        <w:ind w:firstLine="567"/>
        <w:jc w:val="both"/>
        <w:rPr>
          <w:rFonts w:asciiTheme="minorHAnsi" w:hAnsiTheme="minorHAnsi"/>
          <w:sz w:val="16"/>
          <w:szCs w:val="16"/>
          <w:lang w:eastAsia="en-US" w:bidi="en-US"/>
        </w:rPr>
      </w:pPr>
      <w:r w:rsidRPr="00311D5B">
        <w:rPr>
          <w:rFonts w:asciiTheme="minorHAnsi" w:hAnsiTheme="minorHAnsi"/>
          <w:sz w:val="16"/>
          <w:szCs w:val="16"/>
          <w:lang w:eastAsia="en-US" w:bidi="en-US"/>
        </w:rPr>
        <w:t>По сравнению с 01.01.201</w:t>
      </w:r>
      <w:r w:rsidR="00E02EED" w:rsidRPr="00311D5B">
        <w:rPr>
          <w:rFonts w:asciiTheme="minorHAnsi" w:hAnsiTheme="minorHAnsi"/>
          <w:sz w:val="16"/>
          <w:szCs w:val="16"/>
          <w:lang w:eastAsia="en-US" w:bidi="en-US"/>
        </w:rPr>
        <w:t>6</w:t>
      </w:r>
      <w:r w:rsidRPr="00311D5B">
        <w:rPr>
          <w:rFonts w:asciiTheme="minorHAnsi" w:hAnsiTheme="minorHAnsi"/>
          <w:sz w:val="16"/>
          <w:szCs w:val="16"/>
          <w:lang w:eastAsia="en-US" w:bidi="en-US"/>
        </w:rPr>
        <w:t xml:space="preserve"> года размер дебиторской задолженности </w:t>
      </w:r>
      <w:r w:rsidR="00E02EED" w:rsidRPr="00311D5B">
        <w:rPr>
          <w:rFonts w:asciiTheme="minorHAnsi" w:hAnsiTheme="minorHAnsi"/>
          <w:sz w:val="16"/>
          <w:szCs w:val="16"/>
          <w:lang w:eastAsia="en-US" w:bidi="en-US"/>
        </w:rPr>
        <w:t xml:space="preserve">снизился </w:t>
      </w:r>
      <w:r w:rsidRPr="00311D5B">
        <w:rPr>
          <w:rFonts w:asciiTheme="minorHAnsi" w:hAnsiTheme="minorHAnsi"/>
          <w:sz w:val="16"/>
          <w:szCs w:val="16"/>
          <w:lang w:eastAsia="en-US" w:bidi="en-US"/>
        </w:rPr>
        <w:t xml:space="preserve">на </w:t>
      </w:r>
      <w:r w:rsidR="00E02EED" w:rsidRPr="00311D5B">
        <w:rPr>
          <w:rFonts w:asciiTheme="minorHAnsi" w:hAnsiTheme="minorHAnsi"/>
          <w:sz w:val="16"/>
          <w:szCs w:val="16"/>
          <w:lang w:eastAsia="en-US" w:bidi="en-US"/>
        </w:rPr>
        <w:t>1,8</w:t>
      </w:r>
      <w:r w:rsidRPr="00311D5B">
        <w:rPr>
          <w:rFonts w:asciiTheme="minorHAnsi" w:hAnsiTheme="minorHAnsi"/>
          <w:sz w:val="16"/>
          <w:szCs w:val="16"/>
          <w:lang w:eastAsia="en-US" w:bidi="en-US"/>
        </w:rPr>
        <w:t>%.</w:t>
      </w:r>
    </w:p>
    <w:p w:rsidR="006319C6" w:rsidRPr="00C41721" w:rsidRDefault="006319C6" w:rsidP="006319C6">
      <w:pPr>
        <w:ind w:firstLine="720"/>
        <w:jc w:val="right"/>
        <w:rPr>
          <w:lang w:eastAsia="en-US" w:bidi="en-US"/>
        </w:rPr>
      </w:pPr>
    </w:p>
    <w:p w:rsidR="00DC06F5" w:rsidRDefault="00C501CC" w:rsidP="00C501CC">
      <w:pPr>
        <w:jc w:val="both"/>
        <w:rPr>
          <w:rFonts w:asciiTheme="minorHAnsi" w:hAnsiTheme="minorHAnsi"/>
          <w:bCs/>
          <w:color w:val="548DD4" w:themeColor="text2" w:themeTint="99"/>
          <w:sz w:val="24"/>
          <w:szCs w:val="24"/>
        </w:rPr>
      </w:pPr>
      <w:r>
        <w:rPr>
          <w:rFonts w:asciiTheme="minorHAnsi" w:hAnsiTheme="minorHAnsi"/>
          <w:bCs/>
          <w:color w:val="548DD4" w:themeColor="text2" w:themeTint="99"/>
          <w:sz w:val="24"/>
          <w:szCs w:val="24"/>
        </w:rPr>
        <w:t xml:space="preserve">Малое </w:t>
      </w:r>
      <w:r w:rsidR="00DC06F5">
        <w:rPr>
          <w:rFonts w:asciiTheme="minorHAnsi" w:hAnsiTheme="minorHAnsi"/>
          <w:bCs/>
          <w:color w:val="548DD4" w:themeColor="text2" w:themeTint="99"/>
          <w:sz w:val="24"/>
          <w:szCs w:val="24"/>
        </w:rPr>
        <w:t>и средне</w:t>
      </w:r>
      <w:r>
        <w:rPr>
          <w:rFonts w:asciiTheme="minorHAnsi" w:hAnsiTheme="minorHAnsi"/>
          <w:bCs/>
          <w:color w:val="548DD4" w:themeColor="text2" w:themeTint="99"/>
          <w:sz w:val="24"/>
          <w:szCs w:val="24"/>
        </w:rPr>
        <w:t>е</w:t>
      </w:r>
      <w:r w:rsidR="00DC06F5">
        <w:rPr>
          <w:rFonts w:asciiTheme="minorHAnsi" w:hAnsiTheme="minorHAnsi"/>
          <w:bCs/>
          <w:color w:val="548DD4" w:themeColor="text2" w:themeTint="99"/>
          <w:sz w:val="24"/>
          <w:szCs w:val="24"/>
        </w:rPr>
        <w:t xml:space="preserve"> предпринимательств</w:t>
      </w:r>
      <w:r>
        <w:rPr>
          <w:rFonts w:asciiTheme="minorHAnsi" w:hAnsiTheme="minorHAnsi"/>
          <w:bCs/>
          <w:color w:val="548DD4" w:themeColor="text2" w:themeTint="99"/>
          <w:sz w:val="24"/>
          <w:szCs w:val="24"/>
        </w:rPr>
        <w:t>о</w:t>
      </w:r>
    </w:p>
    <w:p w:rsidR="00DC06F5" w:rsidRPr="00DC06F5" w:rsidRDefault="00444E12" w:rsidP="00DC06F5">
      <w:pPr>
        <w:shd w:val="clear" w:color="auto" w:fill="FFFFFF"/>
        <w:rPr>
          <w:rFonts w:asciiTheme="minorHAnsi" w:hAnsiTheme="minorHAnsi" w:cs="Tahoma"/>
          <w:color w:val="414141"/>
          <w:sz w:val="16"/>
          <w:szCs w:val="16"/>
        </w:rPr>
      </w:pPr>
      <w:r>
        <w:rPr>
          <w:rFonts w:asciiTheme="minorHAnsi" w:hAnsiTheme="minorHAnsi" w:cs="Tahoma"/>
          <w:color w:val="414141"/>
          <w:sz w:val="16"/>
          <w:szCs w:val="16"/>
        </w:rPr>
        <w:t xml:space="preserve">                </w:t>
      </w:r>
      <w:r w:rsidR="00DC06F5" w:rsidRPr="00DC06F5">
        <w:rPr>
          <w:rFonts w:asciiTheme="minorHAnsi" w:hAnsiTheme="minorHAnsi" w:cs="Tahoma"/>
          <w:color w:val="414141"/>
          <w:sz w:val="16"/>
          <w:szCs w:val="16"/>
        </w:rPr>
        <w:t>Реализация основных направлений деятельности малого предпринимательства осуществляется в 2016 году в рамках:</w:t>
      </w:r>
    </w:p>
    <w:p w:rsidR="00DC06F5" w:rsidRPr="00DC06F5" w:rsidRDefault="00DC06F5" w:rsidP="00444E12">
      <w:pPr>
        <w:shd w:val="clear" w:color="auto" w:fill="FFFFFF" w:themeFill="background1"/>
        <w:jc w:val="both"/>
        <w:rPr>
          <w:rFonts w:asciiTheme="minorHAnsi" w:hAnsiTheme="minorHAnsi" w:cs="Tahoma"/>
          <w:color w:val="414141"/>
          <w:sz w:val="16"/>
          <w:szCs w:val="16"/>
        </w:rPr>
      </w:pPr>
      <w:r w:rsidRPr="00DC06F5">
        <w:rPr>
          <w:rFonts w:asciiTheme="minorHAnsi" w:hAnsiTheme="minorHAnsi" w:cs="Tahoma"/>
          <w:color w:val="414141"/>
          <w:sz w:val="16"/>
          <w:szCs w:val="16"/>
        </w:rPr>
        <w:t>подпрограммы «</w:t>
      </w:r>
      <w:r w:rsidR="007559F7" w:rsidRPr="007559F7">
        <w:rPr>
          <w:rFonts w:asciiTheme="minorHAnsi" w:hAnsiTheme="minorHAnsi"/>
          <w:sz w:val="16"/>
          <w:szCs w:val="16"/>
        </w:rPr>
        <w:t xml:space="preserve">Создание благоприятных условий для развития малого и среднего предпринимательства в муниципальном образовании «Можгинский район» на 2015 – 2020 годы.  </w:t>
      </w:r>
      <w:r w:rsidRPr="00DC06F5">
        <w:rPr>
          <w:rFonts w:asciiTheme="minorHAnsi" w:hAnsiTheme="minorHAnsi" w:cs="Tahoma"/>
          <w:color w:val="414141"/>
          <w:sz w:val="16"/>
          <w:szCs w:val="16"/>
        </w:rPr>
        <w:t xml:space="preserve">Количество функционирующих малых предприятий составило </w:t>
      </w:r>
      <w:r w:rsidR="00E40997">
        <w:rPr>
          <w:rFonts w:asciiTheme="minorHAnsi" w:hAnsiTheme="minorHAnsi" w:cs="Tahoma"/>
          <w:color w:val="414141"/>
          <w:sz w:val="16"/>
          <w:szCs w:val="16"/>
        </w:rPr>
        <w:t>79</w:t>
      </w:r>
      <w:r w:rsidRPr="00DC06F5">
        <w:rPr>
          <w:rFonts w:asciiTheme="minorHAnsi" w:hAnsiTheme="minorHAnsi" w:cs="Tahoma"/>
          <w:color w:val="414141"/>
          <w:sz w:val="16"/>
          <w:szCs w:val="16"/>
        </w:rPr>
        <w:t xml:space="preserve"> единиц.</w:t>
      </w:r>
    </w:p>
    <w:p w:rsidR="005B1EB8" w:rsidRDefault="00DC06F5" w:rsidP="00444E12">
      <w:pPr>
        <w:shd w:val="clear" w:color="auto" w:fill="FFFFFF"/>
        <w:rPr>
          <w:rFonts w:asciiTheme="minorHAnsi" w:hAnsiTheme="minorHAnsi" w:cs="Tahoma"/>
          <w:color w:val="414141"/>
          <w:sz w:val="16"/>
          <w:szCs w:val="16"/>
        </w:rPr>
      </w:pPr>
      <w:r w:rsidRPr="00DC06F5">
        <w:rPr>
          <w:rFonts w:asciiTheme="minorHAnsi" w:hAnsiTheme="minorHAnsi" w:cs="Tahoma"/>
          <w:color w:val="414141"/>
          <w:sz w:val="16"/>
          <w:szCs w:val="16"/>
        </w:rPr>
        <w:t>Численность зарегистрированных индивидуальных предпринимателей составила 3</w:t>
      </w:r>
      <w:r w:rsidR="00E40997">
        <w:rPr>
          <w:rFonts w:asciiTheme="minorHAnsi" w:hAnsiTheme="minorHAnsi" w:cs="Tahoma"/>
          <w:color w:val="414141"/>
          <w:sz w:val="16"/>
          <w:szCs w:val="16"/>
        </w:rPr>
        <w:t>98</w:t>
      </w:r>
      <w:r w:rsidRPr="00DC06F5">
        <w:rPr>
          <w:rFonts w:asciiTheme="minorHAnsi" w:hAnsiTheme="minorHAnsi" w:cs="Tahoma"/>
          <w:color w:val="414141"/>
          <w:sz w:val="16"/>
          <w:szCs w:val="16"/>
        </w:rPr>
        <w:t xml:space="preserve"> человек</w:t>
      </w:r>
      <w:r w:rsidR="00444E12">
        <w:rPr>
          <w:rFonts w:asciiTheme="minorHAnsi" w:hAnsiTheme="minorHAnsi" w:cs="Tahoma"/>
          <w:color w:val="414141"/>
          <w:sz w:val="16"/>
          <w:szCs w:val="16"/>
        </w:rPr>
        <w:t xml:space="preserve"> </w:t>
      </w:r>
      <w:proofErr w:type="gramStart"/>
      <w:r w:rsidR="00444E12">
        <w:rPr>
          <w:rFonts w:asciiTheme="minorHAnsi" w:hAnsiTheme="minorHAnsi" w:cs="Tahoma"/>
          <w:color w:val="414141"/>
          <w:sz w:val="16"/>
          <w:szCs w:val="16"/>
        </w:rPr>
        <w:t xml:space="preserve">( </w:t>
      </w:r>
      <w:proofErr w:type="gramEnd"/>
      <w:r w:rsidR="00444E12">
        <w:rPr>
          <w:rFonts w:asciiTheme="minorHAnsi" w:hAnsiTheme="minorHAnsi" w:cs="Tahoma"/>
          <w:color w:val="414141"/>
          <w:sz w:val="16"/>
          <w:szCs w:val="16"/>
        </w:rPr>
        <w:t>в 2015 г. -392)</w:t>
      </w:r>
      <w:r w:rsidRPr="00DC06F5">
        <w:rPr>
          <w:rFonts w:asciiTheme="minorHAnsi" w:hAnsiTheme="minorHAnsi" w:cs="Tahoma"/>
          <w:color w:val="414141"/>
          <w:sz w:val="16"/>
          <w:szCs w:val="16"/>
        </w:rPr>
        <w:t xml:space="preserve">. Среднесписочная численность работников в субъектах малого и среднего предпринимательства, индивидуальных предпринимателей и работников у них составляет </w:t>
      </w:r>
      <w:r w:rsidR="00E40997">
        <w:rPr>
          <w:rFonts w:asciiTheme="minorHAnsi" w:hAnsiTheme="minorHAnsi" w:cs="Tahoma"/>
          <w:color w:val="414141"/>
          <w:sz w:val="16"/>
          <w:szCs w:val="16"/>
        </w:rPr>
        <w:t xml:space="preserve">2640 </w:t>
      </w:r>
      <w:r w:rsidRPr="00DC06F5">
        <w:rPr>
          <w:rFonts w:asciiTheme="minorHAnsi" w:hAnsiTheme="minorHAnsi" w:cs="Tahoma"/>
          <w:color w:val="414141"/>
          <w:sz w:val="16"/>
          <w:szCs w:val="16"/>
        </w:rPr>
        <w:t xml:space="preserve">человек. Удельный вес общей численности </w:t>
      </w:r>
      <w:proofErr w:type="gramStart"/>
      <w:r w:rsidRPr="00DC06F5">
        <w:rPr>
          <w:rFonts w:asciiTheme="minorHAnsi" w:hAnsiTheme="minorHAnsi" w:cs="Tahoma"/>
          <w:color w:val="414141"/>
          <w:sz w:val="16"/>
          <w:szCs w:val="16"/>
        </w:rPr>
        <w:t>работающих</w:t>
      </w:r>
      <w:proofErr w:type="gramEnd"/>
      <w:r w:rsidRPr="00DC06F5">
        <w:rPr>
          <w:rFonts w:asciiTheme="minorHAnsi" w:hAnsiTheme="minorHAnsi" w:cs="Tahoma"/>
          <w:color w:val="414141"/>
          <w:sz w:val="16"/>
          <w:szCs w:val="16"/>
        </w:rPr>
        <w:t xml:space="preserve"> в малом бизнесе района составляет</w:t>
      </w:r>
      <w:r w:rsidR="00444E12">
        <w:rPr>
          <w:rFonts w:asciiTheme="minorHAnsi" w:hAnsiTheme="minorHAnsi" w:cs="Tahoma"/>
          <w:color w:val="414141"/>
          <w:sz w:val="16"/>
          <w:szCs w:val="16"/>
        </w:rPr>
        <w:t xml:space="preserve"> 0,2 </w:t>
      </w:r>
      <w:r w:rsidRPr="00DC06F5">
        <w:rPr>
          <w:rFonts w:asciiTheme="minorHAnsi" w:hAnsiTheme="minorHAnsi" w:cs="Tahoma"/>
          <w:color w:val="414141"/>
          <w:sz w:val="16"/>
          <w:szCs w:val="16"/>
        </w:rPr>
        <w:t xml:space="preserve">% от трудоспособного населения. </w:t>
      </w:r>
    </w:p>
    <w:p w:rsidR="0034294C" w:rsidRDefault="0034294C" w:rsidP="00444E12">
      <w:pPr>
        <w:shd w:val="clear" w:color="auto" w:fill="FFFFFF"/>
        <w:rPr>
          <w:rFonts w:asciiTheme="minorHAnsi" w:hAnsiTheme="minorHAnsi" w:cs="Tahoma"/>
          <w:color w:val="414141"/>
          <w:sz w:val="16"/>
          <w:szCs w:val="16"/>
        </w:rPr>
      </w:pPr>
    </w:p>
    <w:p w:rsidR="005B1EB8" w:rsidRDefault="00887454" w:rsidP="00444E12">
      <w:pPr>
        <w:shd w:val="clear" w:color="auto" w:fill="FFFFFF"/>
        <w:rPr>
          <w:rFonts w:asciiTheme="minorHAnsi" w:hAnsiTheme="minorHAnsi" w:cs="Tahoma"/>
          <w:color w:val="414141"/>
          <w:sz w:val="16"/>
          <w:szCs w:val="16"/>
        </w:rPr>
      </w:pPr>
      <w:r w:rsidRPr="00887454">
        <w:rPr>
          <w:rFonts w:asciiTheme="minorHAnsi" w:hAnsiTheme="minorHAnsi" w:cs="Tahoma"/>
          <w:noProof/>
          <w:color w:val="414141"/>
          <w:sz w:val="16"/>
          <w:szCs w:val="16"/>
        </w:rPr>
        <w:drawing>
          <wp:inline distT="0" distB="0" distL="0" distR="0">
            <wp:extent cx="5556687" cy="2524417"/>
            <wp:effectExtent l="19050" t="0" r="24963" b="9233"/>
            <wp:docPr id="5" name="Диаграмма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DC06F5" w:rsidRPr="00444E12" w:rsidRDefault="00444E12" w:rsidP="00444E12">
      <w:pPr>
        <w:shd w:val="clear" w:color="auto" w:fill="FFFFFF"/>
        <w:rPr>
          <w:rFonts w:asciiTheme="minorHAnsi" w:hAnsiTheme="minorHAnsi" w:cs="Tahoma"/>
          <w:color w:val="414141"/>
          <w:sz w:val="16"/>
          <w:szCs w:val="16"/>
        </w:rPr>
      </w:pPr>
      <w:proofErr w:type="gramStart"/>
      <w:r w:rsidRPr="00444E12">
        <w:rPr>
          <w:rFonts w:asciiTheme="minorHAnsi" w:hAnsiTheme="minorHAnsi"/>
          <w:color w:val="000000"/>
          <w:sz w:val="16"/>
          <w:szCs w:val="16"/>
        </w:rPr>
        <w:t>В соответствии со статьей 15 Федерального закона от 21.07.2005 г. № 94-ФЗ «О размещении заказов на поставки товаров, выполнение работ, оказание услуг для государственных или муниципальных нужд»,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закупок» муниципальные заказчики осуществили размещение заказов для муниципальных нужд у субъектов малого</w:t>
      </w:r>
      <w:proofErr w:type="gramEnd"/>
      <w:r w:rsidRPr="00444E12">
        <w:rPr>
          <w:rFonts w:asciiTheme="minorHAnsi" w:hAnsiTheme="minorHAnsi"/>
          <w:color w:val="000000"/>
          <w:sz w:val="16"/>
          <w:szCs w:val="16"/>
        </w:rPr>
        <w:t xml:space="preserve"> предпринимательства в размере 6479 тыс. руб.  (35%)  от общего годового объема поставок товаров (работ, услуг).</w:t>
      </w:r>
    </w:p>
    <w:p w:rsidR="00444E12" w:rsidRDefault="00444E12" w:rsidP="00444E12">
      <w:pPr>
        <w:pStyle w:val="2b"/>
        <w:tabs>
          <w:tab w:val="left" w:pos="1134"/>
        </w:tabs>
        <w:autoSpaceDE w:val="0"/>
        <w:autoSpaceDN w:val="0"/>
        <w:adjustRightInd w:val="0"/>
        <w:spacing w:after="0" w:line="240" w:lineRule="auto"/>
        <w:ind w:left="0"/>
        <w:contextualSpacing w:val="0"/>
        <w:jc w:val="both"/>
        <w:rPr>
          <w:rFonts w:asciiTheme="minorHAnsi" w:hAnsiTheme="minorHAnsi"/>
          <w:b w:val="0"/>
          <w:color w:val="000000"/>
          <w:sz w:val="16"/>
          <w:szCs w:val="16"/>
          <w:lang w:eastAsia="en-US"/>
        </w:rPr>
      </w:pPr>
      <w:r w:rsidRPr="00444E12">
        <w:rPr>
          <w:rFonts w:asciiTheme="minorHAnsi" w:hAnsiTheme="minorHAnsi"/>
          <w:b w:val="0"/>
          <w:color w:val="000000"/>
          <w:sz w:val="16"/>
          <w:szCs w:val="16"/>
          <w:lang w:eastAsia="en-US"/>
        </w:rPr>
        <w:t xml:space="preserve">         В области организации подготовки и переподготовки кадров для малого и среднего предпринимательства:</w:t>
      </w:r>
    </w:p>
    <w:p w:rsidR="00444E12" w:rsidRPr="00444E12" w:rsidRDefault="00444E12" w:rsidP="00444E12">
      <w:pPr>
        <w:pStyle w:val="2b"/>
        <w:numPr>
          <w:ilvl w:val="0"/>
          <w:numId w:val="40"/>
        </w:numPr>
        <w:tabs>
          <w:tab w:val="left" w:pos="0"/>
        </w:tabs>
        <w:autoSpaceDE w:val="0"/>
        <w:autoSpaceDN w:val="0"/>
        <w:adjustRightInd w:val="0"/>
        <w:spacing w:after="0" w:line="240" w:lineRule="auto"/>
        <w:contextualSpacing w:val="0"/>
        <w:jc w:val="both"/>
        <w:rPr>
          <w:rFonts w:asciiTheme="minorHAnsi" w:hAnsiTheme="minorHAnsi"/>
          <w:b w:val="0"/>
          <w:color w:val="000000"/>
          <w:sz w:val="16"/>
          <w:szCs w:val="16"/>
          <w:lang w:eastAsia="en-US"/>
        </w:rPr>
      </w:pPr>
      <w:r w:rsidRPr="00444E12">
        <w:rPr>
          <w:rFonts w:asciiTheme="minorHAnsi" w:hAnsiTheme="minorHAnsi"/>
          <w:b w:val="0"/>
          <w:color w:val="000000"/>
          <w:sz w:val="16"/>
          <w:szCs w:val="16"/>
          <w:lang w:eastAsia="en-US"/>
        </w:rPr>
        <w:t xml:space="preserve">14 апреля 2016 года в Администрации муниципального образования «Можгинский район» состоялся единый консультационный день на тему: «Всё что важно знать о налогах, проверках и зарплате в 2016 году». </w:t>
      </w:r>
      <w:r w:rsidRPr="00444E12">
        <w:rPr>
          <w:rFonts w:asciiTheme="minorHAnsi" w:hAnsiTheme="minorHAnsi"/>
          <w:b w:val="0"/>
          <w:sz w:val="16"/>
          <w:szCs w:val="16"/>
        </w:rPr>
        <w:t>Организатором данного мероприятия выступил Центр поддержки предпринимательства Удмуртии. В данном мероприятии приняли участие 15 человек. В ходе проведения Единого консультационного дня предприниматели узнали о важных аспектах при проведении проверок предприятий, о последних изменениях в налоговом законодательстве, о мерах и методах государственной поддержки малого и среднего бизнеса в Удмуртии, а также все желающие получили индивидуальные консультации.</w:t>
      </w:r>
    </w:p>
    <w:p w:rsidR="00444E12" w:rsidRPr="00444E12" w:rsidRDefault="00444E12" w:rsidP="00444E12">
      <w:pPr>
        <w:pStyle w:val="a7"/>
        <w:numPr>
          <w:ilvl w:val="0"/>
          <w:numId w:val="40"/>
        </w:numPr>
        <w:jc w:val="both"/>
        <w:rPr>
          <w:rFonts w:asciiTheme="minorHAnsi" w:hAnsiTheme="minorHAnsi"/>
          <w:sz w:val="16"/>
          <w:szCs w:val="16"/>
        </w:rPr>
      </w:pPr>
      <w:r w:rsidRPr="00444E12">
        <w:rPr>
          <w:rFonts w:asciiTheme="minorHAnsi" w:hAnsiTheme="minorHAnsi"/>
          <w:sz w:val="16"/>
          <w:szCs w:val="16"/>
        </w:rPr>
        <w:t>1 ноября 2016 года Министерство экономики Удмуртской Республики на базе Можгинского агропромышленного колледжа провели обучающий семинар на тему: « ФЦП Устойчивое развитие сельских территорий на 2014-2020 г. и поддержка малых форм хозяйствования». Основной аудиторией были студенты Можгинского агропромышленного колледжа.</w:t>
      </w:r>
    </w:p>
    <w:p w:rsidR="00444E12" w:rsidRPr="00444E12" w:rsidRDefault="00444E12" w:rsidP="00444E12">
      <w:pPr>
        <w:pStyle w:val="a7"/>
        <w:numPr>
          <w:ilvl w:val="0"/>
          <w:numId w:val="40"/>
        </w:numPr>
        <w:jc w:val="both"/>
        <w:rPr>
          <w:rFonts w:asciiTheme="minorHAnsi" w:hAnsiTheme="minorHAnsi"/>
          <w:sz w:val="16"/>
          <w:szCs w:val="16"/>
        </w:rPr>
      </w:pPr>
      <w:r w:rsidRPr="00444E12">
        <w:rPr>
          <w:rFonts w:asciiTheme="minorHAnsi" w:hAnsiTheme="minorHAnsi"/>
          <w:sz w:val="16"/>
          <w:szCs w:val="16"/>
        </w:rPr>
        <w:t>7 декабря 2016 года в Администрации МО "Можгинский район" состоялся Единый консультационный день для предпринимателей на тему «Сокращение неформального рынка труда. Соблюдение трудового законодательства. Административная ответственность за нарушение законодательства о труде». Организатором Единого консультационного дня выступил Центр поддержки предпринимательства Удмуртии.</w:t>
      </w:r>
    </w:p>
    <w:p w:rsidR="00444E12" w:rsidRDefault="00444E12" w:rsidP="00444E12">
      <w:pPr>
        <w:pStyle w:val="2b"/>
        <w:tabs>
          <w:tab w:val="left" w:pos="1134"/>
        </w:tabs>
        <w:autoSpaceDE w:val="0"/>
        <w:autoSpaceDN w:val="0"/>
        <w:adjustRightInd w:val="0"/>
        <w:spacing w:after="0" w:line="240" w:lineRule="auto"/>
        <w:ind w:left="0"/>
        <w:contextualSpacing w:val="0"/>
        <w:jc w:val="both"/>
        <w:rPr>
          <w:rFonts w:asciiTheme="minorHAnsi" w:hAnsiTheme="minorHAnsi"/>
          <w:b w:val="0"/>
          <w:color w:val="000000"/>
          <w:sz w:val="16"/>
          <w:szCs w:val="16"/>
          <w:lang w:eastAsia="en-US"/>
        </w:rPr>
      </w:pPr>
      <w:r w:rsidRPr="00444E12">
        <w:rPr>
          <w:rFonts w:asciiTheme="minorHAnsi" w:hAnsiTheme="minorHAnsi"/>
          <w:b w:val="0"/>
          <w:color w:val="000000"/>
          <w:sz w:val="16"/>
          <w:szCs w:val="16"/>
          <w:lang w:eastAsia="en-US"/>
        </w:rPr>
        <w:t xml:space="preserve">            </w:t>
      </w:r>
    </w:p>
    <w:p w:rsidR="00444E12" w:rsidRPr="00444E12" w:rsidRDefault="00444E12" w:rsidP="00444E12">
      <w:pPr>
        <w:pStyle w:val="2b"/>
        <w:tabs>
          <w:tab w:val="left" w:pos="0"/>
        </w:tabs>
        <w:autoSpaceDE w:val="0"/>
        <w:autoSpaceDN w:val="0"/>
        <w:adjustRightInd w:val="0"/>
        <w:spacing w:after="0" w:line="240" w:lineRule="auto"/>
        <w:ind w:left="0"/>
        <w:contextualSpacing w:val="0"/>
        <w:jc w:val="both"/>
        <w:rPr>
          <w:rFonts w:asciiTheme="minorHAnsi" w:hAnsiTheme="minorHAnsi"/>
          <w:b w:val="0"/>
          <w:color w:val="000000"/>
          <w:sz w:val="16"/>
          <w:szCs w:val="16"/>
          <w:lang w:eastAsia="en-US"/>
        </w:rPr>
      </w:pPr>
      <w:r w:rsidRPr="00444E12">
        <w:rPr>
          <w:rFonts w:asciiTheme="minorHAnsi" w:hAnsiTheme="minorHAnsi"/>
          <w:b w:val="0"/>
          <w:color w:val="000000"/>
          <w:sz w:val="16"/>
          <w:szCs w:val="16"/>
          <w:lang w:eastAsia="en-US"/>
        </w:rPr>
        <w:t xml:space="preserve">     </w:t>
      </w:r>
      <w:r>
        <w:rPr>
          <w:rFonts w:asciiTheme="minorHAnsi" w:hAnsiTheme="minorHAnsi"/>
          <w:b w:val="0"/>
          <w:color w:val="000000"/>
          <w:sz w:val="16"/>
          <w:szCs w:val="16"/>
          <w:lang w:eastAsia="en-US"/>
        </w:rPr>
        <w:t xml:space="preserve">        </w:t>
      </w:r>
      <w:r w:rsidRPr="00444E12">
        <w:rPr>
          <w:rFonts w:asciiTheme="minorHAnsi" w:hAnsiTheme="minorHAnsi"/>
          <w:b w:val="0"/>
          <w:color w:val="000000"/>
          <w:sz w:val="16"/>
          <w:szCs w:val="16"/>
          <w:lang w:eastAsia="en-US"/>
        </w:rPr>
        <w:t xml:space="preserve"> В июле 2016 года в г. Москве состоялся «Гербер Удмуртской Республики» представителем от Можгинского района была  Глава </w:t>
      </w:r>
      <w:proofErr w:type="gramStart"/>
      <w:r w:rsidRPr="00444E12">
        <w:rPr>
          <w:rFonts w:asciiTheme="minorHAnsi" w:hAnsiTheme="minorHAnsi"/>
          <w:b w:val="0"/>
          <w:color w:val="000000"/>
          <w:sz w:val="16"/>
          <w:szCs w:val="16"/>
          <w:lang w:eastAsia="en-US"/>
        </w:rPr>
        <w:t>К(</w:t>
      </w:r>
      <w:proofErr w:type="gramEnd"/>
      <w:r w:rsidRPr="00444E12">
        <w:rPr>
          <w:rFonts w:asciiTheme="minorHAnsi" w:hAnsiTheme="minorHAnsi"/>
          <w:b w:val="0"/>
          <w:color w:val="000000"/>
          <w:sz w:val="16"/>
          <w:szCs w:val="16"/>
          <w:lang w:eastAsia="en-US"/>
        </w:rPr>
        <w:t>Ф)Х Белозерова Г. В. , где была представлена разнообразная продукция (</w:t>
      </w:r>
      <w:proofErr w:type="spellStart"/>
      <w:r w:rsidRPr="00444E12">
        <w:rPr>
          <w:rFonts w:asciiTheme="minorHAnsi" w:hAnsiTheme="minorHAnsi"/>
          <w:b w:val="0"/>
          <w:color w:val="000000"/>
          <w:sz w:val="16"/>
          <w:szCs w:val="16"/>
          <w:lang w:eastAsia="en-US"/>
        </w:rPr>
        <w:t>перепечи</w:t>
      </w:r>
      <w:proofErr w:type="spellEnd"/>
      <w:r w:rsidRPr="00444E12">
        <w:rPr>
          <w:rFonts w:asciiTheme="minorHAnsi" w:hAnsiTheme="minorHAnsi"/>
          <w:b w:val="0"/>
          <w:color w:val="000000"/>
          <w:sz w:val="16"/>
          <w:szCs w:val="16"/>
          <w:lang w:eastAsia="en-US"/>
        </w:rPr>
        <w:t xml:space="preserve">, </w:t>
      </w:r>
      <w:proofErr w:type="spellStart"/>
      <w:r w:rsidRPr="00444E12">
        <w:rPr>
          <w:rFonts w:asciiTheme="minorHAnsi" w:hAnsiTheme="minorHAnsi"/>
          <w:b w:val="0"/>
          <w:color w:val="000000"/>
          <w:sz w:val="16"/>
          <w:szCs w:val="16"/>
          <w:lang w:eastAsia="en-US"/>
        </w:rPr>
        <w:t>табани</w:t>
      </w:r>
      <w:proofErr w:type="spellEnd"/>
      <w:r w:rsidRPr="00444E12">
        <w:rPr>
          <w:rFonts w:asciiTheme="minorHAnsi" w:hAnsiTheme="minorHAnsi"/>
          <w:b w:val="0"/>
          <w:color w:val="000000"/>
          <w:sz w:val="16"/>
          <w:szCs w:val="16"/>
          <w:lang w:eastAsia="en-US"/>
        </w:rPr>
        <w:t>, пельмени и т. п.) народов Удмуртии.</w:t>
      </w:r>
    </w:p>
    <w:p w:rsidR="00444E12" w:rsidRDefault="00444E12" w:rsidP="00444E12">
      <w:pPr>
        <w:pStyle w:val="a7"/>
        <w:ind w:left="0" w:firstLine="672"/>
        <w:jc w:val="both"/>
        <w:rPr>
          <w:rFonts w:asciiTheme="minorHAnsi" w:hAnsiTheme="minorHAnsi"/>
          <w:b/>
          <w:color w:val="000000"/>
          <w:sz w:val="16"/>
          <w:szCs w:val="16"/>
          <w:lang w:eastAsia="en-US"/>
        </w:rPr>
      </w:pPr>
      <w:r>
        <w:rPr>
          <w:rFonts w:asciiTheme="minorHAnsi" w:hAnsiTheme="minorHAnsi"/>
          <w:sz w:val="16"/>
          <w:szCs w:val="16"/>
        </w:rPr>
        <w:t xml:space="preserve">В 2016 году состоялся </w:t>
      </w:r>
      <w:r w:rsidRPr="00444E12">
        <w:rPr>
          <w:rFonts w:asciiTheme="minorHAnsi" w:hAnsiTheme="minorHAnsi"/>
          <w:color w:val="000000"/>
          <w:sz w:val="16"/>
          <w:szCs w:val="16"/>
          <w:lang w:eastAsia="en-US"/>
        </w:rPr>
        <w:t xml:space="preserve">конкурс «Лучший предприниматель года» в </w:t>
      </w:r>
      <w:proofErr w:type="spellStart"/>
      <w:r w:rsidRPr="00444E12">
        <w:rPr>
          <w:rFonts w:asciiTheme="minorHAnsi" w:hAnsiTheme="minorHAnsi"/>
          <w:color w:val="000000"/>
          <w:sz w:val="16"/>
          <w:szCs w:val="16"/>
          <w:lang w:eastAsia="en-US"/>
        </w:rPr>
        <w:t>Можгинском</w:t>
      </w:r>
      <w:proofErr w:type="spellEnd"/>
      <w:r w:rsidRPr="00444E12">
        <w:rPr>
          <w:rFonts w:asciiTheme="minorHAnsi" w:hAnsiTheme="minorHAnsi"/>
          <w:color w:val="000000"/>
          <w:sz w:val="16"/>
          <w:szCs w:val="16"/>
          <w:lang w:eastAsia="en-US"/>
        </w:rPr>
        <w:t xml:space="preserve"> районе. </w:t>
      </w:r>
    </w:p>
    <w:p w:rsidR="00444E12" w:rsidRPr="00444E12" w:rsidRDefault="00444E12" w:rsidP="00444E12">
      <w:pPr>
        <w:ind w:firstLine="672"/>
        <w:jc w:val="both"/>
        <w:rPr>
          <w:rStyle w:val="af7"/>
          <w:rFonts w:asciiTheme="minorHAnsi" w:hAnsiTheme="minorHAnsi"/>
          <w:b w:val="0"/>
          <w:sz w:val="16"/>
          <w:szCs w:val="16"/>
        </w:rPr>
      </w:pPr>
      <w:r w:rsidRPr="00444E12">
        <w:rPr>
          <w:rFonts w:asciiTheme="minorHAnsi" w:hAnsiTheme="minorHAnsi"/>
          <w:color w:val="000000"/>
          <w:sz w:val="16"/>
          <w:szCs w:val="16"/>
        </w:rPr>
        <w:lastRenderedPageBreak/>
        <w:t xml:space="preserve">Конкурс </w:t>
      </w:r>
      <w:r w:rsidRPr="00444E12">
        <w:rPr>
          <w:rFonts w:asciiTheme="minorHAnsi" w:hAnsiTheme="minorHAnsi"/>
          <w:sz w:val="16"/>
          <w:szCs w:val="16"/>
        </w:rPr>
        <w:t xml:space="preserve">«Лучший предприниматель года»  проводился по номинации: «Лучший предприниматель года в сфере производства» (для субъектов малого и среднего предпринимательства, функционирующих более 3 лет). На основании решения конкурсной комиссии </w:t>
      </w:r>
      <w:r w:rsidR="00C501CC">
        <w:rPr>
          <w:rFonts w:asciiTheme="minorHAnsi" w:hAnsiTheme="minorHAnsi"/>
          <w:sz w:val="16"/>
          <w:szCs w:val="16"/>
        </w:rPr>
        <w:t>п</w:t>
      </w:r>
      <w:r w:rsidRPr="00444E12">
        <w:rPr>
          <w:rStyle w:val="af7"/>
          <w:rFonts w:asciiTheme="minorHAnsi" w:hAnsiTheme="minorHAnsi"/>
          <w:b w:val="0"/>
          <w:sz w:val="16"/>
          <w:szCs w:val="16"/>
        </w:rPr>
        <w:t>обедителем конкурса признан</w:t>
      </w:r>
      <w:proofErr w:type="gramStart"/>
      <w:r w:rsidRPr="00444E12">
        <w:rPr>
          <w:rStyle w:val="af7"/>
          <w:rFonts w:asciiTheme="minorHAnsi" w:hAnsiTheme="minorHAnsi"/>
          <w:b w:val="0"/>
          <w:sz w:val="16"/>
          <w:szCs w:val="16"/>
        </w:rPr>
        <w:t>о ООО</w:t>
      </w:r>
      <w:proofErr w:type="gramEnd"/>
      <w:r w:rsidRPr="00444E12">
        <w:rPr>
          <w:rStyle w:val="af7"/>
          <w:rFonts w:asciiTheme="minorHAnsi" w:hAnsiTheme="minorHAnsi"/>
          <w:b w:val="0"/>
          <w:sz w:val="16"/>
          <w:szCs w:val="16"/>
        </w:rPr>
        <w:t xml:space="preserve"> «Родина», которое награждено дипломом победителя кон</w:t>
      </w:r>
      <w:r w:rsidR="00C501CC">
        <w:rPr>
          <w:rStyle w:val="af7"/>
          <w:rFonts w:asciiTheme="minorHAnsi" w:hAnsiTheme="minorHAnsi"/>
          <w:b w:val="0"/>
          <w:sz w:val="16"/>
          <w:szCs w:val="16"/>
        </w:rPr>
        <w:t>курса и денежными средствами в сумме 50</w:t>
      </w:r>
      <w:r w:rsidRPr="00444E12">
        <w:rPr>
          <w:rStyle w:val="af7"/>
          <w:rFonts w:asciiTheme="minorHAnsi" w:hAnsiTheme="minorHAnsi"/>
          <w:b w:val="0"/>
          <w:sz w:val="16"/>
          <w:szCs w:val="16"/>
        </w:rPr>
        <w:t>,0</w:t>
      </w:r>
      <w:r w:rsidR="00C501CC">
        <w:rPr>
          <w:rStyle w:val="af7"/>
          <w:rFonts w:asciiTheme="minorHAnsi" w:hAnsiTheme="minorHAnsi"/>
          <w:b w:val="0"/>
          <w:sz w:val="16"/>
          <w:szCs w:val="16"/>
        </w:rPr>
        <w:t xml:space="preserve"> тыс.</w:t>
      </w:r>
      <w:r w:rsidRPr="00444E12">
        <w:rPr>
          <w:rStyle w:val="af7"/>
          <w:rFonts w:asciiTheme="minorHAnsi" w:hAnsiTheme="minorHAnsi"/>
          <w:b w:val="0"/>
          <w:sz w:val="16"/>
          <w:szCs w:val="16"/>
        </w:rPr>
        <w:t xml:space="preserve"> рублей. СПК «Луч» вручен диплом участника конкурса.</w:t>
      </w:r>
    </w:p>
    <w:p w:rsidR="00444E12" w:rsidRPr="00444E12" w:rsidRDefault="00444E12" w:rsidP="00444E12">
      <w:pPr>
        <w:pStyle w:val="2b"/>
        <w:tabs>
          <w:tab w:val="left" w:pos="1134"/>
        </w:tabs>
        <w:autoSpaceDE w:val="0"/>
        <w:autoSpaceDN w:val="0"/>
        <w:adjustRightInd w:val="0"/>
        <w:spacing w:after="0" w:line="240" w:lineRule="auto"/>
        <w:ind w:left="0"/>
        <w:contextualSpacing w:val="0"/>
        <w:jc w:val="both"/>
        <w:rPr>
          <w:rFonts w:asciiTheme="minorHAnsi" w:hAnsiTheme="minorHAnsi"/>
          <w:b w:val="0"/>
          <w:color w:val="000000"/>
          <w:sz w:val="16"/>
          <w:szCs w:val="16"/>
        </w:rPr>
      </w:pPr>
      <w:r w:rsidRPr="00444E12">
        <w:rPr>
          <w:rFonts w:asciiTheme="minorHAnsi" w:hAnsiTheme="minorHAnsi"/>
          <w:b w:val="0"/>
          <w:color w:val="000000"/>
          <w:sz w:val="16"/>
          <w:szCs w:val="16"/>
          <w:lang w:eastAsia="en-US"/>
        </w:rPr>
        <w:t xml:space="preserve">         </w:t>
      </w:r>
      <w:r>
        <w:rPr>
          <w:rFonts w:asciiTheme="minorHAnsi" w:hAnsiTheme="minorHAnsi"/>
          <w:b w:val="0"/>
          <w:color w:val="000000"/>
          <w:sz w:val="16"/>
          <w:szCs w:val="16"/>
          <w:lang w:eastAsia="en-US"/>
        </w:rPr>
        <w:t xml:space="preserve">    </w:t>
      </w:r>
      <w:r w:rsidRPr="00444E12">
        <w:rPr>
          <w:rFonts w:asciiTheme="minorHAnsi" w:hAnsiTheme="minorHAnsi"/>
          <w:b w:val="0"/>
          <w:color w:val="000000"/>
          <w:sz w:val="16"/>
          <w:szCs w:val="16"/>
          <w:lang w:eastAsia="en-US"/>
        </w:rPr>
        <w:t xml:space="preserve"> </w:t>
      </w:r>
      <w:r w:rsidRPr="00444E12">
        <w:rPr>
          <w:rFonts w:asciiTheme="minorHAnsi" w:hAnsiTheme="minorHAnsi"/>
          <w:b w:val="0"/>
          <w:sz w:val="16"/>
          <w:szCs w:val="16"/>
        </w:rPr>
        <w:t xml:space="preserve">Ведется реестр субъектов малого и среднего предпринимательства – получателей поддержки. На 01.01.2016 года в реестре учитывается 2 </w:t>
      </w:r>
      <w:proofErr w:type="gramStart"/>
      <w:r w:rsidRPr="00444E12">
        <w:rPr>
          <w:rFonts w:asciiTheme="minorHAnsi" w:hAnsiTheme="minorHAnsi"/>
          <w:b w:val="0"/>
          <w:sz w:val="16"/>
          <w:szCs w:val="16"/>
        </w:rPr>
        <w:t>индивидуальных</w:t>
      </w:r>
      <w:proofErr w:type="gramEnd"/>
      <w:r w:rsidRPr="00444E12">
        <w:rPr>
          <w:rFonts w:asciiTheme="minorHAnsi" w:hAnsiTheme="minorHAnsi"/>
          <w:b w:val="0"/>
          <w:sz w:val="16"/>
          <w:szCs w:val="16"/>
        </w:rPr>
        <w:t xml:space="preserve"> предпринимателя и 2 юридических лица. Это получатели имущественной поддержки субъектам малого и среднего предпринимательства в виде передачи в аренду муниципального имущества без проведения торгов. </w:t>
      </w:r>
      <w:r w:rsidRPr="00444E12">
        <w:rPr>
          <w:rFonts w:asciiTheme="minorHAnsi" w:hAnsiTheme="minorHAnsi"/>
          <w:b w:val="0"/>
          <w:color w:val="000000"/>
          <w:sz w:val="16"/>
          <w:szCs w:val="16"/>
        </w:rPr>
        <w:t>Реестр является открытым и общедоступным и публикуется на официальном сайте Можгинского района в разделе «Малое и среднее предпринимательство».</w:t>
      </w:r>
    </w:p>
    <w:p w:rsidR="00DC06F5" w:rsidRDefault="00444E12" w:rsidP="00DC06F5">
      <w:pPr>
        <w:shd w:val="clear" w:color="auto" w:fill="FFFFFF"/>
        <w:rPr>
          <w:rFonts w:asciiTheme="minorHAnsi" w:hAnsiTheme="minorHAnsi" w:cs="Tahoma"/>
          <w:sz w:val="16"/>
          <w:szCs w:val="16"/>
        </w:rPr>
      </w:pPr>
      <w:r w:rsidRPr="003352C0">
        <w:rPr>
          <w:rFonts w:asciiTheme="minorHAnsi" w:hAnsiTheme="minorHAnsi" w:cs="Tahoma"/>
          <w:color w:val="FF0000"/>
          <w:sz w:val="16"/>
          <w:szCs w:val="16"/>
        </w:rPr>
        <w:t xml:space="preserve">              </w:t>
      </w:r>
      <w:r w:rsidR="00DC06F5" w:rsidRPr="003352C0">
        <w:rPr>
          <w:rFonts w:asciiTheme="minorHAnsi" w:hAnsiTheme="minorHAnsi" w:cs="Tahoma"/>
          <w:sz w:val="16"/>
          <w:szCs w:val="16"/>
        </w:rPr>
        <w:t>За 2016 г. в местный бюджет поступило ЕНВД 2</w:t>
      </w:r>
      <w:r w:rsidR="003352C0" w:rsidRPr="003352C0">
        <w:rPr>
          <w:rFonts w:asciiTheme="minorHAnsi" w:hAnsiTheme="minorHAnsi" w:cs="Tahoma"/>
          <w:sz w:val="16"/>
          <w:szCs w:val="16"/>
        </w:rPr>
        <w:t>775,9</w:t>
      </w:r>
      <w:r w:rsidR="00DC06F5" w:rsidRPr="003352C0">
        <w:rPr>
          <w:rFonts w:asciiTheme="minorHAnsi" w:hAnsiTheme="minorHAnsi" w:cs="Tahoma"/>
          <w:sz w:val="16"/>
          <w:szCs w:val="16"/>
        </w:rPr>
        <w:t xml:space="preserve"> тыс. руб., темп роста </w:t>
      </w:r>
      <w:r w:rsidR="003352C0">
        <w:rPr>
          <w:rFonts w:asciiTheme="minorHAnsi" w:hAnsiTheme="minorHAnsi" w:cs="Tahoma"/>
          <w:sz w:val="16"/>
          <w:szCs w:val="16"/>
        </w:rPr>
        <w:t xml:space="preserve">к плану </w:t>
      </w:r>
      <w:r w:rsidR="00DC06F5" w:rsidRPr="003352C0">
        <w:rPr>
          <w:rFonts w:asciiTheme="minorHAnsi" w:hAnsiTheme="minorHAnsi" w:cs="Tahoma"/>
          <w:sz w:val="16"/>
          <w:szCs w:val="16"/>
        </w:rPr>
        <w:t>составил  - 9</w:t>
      </w:r>
      <w:r w:rsidR="003352C0" w:rsidRPr="003352C0">
        <w:rPr>
          <w:rFonts w:asciiTheme="minorHAnsi" w:hAnsiTheme="minorHAnsi" w:cs="Tahoma"/>
          <w:sz w:val="16"/>
          <w:szCs w:val="16"/>
        </w:rPr>
        <w:t>2,5</w:t>
      </w:r>
      <w:r w:rsidR="00DC06F5" w:rsidRPr="003352C0">
        <w:rPr>
          <w:rFonts w:asciiTheme="minorHAnsi" w:hAnsiTheme="minorHAnsi" w:cs="Tahoma"/>
          <w:sz w:val="16"/>
          <w:szCs w:val="16"/>
        </w:rPr>
        <w:t>%.</w:t>
      </w:r>
    </w:p>
    <w:p w:rsidR="00CD2D9E" w:rsidRDefault="00CD2D9E" w:rsidP="00DC06F5">
      <w:pPr>
        <w:shd w:val="clear" w:color="auto" w:fill="FFFFFF"/>
        <w:rPr>
          <w:rFonts w:asciiTheme="minorHAnsi" w:hAnsiTheme="minorHAnsi" w:cs="Tahoma"/>
          <w:sz w:val="16"/>
          <w:szCs w:val="16"/>
        </w:rPr>
      </w:pPr>
    </w:p>
    <w:p w:rsidR="00CD2D9E" w:rsidRPr="00BC711D" w:rsidRDefault="00C501CC" w:rsidP="00CD2D9E">
      <w:pPr>
        <w:ind w:firstLine="567"/>
        <w:jc w:val="both"/>
        <w:rPr>
          <w:rFonts w:asciiTheme="minorHAnsi" w:hAnsiTheme="minorHAnsi"/>
          <w:b/>
          <w:sz w:val="24"/>
          <w:szCs w:val="24"/>
        </w:rPr>
      </w:pPr>
      <w:r w:rsidRPr="00BC711D">
        <w:rPr>
          <w:rFonts w:asciiTheme="minorHAnsi" w:hAnsiTheme="minorHAnsi"/>
          <w:bCs/>
          <w:color w:val="548DD4" w:themeColor="text2" w:themeTint="99"/>
          <w:sz w:val="24"/>
          <w:szCs w:val="24"/>
        </w:rPr>
        <w:t>М</w:t>
      </w:r>
      <w:r w:rsidR="00CD2D9E" w:rsidRPr="00BC711D">
        <w:rPr>
          <w:rFonts w:asciiTheme="minorHAnsi" w:hAnsiTheme="minorHAnsi"/>
          <w:bCs/>
          <w:color w:val="548DD4" w:themeColor="text2" w:themeTint="99"/>
          <w:sz w:val="24"/>
          <w:szCs w:val="24"/>
        </w:rPr>
        <w:t>униципально</w:t>
      </w:r>
      <w:r w:rsidRPr="00BC711D">
        <w:rPr>
          <w:rFonts w:asciiTheme="minorHAnsi" w:hAnsiTheme="minorHAnsi"/>
          <w:bCs/>
          <w:color w:val="548DD4" w:themeColor="text2" w:themeTint="99"/>
          <w:sz w:val="24"/>
          <w:szCs w:val="24"/>
        </w:rPr>
        <w:t>е</w:t>
      </w:r>
      <w:r w:rsidR="00CD2D9E" w:rsidRPr="00BC711D">
        <w:rPr>
          <w:rFonts w:asciiTheme="minorHAnsi" w:hAnsiTheme="minorHAnsi"/>
          <w:bCs/>
          <w:color w:val="548DD4" w:themeColor="text2" w:themeTint="99"/>
          <w:sz w:val="24"/>
          <w:szCs w:val="24"/>
        </w:rPr>
        <w:t xml:space="preserve"> имуществ</w:t>
      </w:r>
      <w:r w:rsidRPr="00BC711D">
        <w:rPr>
          <w:rFonts w:asciiTheme="minorHAnsi" w:hAnsiTheme="minorHAnsi"/>
          <w:bCs/>
          <w:color w:val="548DD4" w:themeColor="text2" w:themeTint="99"/>
          <w:sz w:val="24"/>
          <w:szCs w:val="24"/>
        </w:rPr>
        <w:t>о</w:t>
      </w:r>
    </w:p>
    <w:p w:rsidR="00CD2D9E" w:rsidRPr="00CD2D9E" w:rsidRDefault="00CD2D9E" w:rsidP="00CD2D9E">
      <w:pPr>
        <w:ind w:firstLine="709"/>
        <w:jc w:val="both"/>
        <w:rPr>
          <w:rFonts w:asciiTheme="minorHAnsi" w:hAnsiTheme="minorHAnsi"/>
          <w:sz w:val="16"/>
          <w:szCs w:val="16"/>
        </w:rPr>
      </w:pPr>
      <w:r w:rsidRPr="00CD2D9E">
        <w:rPr>
          <w:rFonts w:asciiTheme="minorHAnsi" w:hAnsiTheme="minorHAnsi"/>
          <w:sz w:val="16"/>
          <w:szCs w:val="16"/>
        </w:rPr>
        <w:t>В Реестре муниципального имущества муниципального образования «Можгинский район» по состоянию на 31 декабря 2016 года учтено 3920 объектов, в том числе:</w:t>
      </w:r>
    </w:p>
    <w:p w:rsidR="00CD2D9E" w:rsidRPr="00C501CC" w:rsidRDefault="00CD2D9E" w:rsidP="00C501CC">
      <w:pPr>
        <w:pStyle w:val="a7"/>
        <w:numPr>
          <w:ilvl w:val="0"/>
          <w:numId w:val="42"/>
        </w:numPr>
        <w:jc w:val="both"/>
        <w:rPr>
          <w:rFonts w:asciiTheme="minorHAnsi" w:hAnsiTheme="minorHAnsi"/>
          <w:sz w:val="16"/>
          <w:szCs w:val="16"/>
        </w:rPr>
      </w:pPr>
      <w:r w:rsidRPr="00C501CC">
        <w:rPr>
          <w:rFonts w:asciiTheme="minorHAnsi" w:hAnsiTheme="minorHAnsi"/>
          <w:sz w:val="16"/>
          <w:szCs w:val="16"/>
        </w:rPr>
        <w:t xml:space="preserve">855 объектов недвижимого имущества (из них 609 объектов учитывается в составе имущества казны и 246 закреплено за учреждениями), </w:t>
      </w:r>
    </w:p>
    <w:p w:rsidR="00CD2D9E" w:rsidRPr="00C501CC" w:rsidRDefault="00CD2D9E" w:rsidP="00C501CC">
      <w:pPr>
        <w:pStyle w:val="a7"/>
        <w:numPr>
          <w:ilvl w:val="0"/>
          <w:numId w:val="42"/>
        </w:numPr>
        <w:jc w:val="both"/>
        <w:rPr>
          <w:rFonts w:asciiTheme="minorHAnsi" w:hAnsiTheme="minorHAnsi"/>
          <w:sz w:val="16"/>
          <w:szCs w:val="16"/>
        </w:rPr>
      </w:pPr>
      <w:r w:rsidRPr="00C501CC">
        <w:rPr>
          <w:rFonts w:asciiTheme="minorHAnsi" w:hAnsiTheme="minorHAnsi"/>
          <w:sz w:val="16"/>
          <w:szCs w:val="16"/>
        </w:rPr>
        <w:t xml:space="preserve">219 земельных участков (из них 144 – в казне, 75 – за учреждениями), </w:t>
      </w:r>
    </w:p>
    <w:p w:rsidR="00CD2D9E" w:rsidRPr="00C501CC" w:rsidRDefault="00CD2D9E" w:rsidP="00C501CC">
      <w:pPr>
        <w:pStyle w:val="a7"/>
        <w:numPr>
          <w:ilvl w:val="0"/>
          <w:numId w:val="42"/>
        </w:numPr>
        <w:jc w:val="both"/>
        <w:rPr>
          <w:rFonts w:asciiTheme="minorHAnsi" w:hAnsiTheme="minorHAnsi"/>
          <w:sz w:val="16"/>
          <w:szCs w:val="16"/>
        </w:rPr>
      </w:pPr>
      <w:r w:rsidRPr="00C501CC">
        <w:rPr>
          <w:rFonts w:asciiTheme="minorHAnsi" w:hAnsiTheme="minorHAnsi"/>
          <w:sz w:val="16"/>
          <w:szCs w:val="16"/>
        </w:rPr>
        <w:t xml:space="preserve">2846 объектов движимого имущества (из них 53 объекта учитывается в составе имущества казны и 2793 закреплено за учреждениями).  </w:t>
      </w:r>
    </w:p>
    <w:p w:rsidR="00CD2D9E" w:rsidRPr="00CD2D9E" w:rsidRDefault="00C501CC" w:rsidP="00CD2D9E">
      <w:pPr>
        <w:ind w:firstLine="708"/>
        <w:jc w:val="both"/>
        <w:rPr>
          <w:rFonts w:asciiTheme="minorHAnsi" w:hAnsiTheme="minorHAnsi"/>
          <w:sz w:val="16"/>
          <w:szCs w:val="16"/>
        </w:rPr>
      </w:pPr>
      <w:r>
        <w:rPr>
          <w:rFonts w:asciiTheme="minorHAnsi" w:hAnsiTheme="minorHAnsi"/>
          <w:sz w:val="16"/>
          <w:szCs w:val="16"/>
        </w:rPr>
        <w:t xml:space="preserve">Поступление </w:t>
      </w:r>
      <w:r w:rsidR="00CD2D9E" w:rsidRPr="00CD2D9E">
        <w:rPr>
          <w:rFonts w:asciiTheme="minorHAnsi" w:hAnsiTheme="minorHAnsi"/>
          <w:sz w:val="16"/>
          <w:szCs w:val="16"/>
        </w:rPr>
        <w:t>в бюджет района от</w:t>
      </w:r>
      <w:r>
        <w:rPr>
          <w:rFonts w:asciiTheme="minorHAnsi" w:hAnsiTheme="minorHAnsi"/>
          <w:sz w:val="16"/>
          <w:szCs w:val="16"/>
        </w:rPr>
        <w:t xml:space="preserve"> использования </w:t>
      </w:r>
      <w:r w:rsidR="00CD2D9E" w:rsidRPr="00CD2D9E">
        <w:rPr>
          <w:rFonts w:asciiTheme="minorHAnsi" w:hAnsiTheme="minorHAnsi"/>
          <w:sz w:val="16"/>
          <w:szCs w:val="16"/>
        </w:rPr>
        <w:t xml:space="preserve">муниципального имущества и земельных участков </w:t>
      </w:r>
      <w:proofErr w:type="gramStart"/>
      <w:r w:rsidR="00CD2D9E" w:rsidRPr="00CD2D9E">
        <w:rPr>
          <w:rFonts w:asciiTheme="minorHAnsi" w:hAnsiTheme="minorHAnsi"/>
          <w:sz w:val="16"/>
          <w:szCs w:val="16"/>
        </w:rPr>
        <w:t xml:space="preserve">в </w:t>
      </w:r>
      <w:r>
        <w:rPr>
          <w:rFonts w:asciiTheme="minorHAnsi" w:hAnsiTheme="minorHAnsi"/>
          <w:sz w:val="16"/>
          <w:szCs w:val="16"/>
        </w:rPr>
        <w:t>составило</w:t>
      </w:r>
      <w:proofErr w:type="gramEnd"/>
      <w:r>
        <w:rPr>
          <w:rFonts w:asciiTheme="minorHAnsi" w:hAnsiTheme="minorHAnsi"/>
          <w:sz w:val="16"/>
          <w:szCs w:val="16"/>
        </w:rPr>
        <w:t xml:space="preserve"> </w:t>
      </w:r>
      <w:r w:rsidR="00CD2D9E" w:rsidRPr="00CD2D9E">
        <w:rPr>
          <w:rFonts w:asciiTheme="minorHAnsi" w:hAnsiTheme="minorHAnsi"/>
          <w:sz w:val="16"/>
          <w:szCs w:val="16"/>
        </w:rPr>
        <w:t xml:space="preserve">12,1 млн. руб., что на 1,3 % больше, чем в 2015 году. Поступление в бюджет района доходов от имущества, находящегося в муниципальной собственности и земельных участков, находящихся в муниципальной и </w:t>
      </w:r>
      <w:proofErr w:type="spellStart"/>
      <w:r w:rsidR="00CD2D9E" w:rsidRPr="00CD2D9E">
        <w:rPr>
          <w:rFonts w:asciiTheme="minorHAnsi" w:hAnsiTheme="minorHAnsi"/>
          <w:sz w:val="16"/>
          <w:szCs w:val="16"/>
        </w:rPr>
        <w:t>неразграниченной</w:t>
      </w:r>
      <w:proofErr w:type="spellEnd"/>
      <w:r w:rsidR="00CD2D9E" w:rsidRPr="00CD2D9E">
        <w:rPr>
          <w:rFonts w:asciiTheme="minorHAnsi" w:hAnsiTheme="minorHAnsi"/>
          <w:sz w:val="16"/>
          <w:szCs w:val="16"/>
        </w:rPr>
        <w:t xml:space="preserve"> собственности показано в таблице.</w:t>
      </w:r>
    </w:p>
    <w:p w:rsidR="00CD2D9E" w:rsidRPr="00CD2D9E" w:rsidRDefault="00CD2D9E" w:rsidP="00CD2D9E">
      <w:pPr>
        <w:jc w:val="right"/>
        <w:rPr>
          <w:rFonts w:asciiTheme="minorHAnsi" w:hAnsiTheme="minorHAnsi"/>
          <w:i/>
          <w:sz w:val="16"/>
          <w:szCs w:val="16"/>
        </w:rPr>
      </w:pPr>
      <w:r w:rsidRPr="00CD2D9E">
        <w:rPr>
          <w:rFonts w:asciiTheme="minorHAnsi" w:hAnsiTheme="minorHAnsi"/>
          <w:i/>
          <w:sz w:val="16"/>
          <w:szCs w:val="16"/>
        </w:rPr>
        <w:t>(тыс. руб.)</w:t>
      </w:r>
    </w:p>
    <w:tbl>
      <w:tblPr>
        <w:tblW w:w="9661" w:type="dxa"/>
        <w:tblBorders>
          <w:top w:val="single" w:sz="4" w:space="0" w:color="auto"/>
          <w:left w:val="single" w:sz="4" w:space="0" w:color="auto"/>
          <w:bottom w:val="single" w:sz="4" w:space="0" w:color="auto"/>
          <w:right w:val="single" w:sz="4" w:space="0" w:color="auto"/>
        </w:tblBorders>
        <w:tblLook w:val="0000"/>
      </w:tblPr>
      <w:tblGrid>
        <w:gridCol w:w="4531"/>
        <w:gridCol w:w="996"/>
        <w:gridCol w:w="996"/>
        <w:gridCol w:w="956"/>
        <w:gridCol w:w="996"/>
        <w:gridCol w:w="1186"/>
      </w:tblGrid>
      <w:tr w:rsidR="00CD2D9E" w:rsidRPr="00CD2D9E" w:rsidTr="00EF0BCD">
        <w:tc>
          <w:tcPr>
            <w:tcW w:w="4531" w:type="dxa"/>
            <w:tcBorders>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sz w:val="16"/>
                <w:szCs w:val="16"/>
              </w:rPr>
            </w:pPr>
            <w:r w:rsidRPr="00CD2D9E">
              <w:rPr>
                <w:rFonts w:asciiTheme="minorHAnsi" w:hAnsiTheme="minorHAnsi"/>
                <w:sz w:val="16"/>
                <w:szCs w:val="16"/>
              </w:rPr>
              <w:t>Виды доходов</w:t>
            </w:r>
          </w:p>
        </w:tc>
        <w:tc>
          <w:tcPr>
            <w:tcW w:w="996" w:type="dxa"/>
            <w:tcBorders>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i/>
                <w:iCs/>
                <w:sz w:val="16"/>
                <w:szCs w:val="16"/>
              </w:rPr>
            </w:pPr>
            <w:r w:rsidRPr="00CD2D9E">
              <w:rPr>
                <w:rFonts w:asciiTheme="minorHAnsi" w:hAnsiTheme="minorHAnsi"/>
                <w:i/>
                <w:iCs/>
                <w:sz w:val="16"/>
                <w:szCs w:val="16"/>
              </w:rPr>
              <w:t>2014 г. факт</w:t>
            </w:r>
          </w:p>
        </w:tc>
        <w:tc>
          <w:tcPr>
            <w:tcW w:w="996" w:type="dxa"/>
            <w:tcBorders>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i/>
                <w:iCs/>
                <w:sz w:val="16"/>
                <w:szCs w:val="16"/>
              </w:rPr>
            </w:pPr>
            <w:r w:rsidRPr="00CD2D9E">
              <w:rPr>
                <w:rFonts w:asciiTheme="minorHAnsi" w:hAnsiTheme="minorHAnsi"/>
                <w:i/>
                <w:iCs/>
                <w:sz w:val="16"/>
                <w:szCs w:val="16"/>
              </w:rPr>
              <w:t>2015 г. факт</w:t>
            </w:r>
          </w:p>
        </w:tc>
        <w:tc>
          <w:tcPr>
            <w:tcW w:w="956" w:type="dxa"/>
            <w:tcBorders>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i/>
                <w:iCs/>
                <w:sz w:val="16"/>
                <w:szCs w:val="16"/>
              </w:rPr>
            </w:pPr>
            <w:r w:rsidRPr="00CD2D9E">
              <w:rPr>
                <w:rFonts w:asciiTheme="minorHAnsi" w:hAnsiTheme="minorHAnsi"/>
                <w:i/>
                <w:iCs/>
                <w:sz w:val="16"/>
                <w:szCs w:val="16"/>
              </w:rPr>
              <w:t>2016 г. план</w:t>
            </w:r>
          </w:p>
        </w:tc>
        <w:tc>
          <w:tcPr>
            <w:tcW w:w="996"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i/>
                <w:iCs/>
                <w:sz w:val="16"/>
                <w:szCs w:val="16"/>
              </w:rPr>
            </w:pPr>
            <w:r w:rsidRPr="00CD2D9E">
              <w:rPr>
                <w:rFonts w:asciiTheme="minorHAnsi" w:hAnsiTheme="minorHAnsi"/>
                <w:i/>
                <w:iCs/>
                <w:sz w:val="16"/>
                <w:szCs w:val="16"/>
              </w:rPr>
              <w:t>2016 г. факт</w:t>
            </w:r>
          </w:p>
        </w:tc>
        <w:tc>
          <w:tcPr>
            <w:tcW w:w="1186"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i/>
                <w:iCs/>
                <w:sz w:val="16"/>
                <w:szCs w:val="16"/>
              </w:rPr>
            </w:pPr>
            <w:r w:rsidRPr="00CD2D9E">
              <w:rPr>
                <w:rFonts w:asciiTheme="minorHAnsi" w:hAnsiTheme="minorHAnsi"/>
                <w:i/>
                <w:iCs/>
                <w:sz w:val="16"/>
                <w:szCs w:val="16"/>
              </w:rPr>
              <w:t>2016 г. к 2015 г., %</w:t>
            </w:r>
          </w:p>
        </w:tc>
      </w:tr>
      <w:tr w:rsidR="00CD2D9E" w:rsidRPr="00CD2D9E" w:rsidTr="00EF0BCD">
        <w:tc>
          <w:tcPr>
            <w:tcW w:w="4531" w:type="dxa"/>
            <w:tcBorders>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b/>
                <w:i/>
                <w:sz w:val="16"/>
                <w:szCs w:val="16"/>
              </w:rPr>
            </w:pPr>
            <w:r w:rsidRPr="00CD2D9E">
              <w:rPr>
                <w:rFonts w:asciiTheme="minorHAnsi" w:hAnsiTheme="minorHAnsi"/>
                <w:b/>
                <w:i/>
                <w:sz w:val="16"/>
                <w:szCs w:val="16"/>
              </w:rPr>
              <w:t>Всего доходов от имущества и земли</w:t>
            </w:r>
          </w:p>
        </w:tc>
        <w:tc>
          <w:tcPr>
            <w:tcW w:w="996" w:type="dxa"/>
            <w:tcBorders>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b/>
                <w:i/>
                <w:iCs/>
                <w:sz w:val="16"/>
                <w:szCs w:val="16"/>
              </w:rPr>
            </w:pPr>
            <w:r w:rsidRPr="00CD2D9E">
              <w:rPr>
                <w:rFonts w:asciiTheme="minorHAnsi" w:hAnsiTheme="minorHAnsi"/>
                <w:b/>
                <w:i/>
                <w:iCs/>
                <w:sz w:val="16"/>
                <w:szCs w:val="16"/>
              </w:rPr>
              <w:t>10080,7</w:t>
            </w:r>
          </w:p>
        </w:tc>
        <w:tc>
          <w:tcPr>
            <w:tcW w:w="996" w:type="dxa"/>
            <w:tcBorders>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b/>
                <w:i/>
                <w:iCs/>
                <w:sz w:val="16"/>
                <w:szCs w:val="16"/>
              </w:rPr>
            </w:pPr>
            <w:r w:rsidRPr="00CD2D9E">
              <w:rPr>
                <w:rFonts w:asciiTheme="minorHAnsi" w:hAnsiTheme="minorHAnsi"/>
                <w:b/>
                <w:i/>
                <w:iCs/>
                <w:sz w:val="16"/>
                <w:szCs w:val="16"/>
              </w:rPr>
              <w:t>11942,5</w:t>
            </w:r>
          </w:p>
        </w:tc>
        <w:tc>
          <w:tcPr>
            <w:tcW w:w="956" w:type="dxa"/>
            <w:tcBorders>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b/>
                <w:i/>
                <w:iCs/>
                <w:sz w:val="16"/>
                <w:szCs w:val="16"/>
              </w:rPr>
            </w:pPr>
            <w:r w:rsidRPr="00CD2D9E">
              <w:rPr>
                <w:rFonts w:asciiTheme="minorHAnsi" w:hAnsiTheme="minorHAnsi"/>
                <w:b/>
                <w:i/>
                <w:iCs/>
                <w:sz w:val="16"/>
                <w:szCs w:val="16"/>
              </w:rPr>
              <w:t>7365</w:t>
            </w:r>
          </w:p>
        </w:tc>
        <w:tc>
          <w:tcPr>
            <w:tcW w:w="996"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b/>
                <w:i/>
                <w:iCs/>
                <w:sz w:val="16"/>
                <w:szCs w:val="16"/>
              </w:rPr>
            </w:pPr>
            <w:r w:rsidRPr="00CD2D9E">
              <w:rPr>
                <w:rFonts w:asciiTheme="minorHAnsi" w:hAnsiTheme="minorHAnsi"/>
                <w:b/>
                <w:i/>
                <w:iCs/>
                <w:sz w:val="16"/>
                <w:szCs w:val="16"/>
              </w:rPr>
              <w:t>12098,7</w:t>
            </w:r>
          </w:p>
        </w:tc>
        <w:tc>
          <w:tcPr>
            <w:tcW w:w="1186"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b/>
                <w:i/>
                <w:iCs/>
                <w:sz w:val="16"/>
                <w:szCs w:val="16"/>
              </w:rPr>
            </w:pPr>
            <w:r w:rsidRPr="00CD2D9E">
              <w:rPr>
                <w:rFonts w:asciiTheme="minorHAnsi" w:hAnsiTheme="minorHAnsi"/>
                <w:b/>
                <w:i/>
                <w:iCs/>
                <w:sz w:val="16"/>
                <w:szCs w:val="16"/>
              </w:rPr>
              <w:t>101,3</w:t>
            </w:r>
          </w:p>
        </w:tc>
      </w:tr>
      <w:tr w:rsidR="00CD2D9E" w:rsidRPr="00CD2D9E" w:rsidTr="00EF0BCD">
        <w:tc>
          <w:tcPr>
            <w:tcW w:w="4531"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both"/>
              <w:rPr>
                <w:rFonts w:asciiTheme="minorHAnsi" w:hAnsiTheme="minorHAnsi"/>
                <w:sz w:val="16"/>
                <w:szCs w:val="16"/>
              </w:rPr>
            </w:pPr>
            <w:r w:rsidRPr="00CD2D9E">
              <w:rPr>
                <w:rFonts w:asciiTheme="minorHAnsi" w:hAnsiTheme="minorHAnsi"/>
                <w:sz w:val="16"/>
                <w:szCs w:val="16"/>
              </w:rPr>
              <w:t>Доходы от имущества, находящегося в муниципальной собственности, всего</w:t>
            </w:r>
          </w:p>
        </w:tc>
        <w:tc>
          <w:tcPr>
            <w:tcW w:w="996"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sz w:val="16"/>
                <w:szCs w:val="16"/>
              </w:rPr>
            </w:pPr>
            <w:r w:rsidRPr="00CD2D9E">
              <w:rPr>
                <w:rFonts w:asciiTheme="minorHAnsi" w:hAnsiTheme="minorHAnsi"/>
                <w:sz w:val="16"/>
                <w:szCs w:val="16"/>
              </w:rPr>
              <w:t>4551,4</w:t>
            </w:r>
          </w:p>
        </w:tc>
        <w:tc>
          <w:tcPr>
            <w:tcW w:w="996"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sz w:val="16"/>
                <w:szCs w:val="16"/>
              </w:rPr>
            </w:pPr>
            <w:r w:rsidRPr="00CD2D9E">
              <w:rPr>
                <w:rFonts w:asciiTheme="minorHAnsi" w:hAnsiTheme="minorHAnsi"/>
                <w:sz w:val="16"/>
                <w:szCs w:val="16"/>
              </w:rPr>
              <w:t>6852,9</w:t>
            </w:r>
          </w:p>
        </w:tc>
        <w:tc>
          <w:tcPr>
            <w:tcW w:w="956"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sz w:val="16"/>
                <w:szCs w:val="16"/>
              </w:rPr>
            </w:pPr>
            <w:r w:rsidRPr="00CD2D9E">
              <w:rPr>
                <w:rFonts w:asciiTheme="minorHAnsi" w:hAnsiTheme="minorHAnsi"/>
                <w:sz w:val="16"/>
                <w:szCs w:val="16"/>
              </w:rPr>
              <w:t>3821</w:t>
            </w:r>
          </w:p>
        </w:tc>
        <w:tc>
          <w:tcPr>
            <w:tcW w:w="996"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sz w:val="16"/>
                <w:szCs w:val="16"/>
              </w:rPr>
            </w:pPr>
            <w:r w:rsidRPr="00CD2D9E">
              <w:rPr>
                <w:rFonts w:asciiTheme="minorHAnsi" w:hAnsiTheme="minorHAnsi"/>
                <w:sz w:val="16"/>
                <w:szCs w:val="16"/>
              </w:rPr>
              <w:t>7150,3</w:t>
            </w:r>
          </w:p>
        </w:tc>
        <w:tc>
          <w:tcPr>
            <w:tcW w:w="1186"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sz w:val="16"/>
                <w:szCs w:val="16"/>
              </w:rPr>
            </w:pPr>
            <w:r w:rsidRPr="00CD2D9E">
              <w:rPr>
                <w:rFonts w:asciiTheme="minorHAnsi" w:hAnsiTheme="minorHAnsi"/>
                <w:sz w:val="16"/>
                <w:szCs w:val="16"/>
              </w:rPr>
              <w:t>104,3</w:t>
            </w:r>
          </w:p>
        </w:tc>
      </w:tr>
      <w:tr w:rsidR="00CD2D9E" w:rsidRPr="00CD2D9E" w:rsidTr="00EF0BCD">
        <w:tc>
          <w:tcPr>
            <w:tcW w:w="4531"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both"/>
              <w:rPr>
                <w:rFonts w:asciiTheme="minorHAnsi" w:hAnsiTheme="minorHAnsi"/>
                <w:i/>
                <w:iCs/>
                <w:sz w:val="16"/>
                <w:szCs w:val="16"/>
              </w:rPr>
            </w:pPr>
            <w:r w:rsidRPr="00CD2D9E">
              <w:rPr>
                <w:rFonts w:asciiTheme="minorHAnsi" w:hAnsiTheme="minorHAnsi"/>
                <w:i/>
                <w:iCs/>
                <w:sz w:val="16"/>
                <w:szCs w:val="16"/>
              </w:rPr>
              <w:t>в том числе:</w:t>
            </w:r>
          </w:p>
        </w:tc>
        <w:tc>
          <w:tcPr>
            <w:tcW w:w="996"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sz w:val="16"/>
                <w:szCs w:val="16"/>
                <w:highlight w:val="yellow"/>
              </w:rPr>
            </w:pPr>
          </w:p>
        </w:tc>
        <w:tc>
          <w:tcPr>
            <w:tcW w:w="996"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sz w:val="16"/>
                <w:szCs w:val="16"/>
              </w:rPr>
            </w:pPr>
          </w:p>
        </w:tc>
        <w:tc>
          <w:tcPr>
            <w:tcW w:w="956"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sz w:val="16"/>
                <w:szCs w:val="16"/>
              </w:rPr>
            </w:pPr>
          </w:p>
        </w:tc>
        <w:tc>
          <w:tcPr>
            <w:tcW w:w="996"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sz w:val="16"/>
                <w:szCs w:val="16"/>
              </w:rPr>
            </w:pPr>
          </w:p>
        </w:tc>
        <w:tc>
          <w:tcPr>
            <w:tcW w:w="1186"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sz w:val="16"/>
                <w:szCs w:val="16"/>
                <w:highlight w:val="yellow"/>
              </w:rPr>
            </w:pPr>
          </w:p>
        </w:tc>
      </w:tr>
      <w:tr w:rsidR="00CD2D9E" w:rsidRPr="00CD2D9E" w:rsidTr="00EF0BCD">
        <w:tc>
          <w:tcPr>
            <w:tcW w:w="4531"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both"/>
              <w:rPr>
                <w:rFonts w:asciiTheme="minorHAnsi" w:hAnsiTheme="minorHAnsi"/>
                <w:sz w:val="16"/>
                <w:szCs w:val="16"/>
              </w:rPr>
            </w:pPr>
            <w:r w:rsidRPr="00CD2D9E">
              <w:rPr>
                <w:rFonts w:asciiTheme="minorHAnsi" w:hAnsiTheme="minorHAnsi"/>
                <w:sz w:val="16"/>
                <w:szCs w:val="16"/>
              </w:rPr>
              <w:t xml:space="preserve">-  доходы от сдачи имущества в аренду </w:t>
            </w:r>
          </w:p>
        </w:tc>
        <w:tc>
          <w:tcPr>
            <w:tcW w:w="996"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sz w:val="16"/>
                <w:szCs w:val="16"/>
              </w:rPr>
            </w:pPr>
            <w:r w:rsidRPr="00CD2D9E">
              <w:rPr>
                <w:rFonts w:asciiTheme="minorHAnsi" w:hAnsiTheme="minorHAnsi"/>
                <w:sz w:val="16"/>
                <w:szCs w:val="16"/>
              </w:rPr>
              <w:t>1709,5</w:t>
            </w:r>
          </w:p>
        </w:tc>
        <w:tc>
          <w:tcPr>
            <w:tcW w:w="996"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sz w:val="16"/>
                <w:szCs w:val="16"/>
              </w:rPr>
            </w:pPr>
            <w:r w:rsidRPr="00CD2D9E">
              <w:rPr>
                <w:rFonts w:asciiTheme="minorHAnsi" w:hAnsiTheme="minorHAnsi"/>
                <w:sz w:val="16"/>
                <w:szCs w:val="16"/>
              </w:rPr>
              <w:t>2304,4</w:t>
            </w:r>
          </w:p>
        </w:tc>
        <w:tc>
          <w:tcPr>
            <w:tcW w:w="956"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sz w:val="16"/>
                <w:szCs w:val="16"/>
              </w:rPr>
            </w:pPr>
            <w:r w:rsidRPr="00CD2D9E">
              <w:rPr>
                <w:rFonts w:asciiTheme="minorHAnsi" w:hAnsiTheme="minorHAnsi"/>
                <w:sz w:val="16"/>
                <w:szCs w:val="16"/>
              </w:rPr>
              <w:t>1700</w:t>
            </w:r>
          </w:p>
        </w:tc>
        <w:tc>
          <w:tcPr>
            <w:tcW w:w="996"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sz w:val="16"/>
                <w:szCs w:val="16"/>
              </w:rPr>
            </w:pPr>
            <w:r w:rsidRPr="00CD2D9E">
              <w:rPr>
                <w:rFonts w:asciiTheme="minorHAnsi" w:hAnsiTheme="minorHAnsi"/>
                <w:sz w:val="16"/>
                <w:szCs w:val="16"/>
              </w:rPr>
              <w:t>2609,4</w:t>
            </w:r>
          </w:p>
        </w:tc>
        <w:tc>
          <w:tcPr>
            <w:tcW w:w="1186"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sz w:val="16"/>
                <w:szCs w:val="16"/>
              </w:rPr>
            </w:pPr>
            <w:r w:rsidRPr="00CD2D9E">
              <w:rPr>
                <w:rFonts w:asciiTheme="minorHAnsi" w:hAnsiTheme="minorHAnsi"/>
                <w:sz w:val="16"/>
                <w:szCs w:val="16"/>
              </w:rPr>
              <w:t>113,2</w:t>
            </w:r>
          </w:p>
        </w:tc>
      </w:tr>
      <w:tr w:rsidR="00CD2D9E" w:rsidRPr="00CD2D9E" w:rsidTr="00EF0BCD">
        <w:tc>
          <w:tcPr>
            <w:tcW w:w="4531"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both"/>
              <w:rPr>
                <w:rFonts w:asciiTheme="minorHAnsi" w:hAnsiTheme="minorHAnsi"/>
                <w:sz w:val="16"/>
                <w:szCs w:val="16"/>
              </w:rPr>
            </w:pPr>
            <w:r w:rsidRPr="00CD2D9E">
              <w:rPr>
                <w:rFonts w:asciiTheme="minorHAnsi" w:hAnsiTheme="minorHAnsi"/>
                <w:sz w:val="16"/>
                <w:szCs w:val="16"/>
              </w:rPr>
              <w:t xml:space="preserve">- доходы от продажи муниципального имущества и приватизации </w:t>
            </w:r>
          </w:p>
        </w:tc>
        <w:tc>
          <w:tcPr>
            <w:tcW w:w="996"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sz w:val="16"/>
                <w:szCs w:val="16"/>
              </w:rPr>
            </w:pPr>
            <w:r w:rsidRPr="00CD2D9E">
              <w:rPr>
                <w:rFonts w:asciiTheme="minorHAnsi" w:hAnsiTheme="minorHAnsi"/>
                <w:sz w:val="16"/>
                <w:szCs w:val="16"/>
              </w:rPr>
              <w:t>2750,8</w:t>
            </w:r>
          </w:p>
        </w:tc>
        <w:tc>
          <w:tcPr>
            <w:tcW w:w="996"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sz w:val="16"/>
                <w:szCs w:val="16"/>
              </w:rPr>
            </w:pPr>
            <w:r w:rsidRPr="00CD2D9E">
              <w:rPr>
                <w:rFonts w:asciiTheme="minorHAnsi" w:hAnsiTheme="minorHAnsi"/>
                <w:sz w:val="16"/>
                <w:szCs w:val="16"/>
              </w:rPr>
              <w:t>4302,5</w:t>
            </w:r>
          </w:p>
        </w:tc>
        <w:tc>
          <w:tcPr>
            <w:tcW w:w="956"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sz w:val="16"/>
                <w:szCs w:val="16"/>
              </w:rPr>
            </w:pPr>
            <w:r w:rsidRPr="00CD2D9E">
              <w:rPr>
                <w:rFonts w:asciiTheme="minorHAnsi" w:hAnsiTheme="minorHAnsi"/>
                <w:sz w:val="16"/>
                <w:szCs w:val="16"/>
              </w:rPr>
              <w:t>1700</w:t>
            </w:r>
          </w:p>
        </w:tc>
        <w:tc>
          <w:tcPr>
            <w:tcW w:w="996"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sz w:val="16"/>
                <w:szCs w:val="16"/>
              </w:rPr>
            </w:pPr>
            <w:r w:rsidRPr="00CD2D9E">
              <w:rPr>
                <w:rFonts w:asciiTheme="minorHAnsi" w:hAnsiTheme="minorHAnsi"/>
                <w:sz w:val="16"/>
                <w:szCs w:val="16"/>
              </w:rPr>
              <w:t>4190,0</w:t>
            </w:r>
          </w:p>
        </w:tc>
        <w:tc>
          <w:tcPr>
            <w:tcW w:w="1186"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sz w:val="16"/>
                <w:szCs w:val="16"/>
              </w:rPr>
            </w:pPr>
            <w:r w:rsidRPr="00CD2D9E">
              <w:rPr>
                <w:rFonts w:asciiTheme="minorHAnsi" w:hAnsiTheme="minorHAnsi"/>
                <w:sz w:val="16"/>
                <w:szCs w:val="16"/>
              </w:rPr>
              <w:t>97,4</w:t>
            </w:r>
          </w:p>
        </w:tc>
      </w:tr>
      <w:tr w:rsidR="00CD2D9E" w:rsidRPr="00CD2D9E" w:rsidTr="00EF0BCD">
        <w:tc>
          <w:tcPr>
            <w:tcW w:w="4531"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both"/>
              <w:rPr>
                <w:rFonts w:asciiTheme="minorHAnsi" w:hAnsiTheme="minorHAnsi"/>
                <w:sz w:val="16"/>
                <w:szCs w:val="16"/>
              </w:rPr>
            </w:pPr>
            <w:r w:rsidRPr="00CD2D9E">
              <w:rPr>
                <w:rFonts w:asciiTheme="minorHAnsi" w:hAnsiTheme="minorHAnsi"/>
                <w:sz w:val="16"/>
                <w:szCs w:val="16"/>
              </w:rPr>
              <w:t>-  дивиденды по акциям</w:t>
            </w:r>
          </w:p>
        </w:tc>
        <w:tc>
          <w:tcPr>
            <w:tcW w:w="996"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sz w:val="16"/>
                <w:szCs w:val="16"/>
              </w:rPr>
            </w:pPr>
            <w:r w:rsidRPr="00CD2D9E">
              <w:rPr>
                <w:rFonts w:asciiTheme="minorHAnsi" w:hAnsiTheme="minorHAnsi"/>
                <w:sz w:val="16"/>
                <w:szCs w:val="16"/>
              </w:rPr>
              <w:t>11,9</w:t>
            </w:r>
          </w:p>
        </w:tc>
        <w:tc>
          <w:tcPr>
            <w:tcW w:w="996"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sz w:val="16"/>
                <w:szCs w:val="16"/>
              </w:rPr>
            </w:pPr>
            <w:r w:rsidRPr="00CD2D9E">
              <w:rPr>
                <w:rFonts w:asciiTheme="minorHAnsi" w:hAnsiTheme="minorHAnsi"/>
                <w:sz w:val="16"/>
                <w:szCs w:val="16"/>
              </w:rPr>
              <w:t>0,9</w:t>
            </w:r>
          </w:p>
        </w:tc>
        <w:tc>
          <w:tcPr>
            <w:tcW w:w="956"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sz w:val="16"/>
                <w:szCs w:val="16"/>
              </w:rPr>
            </w:pPr>
            <w:r w:rsidRPr="00CD2D9E">
              <w:rPr>
                <w:rFonts w:asciiTheme="minorHAnsi" w:hAnsiTheme="minorHAnsi"/>
                <w:sz w:val="16"/>
                <w:szCs w:val="16"/>
              </w:rPr>
              <w:t>0</w:t>
            </w:r>
          </w:p>
        </w:tc>
        <w:tc>
          <w:tcPr>
            <w:tcW w:w="996"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sz w:val="16"/>
                <w:szCs w:val="16"/>
              </w:rPr>
            </w:pPr>
            <w:r w:rsidRPr="00CD2D9E">
              <w:rPr>
                <w:rFonts w:asciiTheme="minorHAnsi" w:hAnsiTheme="minorHAnsi"/>
                <w:sz w:val="16"/>
                <w:szCs w:val="16"/>
              </w:rPr>
              <w:t>3,9</w:t>
            </w:r>
          </w:p>
        </w:tc>
        <w:tc>
          <w:tcPr>
            <w:tcW w:w="1186"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sz w:val="16"/>
                <w:szCs w:val="16"/>
              </w:rPr>
            </w:pPr>
            <w:r w:rsidRPr="00CD2D9E">
              <w:rPr>
                <w:rFonts w:asciiTheme="minorHAnsi" w:hAnsiTheme="minorHAnsi"/>
                <w:sz w:val="16"/>
                <w:szCs w:val="16"/>
              </w:rPr>
              <w:t>433,3</w:t>
            </w:r>
          </w:p>
        </w:tc>
      </w:tr>
      <w:tr w:rsidR="00CD2D9E" w:rsidRPr="00CD2D9E" w:rsidTr="00EF0BCD">
        <w:tc>
          <w:tcPr>
            <w:tcW w:w="4531"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both"/>
              <w:rPr>
                <w:rFonts w:asciiTheme="minorHAnsi" w:hAnsiTheme="minorHAnsi"/>
                <w:sz w:val="16"/>
                <w:szCs w:val="16"/>
              </w:rPr>
            </w:pPr>
            <w:r w:rsidRPr="00CD2D9E">
              <w:rPr>
                <w:rFonts w:asciiTheme="minorHAnsi" w:hAnsiTheme="minorHAnsi"/>
                <w:sz w:val="16"/>
                <w:szCs w:val="16"/>
              </w:rPr>
              <w:t xml:space="preserve">- часть прибыли муниципальных предприятий, остающаяся после уплаты налогов и сборов </w:t>
            </w:r>
          </w:p>
        </w:tc>
        <w:tc>
          <w:tcPr>
            <w:tcW w:w="996"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sz w:val="16"/>
                <w:szCs w:val="16"/>
              </w:rPr>
            </w:pPr>
            <w:r w:rsidRPr="00CD2D9E">
              <w:rPr>
                <w:rFonts w:asciiTheme="minorHAnsi" w:hAnsiTheme="minorHAnsi"/>
                <w:sz w:val="16"/>
                <w:szCs w:val="16"/>
              </w:rPr>
              <w:t>27,8</w:t>
            </w:r>
          </w:p>
        </w:tc>
        <w:tc>
          <w:tcPr>
            <w:tcW w:w="996"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sz w:val="16"/>
                <w:szCs w:val="16"/>
              </w:rPr>
            </w:pPr>
            <w:r w:rsidRPr="00CD2D9E">
              <w:rPr>
                <w:rFonts w:asciiTheme="minorHAnsi" w:hAnsiTheme="minorHAnsi"/>
                <w:sz w:val="16"/>
                <w:szCs w:val="16"/>
              </w:rPr>
              <w:t>23,6</w:t>
            </w:r>
          </w:p>
        </w:tc>
        <w:tc>
          <w:tcPr>
            <w:tcW w:w="956"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sz w:val="16"/>
                <w:szCs w:val="16"/>
              </w:rPr>
            </w:pPr>
            <w:r w:rsidRPr="00CD2D9E">
              <w:rPr>
                <w:rFonts w:asciiTheme="minorHAnsi" w:hAnsiTheme="minorHAnsi"/>
                <w:sz w:val="16"/>
                <w:szCs w:val="16"/>
              </w:rPr>
              <w:t>25</w:t>
            </w:r>
          </w:p>
        </w:tc>
        <w:tc>
          <w:tcPr>
            <w:tcW w:w="996"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sz w:val="16"/>
                <w:szCs w:val="16"/>
              </w:rPr>
            </w:pPr>
            <w:r w:rsidRPr="00CD2D9E">
              <w:rPr>
                <w:rFonts w:asciiTheme="minorHAnsi" w:hAnsiTheme="minorHAnsi"/>
                <w:sz w:val="16"/>
                <w:szCs w:val="16"/>
              </w:rPr>
              <w:t>12,1</w:t>
            </w:r>
          </w:p>
        </w:tc>
        <w:tc>
          <w:tcPr>
            <w:tcW w:w="1186"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sz w:val="16"/>
                <w:szCs w:val="16"/>
              </w:rPr>
            </w:pPr>
            <w:r w:rsidRPr="00CD2D9E">
              <w:rPr>
                <w:rFonts w:asciiTheme="minorHAnsi" w:hAnsiTheme="minorHAnsi"/>
                <w:sz w:val="16"/>
                <w:szCs w:val="16"/>
              </w:rPr>
              <w:t>51,3</w:t>
            </w:r>
          </w:p>
        </w:tc>
      </w:tr>
      <w:tr w:rsidR="00CD2D9E" w:rsidRPr="00CD2D9E" w:rsidTr="00EF0BCD">
        <w:tc>
          <w:tcPr>
            <w:tcW w:w="4531"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both"/>
              <w:rPr>
                <w:rFonts w:asciiTheme="minorHAnsi" w:hAnsiTheme="minorHAnsi"/>
                <w:sz w:val="16"/>
                <w:szCs w:val="16"/>
              </w:rPr>
            </w:pPr>
            <w:r w:rsidRPr="00CD2D9E">
              <w:rPr>
                <w:rFonts w:asciiTheme="minorHAnsi" w:hAnsiTheme="minorHAnsi"/>
                <w:sz w:val="16"/>
                <w:szCs w:val="16"/>
              </w:rPr>
              <w:t>- плата за наем муниципального жилья</w:t>
            </w:r>
          </w:p>
        </w:tc>
        <w:tc>
          <w:tcPr>
            <w:tcW w:w="996"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sz w:val="16"/>
                <w:szCs w:val="16"/>
              </w:rPr>
            </w:pPr>
            <w:r w:rsidRPr="00CD2D9E">
              <w:rPr>
                <w:rFonts w:asciiTheme="minorHAnsi" w:hAnsiTheme="minorHAnsi"/>
                <w:sz w:val="16"/>
                <w:szCs w:val="16"/>
              </w:rPr>
              <w:t>51,4</w:t>
            </w:r>
          </w:p>
        </w:tc>
        <w:tc>
          <w:tcPr>
            <w:tcW w:w="996"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sz w:val="16"/>
                <w:szCs w:val="16"/>
              </w:rPr>
            </w:pPr>
            <w:r w:rsidRPr="00CD2D9E">
              <w:rPr>
                <w:rFonts w:asciiTheme="minorHAnsi" w:hAnsiTheme="minorHAnsi"/>
                <w:sz w:val="16"/>
                <w:szCs w:val="16"/>
              </w:rPr>
              <w:t>221,5</w:t>
            </w:r>
          </w:p>
        </w:tc>
        <w:tc>
          <w:tcPr>
            <w:tcW w:w="956"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sz w:val="16"/>
                <w:szCs w:val="16"/>
              </w:rPr>
            </w:pPr>
            <w:r w:rsidRPr="00CD2D9E">
              <w:rPr>
                <w:rFonts w:asciiTheme="minorHAnsi" w:hAnsiTheme="minorHAnsi"/>
                <w:sz w:val="16"/>
                <w:szCs w:val="16"/>
              </w:rPr>
              <w:t>396</w:t>
            </w:r>
          </w:p>
        </w:tc>
        <w:tc>
          <w:tcPr>
            <w:tcW w:w="996"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sz w:val="16"/>
                <w:szCs w:val="16"/>
              </w:rPr>
            </w:pPr>
            <w:r w:rsidRPr="00CD2D9E">
              <w:rPr>
                <w:rFonts w:asciiTheme="minorHAnsi" w:hAnsiTheme="minorHAnsi"/>
                <w:sz w:val="16"/>
                <w:szCs w:val="16"/>
              </w:rPr>
              <w:t>334,9</w:t>
            </w:r>
          </w:p>
        </w:tc>
        <w:tc>
          <w:tcPr>
            <w:tcW w:w="1186"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sz w:val="16"/>
                <w:szCs w:val="16"/>
              </w:rPr>
            </w:pPr>
            <w:r w:rsidRPr="00CD2D9E">
              <w:rPr>
                <w:rFonts w:asciiTheme="minorHAnsi" w:hAnsiTheme="minorHAnsi"/>
                <w:sz w:val="16"/>
                <w:szCs w:val="16"/>
              </w:rPr>
              <w:t>151,2</w:t>
            </w:r>
          </w:p>
        </w:tc>
      </w:tr>
      <w:tr w:rsidR="00CD2D9E" w:rsidRPr="00CD2D9E" w:rsidTr="00EF0BCD">
        <w:tc>
          <w:tcPr>
            <w:tcW w:w="4531"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both"/>
              <w:rPr>
                <w:rFonts w:asciiTheme="minorHAnsi" w:hAnsiTheme="minorHAnsi"/>
                <w:sz w:val="16"/>
                <w:szCs w:val="16"/>
              </w:rPr>
            </w:pPr>
            <w:r w:rsidRPr="00CD2D9E">
              <w:rPr>
                <w:rFonts w:asciiTheme="minorHAnsi" w:hAnsiTheme="minorHAnsi"/>
                <w:sz w:val="16"/>
                <w:szCs w:val="16"/>
              </w:rPr>
              <w:t>Доходы от земельных участков, всего</w:t>
            </w:r>
          </w:p>
        </w:tc>
        <w:tc>
          <w:tcPr>
            <w:tcW w:w="996"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sz w:val="16"/>
                <w:szCs w:val="16"/>
              </w:rPr>
            </w:pPr>
            <w:r w:rsidRPr="00CD2D9E">
              <w:rPr>
                <w:rFonts w:asciiTheme="minorHAnsi" w:hAnsiTheme="minorHAnsi"/>
                <w:sz w:val="16"/>
                <w:szCs w:val="16"/>
              </w:rPr>
              <w:t>5529,3</w:t>
            </w:r>
          </w:p>
        </w:tc>
        <w:tc>
          <w:tcPr>
            <w:tcW w:w="996"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sz w:val="16"/>
                <w:szCs w:val="16"/>
              </w:rPr>
            </w:pPr>
            <w:r w:rsidRPr="00CD2D9E">
              <w:rPr>
                <w:rFonts w:asciiTheme="minorHAnsi" w:hAnsiTheme="minorHAnsi"/>
                <w:sz w:val="16"/>
                <w:szCs w:val="16"/>
              </w:rPr>
              <w:t>5089,6</w:t>
            </w:r>
          </w:p>
        </w:tc>
        <w:tc>
          <w:tcPr>
            <w:tcW w:w="956"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sz w:val="16"/>
                <w:szCs w:val="16"/>
              </w:rPr>
            </w:pPr>
            <w:r w:rsidRPr="00CD2D9E">
              <w:rPr>
                <w:rFonts w:asciiTheme="minorHAnsi" w:hAnsiTheme="minorHAnsi"/>
                <w:sz w:val="16"/>
                <w:szCs w:val="16"/>
              </w:rPr>
              <w:t>3544</w:t>
            </w:r>
          </w:p>
        </w:tc>
        <w:tc>
          <w:tcPr>
            <w:tcW w:w="996"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sz w:val="16"/>
                <w:szCs w:val="16"/>
              </w:rPr>
            </w:pPr>
            <w:r w:rsidRPr="00CD2D9E">
              <w:rPr>
                <w:rFonts w:asciiTheme="minorHAnsi" w:hAnsiTheme="minorHAnsi"/>
                <w:sz w:val="16"/>
                <w:szCs w:val="16"/>
              </w:rPr>
              <w:t>4948,4</w:t>
            </w:r>
          </w:p>
        </w:tc>
        <w:tc>
          <w:tcPr>
            <w:tcW w:w="1186"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sz w:val="16"/>
                <w:szCs w:val="16"/>
              </w:rPr>
            </w:pPr>
            <w:r w:rsidRPr="00CD2D9E">
              <w:rPr>
                <w:rFonts w:asciiTheme="minorHAnsi" w:hAnsiTheme="minorHAnsi"/>
                <w:sz w:val="16"/>
                <w:szCs w:val="16"/>
              </w:rPr>
              <w:t>97,2</w:t>
            </w:r>
          </w:p>
        </w:tc>
      </w:tr>
      <w:tr w:rsidR="00CD2D9E" w:rsidRPr="00CD2D9E" w:rsidTr="00EF0BCD">
        <w:tc>
          <w:tcPr>
            <w:tcW w:w="4531"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both"/>
              <w:rPr>
                <w:rFonts w:asciiTheme="minorHAnsi" w:hAnsiTheme="minorHAnsi"/>
                <w:i/>
                <w:iCs/>
                <w:sz w:val="16"/>
                <w:szCs w:val="16"/>
              </w:rPr>
            </w:pPr>
            <w:r w:rsidRPr="00CD2D9E">
              <w:rPr>
                <w:rFonts w:asciiTheme="minorHAnsi" w:hAnsiTheme="minorHAnsi"/>
                <w:i/>
                <w:iCs/>
                <w:sz w:val="16"/>
                <w:szCs w:val="16"/>
              </w:rPr>
              <w:t>в том числе:</w:t>
            </w:r>
          </w:p>
        </w:tc>
        <w:tc>
          <w:tcPr>
            <w:tcW w:w="996"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sz w:val="16"/>
                <w:szCs w:val="16"/>
              </w:rPr>
            </w:pPr>
          </w:p>
        </w:tc>
        <w:tc>
          <w:tcPr>
            <w:tcW w:w="996"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sz w:val="16"/>
                <w:szCs w:val="16"/>
              </w:rPr>
            </w:pPr>
          </w:p>
        </w:tc>
        <w:tc>
          <w:tcPr>
            <w:tcW w:w="956"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sz w:val="16"/>
                <w:szCs w:val="16"/>
              </w:rPr>
            </w:pPr>
          </w:p>
        </w:tc>
        <w:tc>
          <w:tcPr>
            <w:tcW w:w="996"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sz w:val="16"/>
                <w:szCs w:val="16"/>
              </w:rPr>
            </w:pPr>
          </w:p>
        </w:tc>
        <w:tc>
          <w:tcPr>
            <w:tcW w:w="1186"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sz w:val="16"/>
                <w:szCs w:val="16"/>
              </w:rPr>
            </w:pPr>
          </w:p>
        </w:tc>
      </w:tr>
      <w:tr w:rsidR="00CD2D9E" w:rsidRPr="00CD2D9E" w:rsidTr="00EF0BCD">
        <w:tc>
          <w:tcPr>
            <w:tcW w:w="4531"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both"/>
              <w:rPr>
                <w:rFonts w:asciiTheme="minorHAnsi" w:hAnsiTheme="minorHAnsi"/>
                <w:sz w:val="16"/>
                <w:szCs w:val="16"/>
              </w:rPr>
            </w:pPr>
            <w:r w:rsidRPr="00CD2D9E">
              <w:rPr>
                <w:rFonts w:asciiTheme="minorHAnsi" w:hAnsiTheme="minorHAnsi"/>
                <w:sz w:val="16"/>
                <w:szCs w:val="16"/>
              </w:rPr>
              <w:t xml:space="preserve">-  доходы от предоставления земельных участков в аренду </w:t>
            </w:r>
          </w:p>
        </w:tc>
        <w:tc>
          <w:tcPr>
            <w:tcW w:w="996"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sz w:val="16"/>
                <w:szCs w:val="16"/>
              </w:rPr>
            </w:pPr>
            <w:r w:rsidRPr="00CD2D9E">
              <w:rPr>
                <w:rFonts w:asciiTheme="minorHAnsi" w:hAnsiTheme="minorHAnsi"/>
                <w:sz w:val="16"/>
                <w:szCs w:val="16"/>
              </w:rPr>
              <w:t>3762,2</w:t>
            </w:r>
          </w:p>
        </w:tc>
        <w:tc>
          <w:tcPr>
            <w:tcW w:w="996"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sz w:val="16"/>
                <w:szCs w:val="16"/>
              </w:rPr>
            </w:pPr>
            <w:r w:rsidRPr="00CD2D9E">
              <w:rPr>
                <w:rFonts w:asciiTheme="minorHAnsi" w:hAnsiTheme="minorHAnsi"/>
                <w:sz w:val="16"/>
                <w:szCs w:val="16"/>
              </w:rPr>
              <w:t>3915,7</w:t>
            </w:r>
          </w:p>
        </w:tc>
        <w:tc>
          <w:tcPr>
            <w:tcW w:w="956"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sz w:val="16"/>
                <w:szCs w:val="16"/>
              </w:rPr>
            </w:pPr>
            <w:r w:rsidRPr="00CD2D9E">
              <w:rPr>
                <w:rFonts w:asciiTheme="minorHAnsi" w:hAnsiTheme="minorHAnsi"/>
                <w:sz w:val="16"/>
                <w:szCs w:val="16"/>
              </w:rPr>
              <w:t>3256</w:t>
            </w:r>
          </w:p>
        </w:tc>
        <w:tc>
          <w:tcPr>
            <w:tcW w:w="996"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sz w:val="16"/>
                <w:szCs w:val="16"/>
              </w:rPr>
            </w:pPr>
            <w:r w:rsidRPr="00CD2D9E">
              <w:rPr>
                <w:rFonts w:asciiTheme="minorHAnsi" w:hAnsiTheme="minorHAnsi"/>
                <w:sz w:val="16"/>
                <w:szCs w:val="16"/>
              </w:rPr>
              <w:t>3354,4</w:t>
            </w:r>
          </w:p>
        </w:tc>
        <w:tc>
          <w:tcPr>
            <w:tcW w:w="1186"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sz w:val="16"/>
                <w:szCs w:val="16"/>
              </w:rPr>
            </w:pPr>
            <w:r w:rsidRPr="00CD2D9E">
              <w:rPr>
                <w:rFonts w:asciiTheme="minorHAnsi" w:hAnsiTheme="minorHAnsi"/>
                <w:sz w:val="16"/>
                <w:szCs w:val="16"/>
              </w:rPr>
              <w:t>85,7</w:t>
            </w:r>
          </w:p>
        </w:tc>
      </w:tr>
      <w:tr w:rsidR="00CD2D9E" w:rsidRPr="00CD2D9E" w:rsidTr="00EF0BCD">
        <w:tc>
          <w:tcPr>
            <w:tcW w:w="4531"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both"/>
              <w:rPr>
                <w:rFonts w:asciiTheme="minorHAnsi" w:hAnsiTheme="minorHAnsi"/>
                <w:sz w:val="16"/>
                <w:szCs w:val="16"/>
              </w:rPr>
            </w:pPr>
            <w:r w:rsidRPr="00CD2D9E">
              <w:rPr>
                <w:rFonts w:asciiTheme="minorHAnsi" w:hAnsiTheme="minorHAnsi"/>
                <w:sz w:val="16"/>
                <w:szCs w:val="16"/>
              </w:rPr>
              <w:t xml:space="preserve">- доходы от продажи земельных участков </w:t>
            </w:r>
          </w:p>
        </w:tc>
        <w:tc>
          <w:tcPr>
            <w:tcW w:w="996"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sz w:val="16"/>
                <w:szCs w:val="16"/>
              </w:rPr>
            </w:pPr>
            <w:r w:rsidRPr="00CD2D9E">
              <w:rPr>
                <w:rFonts w:asciiTheme="minorHAnsi" w:hAnsiTheme="minorHAnsi"/>
                <w:sz w:val="16"/>
                <w:szCs w:val="16"/>
              </w:rPr>
              <w:t>1767,1</w:t>
            </w:r>
          </w:p>
        </w:tc>
        <w:tc>
          <w:tcPr>
            <w:tcW w:w="996"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sz w:val="16"/>
                <w:szCs w:val="16"/>
              </w:rPr>
            </w:pPr>
            <w:r w:rsidRPr="00CD2D9E">
              <w:rPr>
                <w:rFonts w:asciiTheme="minorHAnsi" w:hAnsiTheme="minorHAnsi"/>
                <w:sz w:val="16"/>
                <w:szCs w:val="16"/>
              </w:rPr>
              <w:t>1173,9</w:t>
            </w:r>
          </w:p>
        </w:tc>
        <w:tc>
          <w:tcPr>
            <w:tcW w:w="956"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sz w:val="16"/>
                <w:szCs w:val="16"/>
              </w:rPr>
            </w:pPr>
            <w:r w:rsidRPr="00CD2D9E">
              <w:rPr>
                <w:rFonts w:asciiTheme="minorHAnsi" w:hAnsiTheme="minorHAnsi"/>
                <w:sz w:val="16"/>
                <w:szCs w:val="16"/>
              </w:rPr>
              <w:t>288</w:t>
            </w:r>
          </w:p>
        </w:tc>
        <w:tc>
          <w:tcPr>
            <w:tcW w:w="996"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sz w:val="16"/>
                <w:szCs w:val="16"/>
              </w:rPr>
            </w:pPr>
            <w:r w:rsidRPr="00CD2D9E">
              <w:rPr>
                <w:rFonts w:asciiTheme="minorHAnsi" w:hAnsiTheme="minorHAnsi"/>
                <w:sz w:val="16"/>
                <w:szCs w:val="16"/>
              </w:rPr>
              <w:t>1594,0</w:t>
            </w:r>
          </w:p>
        </w:tc>
        <w:tc>
          <w:tcPr>
            <w:tcW w:w="1186" w:type="dxa"/>
            <w:tcBorders>
              <w:top w:val="single" w:sz="4" w:space="0" w:color="auto"/>
              <w:left w:val="single" w:sz="4" w:space="0" w:color="auto"/>
              <w:bottom w:val="single" w:sz="4" w:space="0" w:color="auto"/>
              <w:right w:val="single" w:sz="4" w:space="0" w:color="auto"/>
            </w:tcBorders>
          </w:tcPr>
          <w:p w:rsidR="00CD2D9E" w:rsidRPr="00CD2D9E" w:rsidRDefault="00CD2D9E" w:rsidP="00EF0BCD">
            <w:pPr>
              <w:jc w:val="center"/>
              <w:rPr>
                <w:rFonts w:asciiTheme="minorHAnsi" w:hAnsiTheme="minorHAnsi"/>
                <w:sz w:val="16"/>
                <w:szCs w:val="16"/>
              </w:rPr>
            </w:pPr>
            <w:r w:rsidRPr="00CD2D9E">
              <w:rPr>
                <w:rFonts w:asciiTheme="minorHAnsi" w:hAnsiTheme="minorHAnsi"/>
                <w:sz w:val="16"/>
                <w:szCs w:val="16"/>
              </w:rPr>
              <w:t>135,8</w:t>
            </w:r>
          </w:p>
        </w:tc>
      </w:tr>
    </w:tbl>
    <w:p w:rsidR="00CD2D9E" w:rsidRPr="00CD2D9E" w:rsidRDefault="00CD2D9E" w:rsidP="00CD2D9E">
      <w:pPr>
        <w:jc w:val="both"/>
        <w:rPr>
          <w:rFonts w:asciiTheme="minorHAnsi" w:hAnsiTheme="minorHAnsi"/>
          <w:sz w:val="16"/>
          <w:szCs w:val="16"/>
        </w:rPr>
      </w:pPr>
    </w:p>
    <w:p w:rsidR="00CD2D9E" w:rsidRPr="00CD2D9E" w:rsidRDefault="00CD2D9E" w:rsidP="00CD2D9E">
      <w:pPr>
        <w:ind w:firstLine="709"/>
        <w:jc w:val="both"/>
        <w:rPr>
          <w:rFonts w:asciiTheme="minorHAnsi" w:hAnsiTheme="minorHAnsi"/>
          <w:sz w:val="16"/>
          <w:szCs w:val="16"/>
        </w:rPr>
      </w:pPr>
      <w:r w:rsidRPr="00CD2D9E">
        <w:rPr>
          <w:rFonts w:asciiTheme="minorHAnsi" w:hAnsiTheme="minorHAnsi"/>
          <w:sz w:val="16"/>
          <w:szCs w:val="16"/>
        </w:rPr>
        <w:t>Возросли в 2016 году доходы от сдачи в аренду муниципального имущества, составили 2,6 млн. руб., или 113,2 % к 2015 году. Увеличение поступлений арендных платежей связано с погашением просроченной задолженност</w:t>
      </w:r>
      <w:proofErr w:type="gramStart"/>
      <w:r w:rsidRPr="00CD2D9E">
        <w:rPr>
          <w:rFonts w:asciiTheme="minorHAnsi" w:hAnsiTheme="minorHAnsi"/>
          <w:sz w:val="16"/>
          <w:szCs w:val="16"/>
        </w:rPr>
        <w:t>и ООО</w:t>
      </w:r>
      <w:proofErr w:type="gramEnd"/>
      <w:r w:rsidRPr="00CD2D9E">
        <w:rPr>
          <w:rFonts w:asciiTheme="minorHAnsi" w:hAnsiTheme="minorHAnsi"/>
          <w:sz w:val="16"/>
          <w:szCs w:val="16"/>
        </w:rPr>
        <w:t xml:space="preserve"> «Строй Сервис».  Так, на сегодняшний день действует 60 договоров аренды. Не смотря на принимаемые меры по взысканию задолженности, по состоянию на 1 января 2017 года имеется просроченная задолженность в размере 172,2 тыс. руб., из них</w:t>
      </w:r>
      <w:r w:rsidR="00770E24">
        <w:rPr>
          <w:rFonts w:asciiTheme="minorHAnsi" w:hAnsiTheme="minorHAnsi"/>
          <w:sz w:val="16"/>
          <w:szCs w:val="16"/>
        </w:rPr>
        <w:t xml:space="preserve"> наибольшую имеет </w:t>
      </w:r>
      <w:r w:rsidRPr="00CD2D9E">
        <w:rPr>
          <w:rFonts w:asciiTheme="minorHAnsi" w:hAnsiTheme="minorHAnsi"/>
          <w:sz w:val="16"/>
          <w:szCs w:val="16"/>
        </w:rPr>
        <w:t xml:space="preserve">ИП </w:t>
      </w:r>
      <w:proofErr w:type="spellStart"/>
      <w:r w:rsidRPr="00CD2D9E">
        <w:rPr>
          <w:rFonts w:asciiTheme="minorHAnsi" w:hAnsiTheme="minorHAnsi"/>
          <w:sz w:val="16"/>
          <w:szCs w:val="16"/>
        </w:rPr>
        <w:t>Артенян</w:t>
      </w:r>
      <w:proofErr w:type="spellEnd"/>
      <w:r w:rsidRPr="00CD2D9E">
        <w:rPr>
          <w:rFonts w:asciiTheme="minorHAnsi" w:hAnsiTheme="minorHAnsi"/>
          <w:sz w:val="16"/>
          <w:szCs w:val="16"/>
        </w:rPr>
        <w:t xml:space="preserve"> Ф.В.</w:t>
      </w:r>
      <w:r w:rsidR="00770E24">
        <w:rPr>
          <w:rFonts w:asciiTheme="minorHAnsi" w:hAnsiTheme="minorHAnsi"/>
          <w:sz w:val="16"/>
          <w:szCs w:val="16"/>
        </w:rPr>
        <w:t>-</w:t>
      </w:r>
      <w:r w:rsidRPr="00CD2D9E">
        <w:rPr>
          <w:rFonts w:asciiTheme="minorHAnsi" w:hAnsiTheme="minorHAnsi"/>
          <w:sz w:val="16"/>
          <w:szCs w:val="16"/>
        </w:rPr>
        <w:t xml:space="preserve"> </w:t>
      </w:r>
      <w:r w:rsidR="00770E24">
        <w:rPr>
          <w:rFonts w:asciiTheme="minorHAnsi" w:hAnsiTheme="minorHAnsi"/>
          <w:sz w:val="16"/>
          <w:szCs w:val="16"/>
        </w:rPr>
        <w:t>75,5 %</w:t>
      </w:r>
      <w:r w:rsidRPr="00CD2D9E">
        <w:rPr>
          <w:rFonts w:asciiTheme="minorHAnsi" w:hAnsiTheme="minorHAnsi"/>
          <w:sz w:val="16"/>
          <w:szCs w:val="16"/>
        </w:rPr>
        <w:t>.  По всем должникам имеются решения суда о взыскании задолженности, исполнительные листы направлены судебным приставам.</w:t>
      </w:r>
    </w:p>
    <w:p w:rsidR="00CD2D9E" w:rsidRPr="00CD2D9E" w:rsidRDefault="00CD2D9E" w:rsidP="00CD2D9E">
      <w:pPr>
        <w:ind w:firstLine="709"/>
        <w:jc w:val="both"/>
        <w:rPr>
          <w:rFonts w:asciiTheme="minorHAnsi" w:hAnsiTheme="minorHAnsi"/>
          <w:sz w:val="16"/>
          <w:szCs w:val="16"/>
        </w:rPr>
      </w:pPr>
      <w:r w:rsidRPr="00CD2D9E">
        <w:rPr>
          <w:rFonts w:asciiTheme="minorHAnsi" w:hAnsiTheme="minorHAnsi"/>
          <w:sz w:val="16"/>
          <w:szCs w:val="16"/>
        </w:rPr>
        <w:t>В 2016 году арендаторам муниципального имущества предъявлено 30 претензий о взыскании задолженности по арендным платежам на сумму 494,3 тыс. руб., из них удовлетворено на сумму 427,7 тыс. руб.; подготовлены и направлены в арбитражный суд 2 ис</w:t>
      </w:r>
      <w:r w:rsidRPr="00CD2D9E">
        <w:rPr>
          <w:rFonts w:asciiTheme="minorHAnsi" w:hAnsiTheme="minorHAnsi"/>
          <w:sz w:val="16"/>
          <w:szCs w:val="16"/>
        </w:rPr>
        <w:softHyphen/>
        <w:t>ковых заявления по арендным платежам недвижимого имущества, оба удовлетворены.</w:t>
      </w:r>
    </w:p>
    <w:p w:rsidR="00CD2D9E" w:rsidRPr="00CD2D9E" w:rsidRDefault="00CD2D9E" w:rsidP="00CD2D9E">
      <w:pPr>
        <w:ind w:firstLine="709"/>
        <w:jc w:val="both"/>
        <w:rPr>
          <w:rFonts w:asciiTheme="minorHAnsi" w:hAnsiTheme="minorHAnsi"/>
          <w:sz w:val="16"/>
          <w:szCs w:val="16"/>
        </w:rPr>
      </w:pPr>
      <w:r w:rsidRPr="00CD2D9E">
        <w:rPr>
          <w:rFonts w:asciiTheme="minorHAnsi" w:hAnsiTheme="minorHAnsi"/>
          <w:sz w:val="16"/>
          <w:szCs w:val="16"/>
        </w:rPr>
        <w:t>На уровне предыдущего года составили доходы от приватизации муниципального имущества</w:t>
      </w:r>
      <w:r w:rsidR="00C501CC">
        <w:rPr>
          <w:rFonts w:asciiTheme="minorHAnsi" w:hAnsiTheme="minorHAnsi"/>
          <w:sz w:val="16"/>
          <w:szCs w:val="16"/>
        </w:rPr>
        <w:t xml:space="preserve"> - </w:t>
      </w:r>
      <w:r w:rsidRPr="00CD2D9E">
        <w:rPr>
          <w:rFonts w:asciiTheme="minorHAnsi" w:hAnsiTheme="minorHAnsi"/>
          <w:sz w:val="16"/>
          <w:szCs w:val="16"/>
        </w:rPr>
        <w:t xml:space="preserve">4,2 млн. руб. (12 объектов недвижимости). </w:t>
      </w:r>
    </w:p>
    <w:p w:rsidR="00770E24" w:rsidRPr="00770E24" w:rsidRDefault="00770E24" w:rsidP="00770E24">
      <w:pPr>
        <w:ind w:firstLine="709"/>
        <w:jc w:val="both"/>
        <w:rPr>
          <w:rFonts w:asciiTheme="minorHAnsi" w:hAnsiTheme="minorHAnsi"/>
          <w:sz w:val="16"/>
          <w:szCs w:val="16"/>
        </w:rPr>
      </w:pPr>
      <w:r w:rsidRPr="00770E24">
        <w:rPr>
          <w:rFonts w:asciiTheme="minorHAnsi" w:hAnsiTheme="minorHAnsi"/>
          <w:sz w:val="16"/>
          <w:szCs w:val="16"/>
        </w:rPr>
        <w:t xml:space="preserve">По состоянию на 31.12.2016 года 761 действующий договор аренды земельных участков, в том числе заключено в 2016 году </w:t>
      </w:r>
      <w:r w:rsidR="00C501CC">
        <w:rPr>
          <w:rFonts w:asciiTheme="minorHAnsi" w:hAnsiTheme="minorHAnsi"/>
          <w:sz w:val="16"/>
          <w:szCs w:val="16"/>
        </w:rPr>
        <w:t>–</w:t>
      </w:r>
      <w:r w:rsidRPr="00770E24">
        <w:rPr>
          <w:rFonts w:asciiTheme="minorHAnsi" w:hAnsiTheme="minorHAnsi"/>
          <w:sz w:val="16"/>
          <w:szCs w:val="16"/>
        </w:rPr>
        <w:t xml:space="preserve"> 49</w:t>
      </w:r>
      <w:r w:rsidR="00C501CC">
        <w:rPr>
          <w:rFonts w:asciiTheme="minorHAnsi" w:hAnsiTheme="minorHAnsi"/>
          <w:sz w:val="16"/>
          <w:szCs w:val="16"/>
        </w:rPr>
        <w:t xml:space="preserve"> (</w:t>
      </w:r>
      <w:r w:rsidRPr="00770E24">
        <w:rPr>
          <w:rFonts w:asciiTheme="minorHAnsi" w:hAnsiTheme="minorHAnsi"/>
          <w:sz w:val="16"/>
          <w:szCs w:val="16"/>
        </w:rPr>
        <w:t>в том числе 38 договоров на вновь образованные участки</w:t>
      </w:r>
      <w:r w:rsidR="00C501CC">
        <w:rPr>
          <w:rFonts w:asciiTheme="minorHAnsi" w:hAnsiTheme="minorHAnsi"/>
          <w:sz w:val="16"/>
          <w:szCs w:val="16"/>
        </w:rPr>
        <w:t>)</w:t>
      </w:r>
      <w:r w:rsidRPr="00770E24">
        <w:rPr>
          <w:rFonts w:asciiTheme="minorHAnsi" w:hAnsiTheme="minorHAnsi"/>
          <w:sz w:val="16"/>
          <w:szCs w:val="16"/>
        </w:rPr>
        <w:t>.</w:t>
      </w:r>
    </w:p>
    <w:p w:rsidR="00770E24" w:rsidRPr="00770E24" w:rsidRDefault="00E367B0" w:rsidP="00770E24">
      <w:pPr>
        <w:ind w:firstLine="708"/>
        <w:jc w:val="both"/>
        <w:rPr>
          <w:rFonts w:asciiTheme="minorHAnsi" w:hAnsiTheme="minorHAnsi"/>
          <w:sz w:val="16"/>
          <w:szCs w:val="16"/>
        </w:rPr>
      </w:pPr>
      <w:r>
        <w:rPr>
          <w:rFonts w:asciiTheme="minorHAnsi" w:hAnsiTheme="minorHAnsi"/>
          <w:sz w:val="16"/>
          <w:szCs w:val="16"/>
        </w:rPr>
        <w:t>А</w:t>
      </w:r>
      <w:r w:rsidR="00770E24" w:rsidRPr="00770E24">
        <w:rPr>
          <w:rFonts w:asciiTheme="minorHAnsi" w:hAnsiTheme="minorHAnsi"/>
          <w:sz w:val="16"/>
          <w:szCs w:val="16"/>
        </w:rPr>
        <w:t>рендной платы</w:t>
      </w:r>
      <w:r>
        <w:rPr>
          <w:rFonts w:asciiTheme="minorHAnsi" w:hAnsiTheme="minorHAnsi"/>
          <w:sz w:val="16"/>
          <w:szCs w:val="16"/>
        </w:rPr>
        <w:t xml:space="preserve"> п</w:t>
      </w:r>
      <w:r w:rsidR="00770E24" w:rsidRPr="00770E24">
        <w:rPr>
          <w:rFonts w:asciiTheme="minorHAnsi" w:hAnsiTheme="minorHAnsi"/>
          <w:sz w:val="16"/>
          <w:szCs w:val="16"/>
        </w:rPr>
        <w:t xml:space="preserve">оступило 3354,4 тыс. рублей. Должникам предъявлено 4 претензии на сумму 126,4 тыс. руб., из которых удовлетворено 3.  В бюджет района в результате претензионной работы поступило 184,4 тыс. руб. Предъявлено в суд 3 иска на сумму 2511,8 тыс. руб., иски удовлетворены в полном объеме. По искам предыдущих лет приставами в бюджет взыскано 592,7 тыс. руб.   </w:t>
      </w:r>
    </w:p>
    <w:p w:rsidR="00770E24" w:rsidRPr="00770E24" w:rsidRDefault="00770E24" w:rsidP="00770E24">
      <w:pPr>
        <w:ind w:firstLine="709"/>
        <w:jc w:val="both"/>
        <w:rPr>
          <w:rFonts w:asciiTheme="minorHAnsi" w:hAnsiTheme="minorHAnsi"/>
          <w:sz w:val="16"/>
          <w:szCs w:val="16"/>
        </w:rPr>
      </w:pPr>
      <w:proofErr w:type="gramStart"/>
      <w:r w:rsidRPr="00770E24">
        <w:rPr>
          <w:rFonts w:asciiTheme="minorHAnsi" w:hAnsiTheme="minorHAnsi"/>
          <w:sz w:val="16"/>
          <w:szCs w:val="16"/>
        </w:rPr>
        <w:t>Основными должниками являются ЗАО «</w:t>
      </w:r>
      <w:proofErr w:type="spellStart"/>
      <w:r w:rsidRPr="00770E24">
        <w:rPr>
          <w:rFonts w:asciiTheme="minorHAnsi" w:hAnsiTheme="minorHAnsi"/>
          <w:sz w:val="16"/>
          <w:szCs w:val="16"/>
        </w:rPr>
        <w:t>УдмуртАгроТех</w:t>
      </w:r>
      <w:proofErr w:type="spellEnd"/>
      <w:r w:rsidRPr="00770E24">
        <w:rPr>
          <w:rFonts w:asciiTheme="minorHAnsi" w:hAnsiTheme="minorHAnsi"/>
          <w:sz w:val="16"/>
          <w:szCs w:val="16"/>
        </w:rPr>
        <w:t xml:space="preserve">» (1 862, 4 тыс. руб.), ООО "МСТК" (441,5 тыс. руб.), ООО "Автомобильная газовая Компания" (93,8 тыс. руб.),  </w:t>
      </w:r>
      <w:proofErr w:type="spellStart"/>
      <w:r w:rsidRPr="00770E24">
        <w:rPr>
          <w:rFonts w:asciiTheme="minorHAnsi" w:hAnsiTheme="minorHAnsi"/>
          <w:sz w:val="16"/>
          <w:szCs w:val="16"/>
        </w:rPr>
        <w:t>Артенян</w:t>
      </w:r>
      <w:proofErr w:type="spellEnd"/>
      <w:r w:rsidRPr="00770E24">
        <w:rPr>
          <w:rFonts w:asciiTheme="minorHAnsi" w:hAnsiTheme="minorHAnsi"/>
          <w:sz w:val="16"/>
          <w:szCs w:val="16"/>
        </w:rPr>
        <w:t xml:space="preserve"> М</w:t>
      </w:r>
      <w:r>
        <w:rPr>
          <w:rFonts w:asciiTheme="minorHAnsi" w:hAnsiTheme="minorHAnsi"/>
          <w:sz w:val="16"/>
          <w:szCs w:val="16"/>
        </w:rPr>
        <w:t>. С.</w:t>
      </w:r>
      <w:r w:rsidRPr="00770E24">
        <w:rPr>
          <w:rFonts w:asciiTheme="minorHAnsi" w:hAnsiTheme="minorHAnsi"/>
          <w:sz w:val="16"/>
          <w:szCs w:val="16"/>
        </w:rPr>
        <w:t>(119,7 тыс. руб.), Гагарин Н</w:t>
      </w:r>
      <w:r>
        <w:rPr>
          <w:rFonts w:asciiTheme="minorHAnsi" w:hAnsiTheme="minorHAnsi"/>
          <w:sz w:val="16"/>
          <w:szCs w:val="16"/>
        </w:rPr>
        <w:t>. И.</w:t>
      </w:r>
      <w:r w:rsidRPr="00770E24">
        <w:rPr>
          <w:rFonts w:asciiTheme="minorHAnsi" w:hAnsiTheme="minorHAnsi"/>
          <w:sz w:val="16"/>
          <w:szCs w:val="16"/>
        </w:rPr>
        <w:t xml:space="preserve"> (117,1 тыс. руб.), ЗАО «</w:t>
      </w:r>
      <w:proofErr w:type="spellStart"/>
      <w:r w:rsidRPr="00770E24">
        <w:rPr>
          <w:rFonts w:asciiTheme="minorHAnsi" w:hAnsiTheme="minorHAnsi"/>
          <w:sz w:val="16"/>
          <w:szCs w:val="16"/>
        </w:rPr>
        <w:t>Ижевскстекло</w:t>
      </w:r>
      <w:proofErr w:type="spellEnd"/>
      <w:r w:rsidRPr="00770E24">
        <w:rPr>
          <w:rFonts w:asciiTheme="minorHAnsi" w:hAnsiTheme="minorHAnsi"/>
          <w:sz w:val="16"/>
          <w:szCs w:val="16"/>
        </w:rPr>
        <w:t>»  (1639,7) тыс. руб., ООО Птицефабрика «</w:t>
      </w:r>
      <w:proofErr w:type="spellStart"/>
      <w:r w:rsidRPr="00770E24">
        <w:rPr>
          <w:rFonts w:asciiTheme="minorHAnsi" w:hAnsiTheme="minorHAnsi"/>
          <w:sz w:val="16"/>
          <w:szCs w:val="16"/>
        </w:rPr>
        <w:t>Можгинская</w:t>
      </w:r>
      <w:proofErr w:type="spellEnd"/>
      <w:r w:rsidRPr="00770E24">
        <w:rPr>
          <w:rFonts w:asciiTheme="minorHAnsi" w:hAnsiTheme="minorHAnsi"/>
          <w:sz w:val="16"/>
          <w:szCs w:val="16"/>
        </w:rPr>
        <w:t>» (772,7 тыс. руб.), ООО «Ныша» (529,4 тыс. руб.), Гусев А</w:t>
      </w:r>
      <w:r>
        <w:rPr>
          <w:rFonts w:asciiTheme="minorHAnsi" w:hAnsiTheme="minorHAnsi"/>
          <w:sz w:val="16"/>
          <w:szCs w:val="16"/>
        </w:rPr>
        <w:t>. В.</w:t>
      </w:r>
      <w:r w:rsidRPr="00770E24">
        <w:rPr>
          <w:rFonts w:asciiTheme="minorHAnsi" w:hAnsiTheme="minorHAnsi"/>
          <w:sz w:val="16"/>
          <w:szCs w:val="16"/>
        </w:rPr>
        <w:t xml:space="preserve">  (101,3 тыс. руб.).</w:t>
      </w:r>
      <w:proofErr w:type="gramEnd"/>
      <w:r w:rsidRPr="00770E24">
        <w:rPr>
          <w:rFonts w:asciiTheme="minorHAnsi" w:hAnsiTheme="minorHAnsi"/>
          <w:sz w:val="16"/>
          <w:szCs w:val="16"/>
        </w:rPr>
        <w:t xml:space="preserve"> По всем злостным должникам имеются решения суда о взыскании задолженности.</w:t>
      </w:r>
    </w:p>
    <w:p w:rsidR="00770E24" w:rsidRPr="00770E24" w:rsidRDefault="00770E24" w:rsidP="00770E24">
      <w:pPr>
        <w:ind w:firstLine="709"/>
        <w:jc w:val="both"/>
        <w:rPr>
          <w:rFonts w:asciiTheme="minorHAnsi" w:hAnsiTheme="minorHAnsi"/>
          <w:sz w:val="16"/>
          <w:szCs w:val="16"/>
        </w:rPr>
      </w:pPr>
      <w:r w:rsidRPr="00770E24">
        <w:rPr>
          <w:rFonts w:asciiTheme="minorHAnsi" w:hAnsiTheme="minorHAnsi"/>
          <w:sz w:val="16"/>
          <w:szCs w:val="16"/>
        </w:rPr>
        <w:t xml:space="preserve">Продолжена работа по бесплатному предоставлению земельных участков </w:t>
      </w:r>
      <w:proofErr w:type="gramStart"/>
      <w:r w:rsidRPr="00770E24">
        <w:rPr>
          <w:rFonts w:asciiTheme="minorHAnsi" w:hAnsiTheme="minorHAnsi"/>
          <w:sz w:val="16"/>
          <w:szCs w:val="16"/>
        </w:rPr>
        <w:t>нуждающимся</w:t>
      </w:r>
      <w:proofErr w:type="gramEnd"/>
      <w:r w:rsidRPr="00770E24">
        <w:rPr>
          <w:rFonts w:asciiTheme="minorHAnsi" w:hAnsiTheme="minorHAnsi"/>
          <w:sz w:val="16"/>
          <w:szCs w:val="16"/>
        </w:rPr>
        <w:t xml:space="preserve"> на основании Законов Удмуртской Республики. Предоставлено нуждающимся в улучшении жилищных условий 26 участков, из них в 2016 году  - 6, в том числе 4 земельных участка многодетным семьям. Всего сформировано земельных участков для бесплатного предоставления 31, из них в 2016 году - 2. </w:t>
      </w:r>
    </w:p>
    <w:p w:rsidR="00770E24" w:rsidRPr="00770E24" w:rsidRDefault="00770E24" w:rsidP="00770E24">
      <w:pPr>
        <w:ind w:firstLine="709"/>
        <w:jc w:val="both"/>
        <w:rPr>
          <w:rFonts w:asciiTheme="minorHAnsi" w:hAnsiTheme="minorHAnsi"/>
          <w:sz w:val="16"/>
          <w:szCs w:val="16"/>
        </w:rPr>
      </w:pPr>
      <w:r w:rsidRPr="00770E24">
        <w:rPr>
          <w:rFonts w:asciiTheme="minorHAnsi" w:hAnsiTheme="minorHAnsi"/>
          <w:sz w:val="16"/>
          <w:szCs w:val="16"/>
        </w:rPr>
        <w:t xml:space="preserve">  Под индивидуальное жилищное строительство было предоставлено  37 земельных участков и 6 участков  для  ведения личного подсобного хозяйства.  </w:t>
      </w:r>
    </w:p>
    <w:p w:rsidR="00770E24" w:rsidRPr="00770E24" w:rsidRDefault="00770E24" w:rsidP="00770E24">
      <w:pPr>
        <w:ind w:firstLine="709"/>
        <w:jc w:val="both"/>
        <w:rPr>
          <w:rFonts w:asciiTheme="minorHAnsi" w:hAnsiTheme="minorHAnsi"/>
          <w:sz w:val="16"/>
          <w:szCs w:val="16"/>
        </w:rPr>
      </w:pPr>
      <w:r w:rsidRPr="00770E24">
        <w:rPr>
          <w:rFonts w:asciiTheme="minorHAnsi" w:hAnsiTheme="minorHAnsi"/>
          <w:sz w:val="16"/>
          <w:szCs w:val="16"/>
        </w:rPr>
        <w:t>В целом в 2016 году количество предоставленных земельных участков снизилось со 117</w:t>
      </w:r>
      <w:r w:rsidR="00B82CAD">
        <w:rPr>
          <w:rFonts w:asciiTheme="minorHAnsi" w:hAnsiTheme="minorHAnsi"/>
          <w:sz w:val="16"/>
          <w:szCs w:val="16"/>
        </w:rPr>
        <w:t xml:space="preserve"> участков</w:t>
      </w:r>
      <w:r w:rsidRPr="00770E24">
        <w:rPr>
          <w:rFonts w:asciiTheme="minorHAnsi" w:hAnsiTheme="minorHAnsi"/>
          <w:sz w:val="16"/>
          <w:szCs w:val="16"/>
        </w:rPr>
        <w:t xml:space="preserve"> в 2015 году до 88 участков в 2016 году. Основной причиной снижения является отсутствие предельных параметров разрешенного строительства в Правилах землепользования и застройки муниципальных образований – сельских поселений  Можгинского района. Так на сегодняшний день по данной причине не могут быть </w:t>
      </w:r>
      <w:proofErr w:type="gramStart"/>
      <w:r w:rsidRPr="00770E24">
        <w:rPr>
          <w:rFonts w:asciiTheme="minorHAnsi" w:hAnsiTheme="minorHAnsi"/>
          <w:sz w:val="16"/>
          <w:szCs w:val="16"/>
        </w:rPr>
        <w:t>предоставлены</w:t>
      </w:r>
      <w:proofErr w:type="gramEnd"/>
      <w:r w:rsidRPr="00770E24">
        <w:rPr>
          <w:rFonts w:asciiTheme="minorHAnsi" w:hAnsiTheme="minorHAnsi"/>
          <w:sz w:val="16"/>
          <w:szCs w:val="16"/>
        </w:rPr>
        <w:t xml:space="preserve"> 34 земельных участка.</w:t>
      </w:r>
    </w:p>
    <w:p w:rsidR="00F67DFE" w:rsidRDefault="00F67DFE" w:rsidP="00770E24">
      <w:pPr>
        <w:ind w:firstLine="709"/>
        <w:jc w:val="both"/>
      </w:pPr>
    </w:p>
    <w:p w:rsidR="00C501CC" w:rsidRDefault="00C501CC" w:rsidP="00770E24">
      <w:pPr>
        <w:ind w:firstLine="709"/>
        <w:jc w:val="both"/>
        <w:rPr>
          <w:rFonts w:asciiTheme="minorHAnsi" w:hAnsiTheme="minorHAnsi"/>
          <w:color w:val="548DD4" w:themeColor="text2" w:themeTint="99"/>
        </w:rPr>
      </w:pPr>
    </w:p>
    <w:p w:rsidR="00C501CC" w:rsidRDefault="00C501CC" w:rsidP="00770E24">
      <w:pPr>
        <w:ind w:firstLine="709"/>
        <w:jc w:val="both"/>
        <w:rPr>
          <w:rFonts w:asciiTheme="minorHAnsi" w:hAnsiTheme="minorHAnsi"/>
          <w:color w:val="548DD4" w:themeColor="text2" w:themeTint="99"/>
        </w:rPr>
      </w:pPr>
    </w:p>
    <w:p w:rsidR="00770E24" w:rsidRPr="00BC711D" w:rsidRDefault="00C501CC" w:rsidP="00770E24">
      <w:pPr>
        <w:ind w:firstLine="709"/>
        <w:jc w:val="both"/>
        <w:rPr>
          <w:rFonts w:asciiTheme="minorHAnsi" w:hAnsiTheme="minorHAnsi"/>
          <w:color w:val="548DD4" w:themeColor="text2" w:themeTint="99"/>
          <w:sz w:val="24"/>
          <w:szCs w:val="24"/>
        </w:rPr>
      </w:pPr>
      <w:r w:rsidRPr="00BC711D">
        <w:rPr>
          <w:rFonts w:asciiTheme="minorHAnsi" w:hAnsiTheme="minorHAnsi"/>
          <w:color w:val="548DD4" w:themeColor="text2" w:themeTint="99"/>
          <w:sz w:val="24"/>
          <w:szCs w:val="24"/>
        </w:rPr>
        <w:lastRenderedPageBreak/>
        <w:t xml:space="preserve">Правовое обеспечение </w:t>
      </w:r>
      <w:r w:rsidR="00F67DFE" w:rsidRPr="00BC711D">
        <w:rPr>
          <w:rFonts w:asciiTheme="minorHAnsi" w:hAnsiTheme="minorHAnsi"/>
          <w:color w:val="548DD4" w:themeColor="text2" w:themeTint="99"/>
          <w:sz w:val="24"/>
          <w:szCs w:val="24"/>
        </w:rPr>
        <w:t>деятельности</w:t>
      </w:r>
      <w:r w:rsidRPr="00BC711D">
        <w:rPr>
          <w:rFonts w:asciiTheme="minorHAnsi" w:hAnsiTheme="minorHAnsi"/>
          <w:color w:val="548DD4" w:themeColor="text2" w:themeTint="99"/>
          <w:sz w:val="24"/>
          <w:szCs w:val="24"/>
        </w:rPr>
        <w:t xml:space="preserve"> местного самоуправления</w:t>
      </w:r>
    </w:p>
    <w:p w:rsidR="00F67DFE" w:rsidRPr="00F67DFE" w:rsidRDefault="00F67DFE" w:rsidP="00F67DFE">
      <w:pPr>
        <w:ind w:firstLine="540"/>
        <w:jc w:val="both"/>
        <w:rPr>
          <w:rFonts w:asciiTheme="minorHAnsi" w:hAnsiTheme="minorHAnsi"/>
          <w:sz w:val="16"/>
          <w:szCs w:val="16"/>
        </w:rPr>
      </w:pPr>
      <w:proofErr w:type="gramStart"/>
      <w:r w:rsidRPr="00F67DFE">
        <w:rPr>
          <w:rFonts w:asciiTheme="minorHAnsi" w:hAnsiTheme="minorHAnsi"/>
          <w:sz w:val="16"/>
          <w:szCs w:val="16"/>
        </w:rPr>
        <w:t xml:space="preserve">В целях обеспечения законности всех принимаемых муниципальных правовых актов, а также организации деятельности органов местного самоуправления муниципального образования «Можгинский район» по предупреждению включения в проекты нормативных правовых актов положений, способствующих созданию условий для проявления коррупции, выявлению и устранению таких положений, в рамках Федерального закона от 17.07.2009 года №172-ФЗ «Об </w:t>
      </w:r>
      <w:proofErr w:type="spellStart"/>
      <w:r w:rsidRPr="00F67DFE">
        <w:rPr>
          <w:rFonts w:asciiTheme="minorHAnsi" w:hAnsiTheme="minorHAnsi"/>
          <w:sz w:val="16"/>
          <w:szCs w:val="16"/>
        </w:rPr>
        <w:t>антикоррупционой</w:t>
      </w:r>
      <w:proofErr w:type="spellEnd"/>
      <w:r w:rsidRPr="00F67DFE">
        <w:rPr>
          <w:rFonts w:asciiTheme="minorHAnsi" w:hAnsiTheme="minorHAnsi"/>
          <w:sz w:val="16"/>
          <w:szCs w:val="16"/>
        </w:rPr>
        <w:t xml:space="preserve"> экспертизе нормативных правовых актов и проектов нормативных правовых актов», Указа</w:t>
      </w:r>
      <w:proofErr w:type="gramEnd"/>
      <w:r w:rsidRPr="00F67DFE">
        <w:rPr>
          <w:rFonts w:asciiTheme="minorHAnsi" w:hAnsiTheme="minorHAnsi"/>
          <w:sz w:val="16"/>
          <w:szCs w:val="16"/>
        </w:rPr>
        <w:t xml:space="preserve"> Президента УР от 16 марта </w:t>
      </w:r>
      <w:smartTag w:uri="urn:schemas-microsoft-com:office:smarttags" w:element="metricconverter">
        <w:smartTagPr>
          <w:attr w:name="ProductID" w:val="2009 г"/>
        </w:smartTagPr>
        <w:r w:rsidRPr="00F67DFE">
          <w:rPr>
            <w:rFonts w:asciiTheme="minorHAnsi" w:hAnsiTheme="minorHAnsi"/>
            <w:sz w:val="16"/>
            <w:szCs w:val="16"/>
          </w:rPr>
          <w:t>2009 г</w:t>
        </w:r>
      </w:smartTag>
      <w:r w:rsidRPr="00F67DFE">
        <w:rPr>
          <w:rFonts w:asciiTheme="minorHAnsi" w:hAnsiTheme="minorHAnsi"/>
          <w:sz w:val="16"/>
          <w:szCs w:val="16"/>
        </w:rPr>
        <w:t xml:space="preserve">. N 48 «О порядке </w:t>
      </w:r>
      <w:proofErr w:type="spellStart"/>
      <w:r w:rsidRPr="00F67DFE">
        <w:rPr>
          <w:rFonts w:asciiTheme="minorHAnsi" w:hAnsiTheme="minorHAnsi"/>
          <w:sz w:val="16"/>
          <w:szCs w:val="16"/>
        </w:rPr>
        <w:t>антикоррупционной</w:t>
      </w:r>
      <w:proofErr w:type="spellEnd"/>
      <w:r w:rsidRPr="00F67DFE">
        <w:rPr>
          <w:rFonts w:asciiTheme="minorHAnsi" w:hAnsiTheme="minorHAnsi"/>
          <w:sz w:val="16"/>
          <w:szCs w:val="16"/>
        </w:rPr>
        <w:t xml:space="preserve"> экспертизы правовых актов Удмуртской Республики и их проектов» в обязательном порядке осуществляются их </w:t>
      </w:r>
      <w:proofErr w:type="gramStart"/>
      <w:r w:rsidRPr="00F67DFE">
        <w:rPr>
          <w:rFonts w:asciiTheme="minorHAnsi" w:hAnsiTheme="minorHAnsi"/>
          <w:sz w:val="16"/>
          <w:szCs w:val="16"/>
        </w:rPr>
        <w:t>правовая</w:t>
      </w:r>
      <w:proofErr w:type="gramEnd"/>
      <w:r w:rsidRPr="00F67DFE">
        <w:rPr>
          <w:rFonts w:asciiTheme="minorHAnsi" w:hAnsiTheme="minorHAnsi"/>
          <w:sz w:val="16"/>
          <w:szCs w:val="16"/>
        </w:rPr>
        <w:t xml:space="preserve"> и </w:t>
      </w:r>
      <w:proofErr w:type="spellStart"/>
      <w:r w:rsidRPr="00F67DFE">
        <w:rPr>
          <w:rFonts w:asciiTheme="minorHAnsi" w:hAnsiTheme="minorHAnsi"/>
          <w:sz w:val="16"/>
          <w:szCs w:val="16"/>
        </w:rPr>
        <w:t>антикоррупционная</w:t>
      </w:r>
      <w:proofErr w:type="spellEnd"/>
      <w:r w:rsidRPr="00F67DFE">
        <w:rPr>
          <w:rFonts w:asciiTheme="minorHAnsi" w:hAnsiTheme="minorHAnsi"/>
          <w:sz w:val="16"/>
          <w:szCs w:val="16"/>
        </w:rPr>
        <w:t xml:space="preserve"> экспертизы.</w:t>
      </w:r>
    </w:p>
    <w:p w:rsidR="00F67DFE" w:rsidRPr="00F67DFE" w:rsidRDefault="00C501CC" w:rsidP="00F67DFE">
      <w:pPr>
        <w:ind w:firstLine="540"/>
        <w:jc w:val="both"/>
        <w:rPr>
          <w:rFonts w:asciiTheme="minorHAnsi" w:hAnsiTheme="minorHAnsi"/>
          <w:sz w:val="16"/>
          <w:szCs w:val="16"/>
        </w:rPr>
      </w:pPr>
      <w:r>
        <w:rPr>
          <w:rFonts w:asciiTheme="minorHAnsi" w:hAnsiTheme="minorHAnsi"/>
          <w:sz w:val="16"/>
          <w:szCs w:val="16"/>
        </w:rPr>
        <w:t xml:space="preserve">За </w:t>
      </w:r>
      <w:r w:rsidR="00F67DFE" w:rsidRPr="00F67DFE">
        <w:rPr>
          <w:rFonts w:asciiTheme="minorHAnsi" w:hAnsiTheme="minorHAnsi"/>
          <w:sz w:val="16"/>
          <w:szCs w:val="16"/>
        </w:rPr>
        <w:t xml:space="preserve">отчетный период были проверены на соответствие действующему законодательству 77 проектов решений Советов депутатов МО «Можгинский район» и 1753 проектов постановлений Администрации района, а также проверку проводили в части распоряжений, как Главы района, так и Администрации. </w:t>
      </w:r>
    </w:p>
    <w:p w:rsidR="00F67DFE" w:rsidRPr="00F67DFE" w:rsidRDefault="00F67DFE" w:rsidP="00F67DFE">
      <w:pPr>
        <w:ind w:firstLine="540"/>
        <w:jc w:val="both"/>
        <w:rPr>
          <w:rFonts w:asciiTheme="minorHAnsi" w:hAnsiTheme="minorHAnsi"/>
          <w:sz w:val="16"/>
          <w:szCs w:val="16"/>
        </w:rPr>
      </w:pPr>
      <w:proofErr w:type="gramStart"/>
      <w:r w:rsidRPr="00F67DFE">
        <w:rPr>
          <w:rFonts w:asciiTheme="minorHAnsi" w:hAnsiTheme="minorHAnsi"/>
          <w:sz w:val="16"/>
          <w:szCs w:val="16"/>
        </w:rPr>
        <w:t xml:space="preserve">В соответствии с Порядком </w:t>
      </w:r>
      <w:proofErr w:type="spellStart"/>
      <w:r w:rsidRPr="00F67DFE">
        <w:rPr>
          <w:rFonts w:asciiTheme="minorHAnsi" w:hAnsiTheme="minorHAnsi"/>
          <w:sz w:val="16"/>
          <w:szCs w:val="16"/>
        </w:rPr>
        <w:t>антикоррупционной</w:t>
      </w:r>
      <w:proofErr w:type="spellEnd"/>
      <w:r w:rsidRPr="00F67DFE">
        <w:rPr>
          <w:rFonts w:asciiTheme="minorHAnsi" w:hAnsiTheme="minorHAnsi"/>
          <w:sz w:val="16"/>
          <w:szCs w:val="16"/>
        </w:rPr>
        <w:t xml:space="preserve"> экспертизы правовых актов органов местного самоуправления МО «Можгинский район», утвержденным постановлением Главы МО «Можгинский район» от 01 декабря 2009 года №47 и изменений внесенных в него постановлением Главы МО «Можгинский район» от 11 декабря 2012 года №70 специалисты сектора в 2016 году провели </w:t>
      </w:r>
      <w:proofErr w:type="spellStart"/>
      <w:r w:rsidRPr="00F67DFE">
        <w:rPr>
          <w:rFonts w:asciiTheme="minorHAnsi" w:hAnsiTheme="minorHAnsi"/>
          <w:sz w:val="16"/>
          <w:szCs w:val="16"/>
        </w:rPr>
        <w:t>антикоррупционные</w:t>
      </w:r>
      <w:proofErr w:type="spellEnd"/>
      <w:r w:rsidRPr="00F67DFE">
        <w:rPr>
          <w:rFonts w:asciiTheme="minorHAnsi" w:hAnsiTheme="minorHAnsi"/>
          <w:sz w:val="16"/>
          <w:szCs w:val="16"/>
        </w:rPr>
        <w:t xml:space="preserve"> экспертизы 59 муниципальных правовых актов, из которых 13 – решения Совета депутатов</w:t>
      </w:r>
      <w:proofErr w:type="gramEnd"/>
      <w:r w:rsidRPr="00F67DFE">
        <w:rPr>
          <w:rFonts w:asciiTheme="minorHAnsi" w:hAnsiTheme="minorHAnsi"/>
          <w:sz w:val="16"/>
          <w:szCs w:val="16"/>
        </w:rPr>
        <w:t xml:space="preserve"> и 46 постановлений Администрации района,  в результате которых </w:t>
      </w:r>
      <w:proofErr w:type="spellStart"/>
      <w:r w:rsidRPr="00F67DFE">
        <w:rPr>
          <w:rFonts w:asciiTheme="minorHAnsi" w:hAnsiTheme="minorHAnsi"/>
          <w:sz w:val="16"/>
          <w:szCs w:val="16"/>
        </w:rPr>
        <w:t>коррупциогенные</w:t>
      </w:r>
      <w:proofErr w:type="spellEnd"/>
      <w:r w:rsidRPr="00F67DFE">
        <w:rPr>
          <w:rFonts w:asciiTheme="minorHAnsi" w:hAnsiTheme="minorHAnsi"/>
          <w:sz w:val="16"/>
          <w:szCs w:val="16"/>
        </w:rPr>
        <w:t xml:space="preserve"> факторы не выявлены.</w:t>
      </w:r>
    </w:p>
    <w:p w:rsidR="00F67DFE" w:rsidRPr="00F67DFE" w:rsidRDefault="00F67DFE" w:rsidP="00F67DFE">
      <w:pPr>
        <w:ind w:firstLine="540"/>
        <w:jc w:val="both"/>
        <w:rPr>
          <w:rFonts w:asciiTheme="minorHAnsi" w:hAnsiTheme="minorHAnsi"/>
          <w:bCs/>
          <w:sz w:val="16"/>
          <w:szCs w:val="16"/>
        </w:rPr>
      </w:pPr>
      <w:r w:rsidRPr="00F67DFE">
        <w:rPr>
          <w:rFonts w:asciiTheme="minorHAnsi" w:hAnsiTheme="minorHAnsi"/>
          <w:sz w:val="16"/>
          <w:szCs w:val="16"/>
        </w:rPr>
        <w:t xml:space="preserve"> В связи с совершенствованием действующего законодательства, развитием системы органов местного самоуправления, повышением роли суда в защите прав и законных интересов граждан, общества и государства, имеется тенденция к общему росту числа судебных дел, в которых в защиту публичных интересов как орган местного самоуправления выступает администрация Можгинского района.</w:t>
      </w:r>
      <w:r w:rsidRPr="00F67DFE">
        <w:rPr>
          <w:rFonts w:asciiTheme="minorHAnsi" w:hAnsiTheme="minorHAnsi" w:cs="Tahoma"/>
          <w:sz w:val="16"/>
          <w:szCs w:val="16"/>
        </w:rPr>
        <w:t xml:space="preserve"> </w:t>
      </w:r>
      <w:r w:rsidRPr="00F67DFE">
        <w:rPr>
          <w:rFonts w:asciiTheme="minorHAnsi" w:hAnsiTheme="minorHAnsi"/>
          <w:sz w:val="16"/>
          <w:szCs w:val="16"/>
        </w:rPr>
        <w:t xml:space="preserve">Так, в качестве представителей Администрации МО «Можгинский район» специалисты сектора правового обеспечения за 2016 год приняли участие в 49 судебных заседаниях, из них при рассмотрении 37 гражданского дела, мировой судья судебного участка Можгинского района рассмотрел 9 дел, в заседаниях Арбитражного суда - по 3 делам. </w:t>
      </w:r>
      <w:proofErr w:type="gramStart"/>
      <w:r w:rsidRPr="00F67DFE">
        <w:rPr>
          <w:rFonts w:asciiTheme="minorHAnsi" w:hAnsiTheme="minorHAnsi"/>
          <w:sz w:val="16"/>
          <w:szCs w:val="16"/>
        </w:rPr>
        <w:t>Из них 3</w:t>
      </w:r>
      <w:r w:rsidRPr="00F67DFE">
        <w:rPr>
          <w:rFonts w:asciiTheme="minorHAnsi" w:hAnsiTheme="minorHAnsi" w:cs="Tahoma"/>
          <w:sz w:val="16"/>
          <w:szCs w:val="16"/>
        </w:rPr>
        <w:t xml:space="preserve"> решения Можгинского районного суда УР были обжалованы в Верховный суд УР (г. Ижевск), 1 решение Арбитражного суда УР – в </w:t>
      </w:r>
      <w:hyperlink r:id="rId9" w:tgtFrame="_blank" w:history="1">
        <w:r w:rsidRPr="00F67DFE">
          <w:rPr>
            <w:rStyle w:val="afc"/>
            <w:rFonts w:asciiTheme="minorHAnsi" w:hAnsiTheme="minorHAnsi"/>
            <w:bCs/>
            <w:color w:val="auto"/>
            <w:sz w:val="16"/>
            <w:szCs w:val="16"/>
          </w:rPr>
          <w:t xml:space="preserve">Семнадцатый арбитражный апелляционный суд (г. Пермь), 1 судебное дело рассмотрели Федеральный Арбитражный суд Уральского округа (г. Екатеринбург). </w:t>
        </w:r>
      </w:hyperlink>
      <w:proofErr w:type="gramEnd"/>
    </w:p>
    <w:p w:rsidR="00F67DFE" w:rsidRPr="00F67DFE" w:rsidRDefault="00F67DFE" w:rsidP="00F67DFE">
      <w:pPr>
        <w:ind w:firstLine="540"/>
        <w:jc w:val="both"/>
        <w:rPr>
          <w:rFonts w:asciiTheme="minorHAnsi" w:hAnsiTheme="minorHAnsi"/>
          <w:sz w:val="16"/>
          <w:szCs w:val="16"/>
        </w:rPr>
      </w:pPr>
      <w:r w:rsidRPr="00F67DFE">
        <w:rPr>
          <w:rFonts w:asciiTheme="minorHAnsi" w:hAnsiTheme="minorHAnsi"/>
          <w:sz w:val="16"/>
          <w:szCs w:val="16"/>
        </w:rPr>
        <w:t xml:space="preserve">Количество исполнительных листов по результатам рассматриваемых судом дел в адрес Администрации направлено 2, в свою очередь, от Администрации в службу судебных приставов более 21. </w:t>
      </w:r>
    </w:p>
    <w:p w:rsidR="00F67DFE" w:rsidRPr="00F67DFE" w:rsidRDefault="00F67DFE" w:rsidP="00F67DFE">
      <w:pPr>
        <w:ind w:firstLine="540"/>
        <w:jc w:val="both"/>
        <w:rPr>
          <w:rFonts w:asciiTheme="minorHAnsi" w:hAnsiTheme="minorHAnsi"/>
          <w:sz w:val="16"/>
          <w:szCs w:val="16"/>
        </w:rPr>
      </w:pPr>
      <w:r w:rsidRPr="00F67DFE">
        <w:rPr>
          <w:rFonts w:asciiTheme="minorHAnsi" w:hAnsiTheme="minorHAnsi"/>
          <w:sz w:val="16"/>
          <w:szCs w:val="16"/>
        </w:rPr>
        <w:t>Большую часть исков в 2016 году составили дела о взыскании задолженности по договорам аренды имущества, социального найма жилого помещения.</w:t>
      </w:r>
    </w:p>
    <w:p w:rsidR="00F67DFE" w:rsidRPr="00F67DFE" w:rsidRDefault="00F67DFE" w:rsidP="00770E24">
      <w:pPr>
        <w:ind w:firstLine="709"/>
        <w:jc w:val="both"/>
        <w:rPr>
          <w:rFonts w:asciiTheme="minorHAnsi" w:hAnsiTheme="minorHAnsi"/>
          <w:color w:val="548DD4" w:themeColor="text2" w:themeTint="99"/>
          <w:sz w:val="16"/>
          <w:szCs w:val="16"/>
        </w:rPr>
      </w:pPr>
    </w:p>
    <w:p w:rsidR="002F643D" w:rsidRPr="00BC711D" w:rsidRDefault="00C501CC" w:rsidP="00AD48F1">
      <w:pPr>
        <w:ind w:firstLine="708"/>
        <w:jc w:val="both"/>
        <w:rPr>
          <w:rFonts w:asciiTheme="minorHAnsi" w:hAnsiTheme="minorHAnsi"/>
          <w:bCs/>
          <w:color w:val="548DD4" w:themeColor="text2" w:themeTint="99"/>
          <w:sz w:val="24"/>
          <w:szCs w:val="24"/>
        </w:rPr>
      </w:pPr>
      <w:r w:rsidRPr="00BC711D">
        <w:rPr>
          <w:rFonts w:asciiTheme="minorHAnsi" w:hAnsiTheme="minorHAnsi"/>
          <w:bCs/>
          <w:color w:val="548DD4" w:themeColor="text2" w:themeTint="99"/>
          <w:sz w:val="24"/>
          <w:szCs w:val="24"/>
        </w:rPr>
        <w:t xml:space="preserve">Жилищно-коммунальное </w:t>
      </w:r>
      <w:r w:rsidR="002F643D" w:rsidRPr="00BC711D">
        <w:rPr>
          <w:rFonts w:asciiTheme="minorHAnsi" w:hAnsiTheme="minorHAnsi"/>
          <w:bCs/>
          <w:color w:val="548DD4" w:themeColor="text2" w:themeTint="99"/>
          <w:sz w:val="24"/>
          <w:szCs w:val="24"/>
        </w:rPr>
        <w:t>хозяйств</w:t>
      </w:r>
      <w:r w:rsidRPr="00BC711D">
        <w:rPr>
          <w:rFonts w:asciiTheme="minorHAnsi" w:hAnsiTheme="minorHAnsi"/>
          <w:bCs/>
          <w:color w:val="548DD4" w:themeColor="text2" w:themeTint="99"/>
          <w:sz w:val="24"/>
          <w:szCs w:val="24"/>
        </w:rPr>
        <w:t>о</w:t>
      </w:r>
    </w:p>
    <w:p w:rsidR="00AD48F1" w:rsidRPr="00311D5B" w:rsidRDefault="00E02EED" w:rsidP="00AD48F1">
      <w:pPr>
        <w:ind w:firstLine="708"/>
        <w:jc w:val="both"/>
        <w:rPr>
          <w:rFonts w:asciiTheme="minorHAnsi" w:hAnsiTheme="minorHAnsi"/>
          <w:bCs/>
          <w:sz w:val="16"/>
          <w:szCs w:val="16"/>
        </w:rPr>
      </w:pPr>
      <w:r w:rsidRPr="00311D5B">
        <w:rPr>
          <w:rFonts w:asciiTheme="minorHAnsi" w:hAnsiTheme="minorHAnsi"/>
          <w:bCs/>
          <w:sz w:val="16"/>
          <w:szCs w:val="16"/>
        </w:rPr>
        <w:t>В 2016 году</w:t>
      </w:r>
      <w:r w:rsidRPr="00311D5B">
        <w:rPr>
          <w:rFonts w:asciiTheme="minorHAnsi" w:hAnsiTheme="minorHAnsi"/>
          <w:bCs/>
          <w:color w:val="8DB3E2" w:themeColor="text2" w:themeTint="66"/>
          <w:sz w:val="16"/>
          <w:szCs w:val="16"/>
        </w:rPr>
        <w:t xml:space="preserve"> </w:t>
      </w:r>
      <w:r w:rsidR="004B7D68" w:rsidRPr="00311D5B">
        <w:rPr>
          <w:rFonts w:asciiTheme="minorHAnsi" w:hAnsiTheme="minorHAnsi"/>
          <w:bCs/>
          <w:sz w:val="16"/>
          <w:szCs w:val="16"/>
        </w:rPr>
        <w:t xml:space="preserve">введено в эксплуатацию </w:t>
      </w:r>
      <w:r w:rsidR="00AD48F1" w:rsidRPr="00311D5B">
        <w:rPr>
          <w:rFonts w:asciiTheme="minorHAnsi" w:hAnsiTheme="minorHAnsi"/>
          <w:bCs/>
          <w:sz w:val="16"/>
          <w:szCs w:val="16"/>
        </w:rPr>
        <w:t xml:space="preserve"> 44 </w:t>
      </w:r>
      <w:r w:rsidR="004B7D68" w:rsidRPr="00311D5B">
        <w:rPr>
          <w:rFonts w:asciiTheme="minorHAnsi" w:hAnsiTheme="minorHAnsi"/>
          <w:bCs/>
          <w:sz w:val="16"/>
          <w:szCs w:val="16"/>
        </w:rPr>
        <w:t>индивидуальных жилых дом</w:t>
      </w:r>
      <w:r w:rsidR="00AD48F1" w:rsidRPr="00311D5B">
        <w:rPr>
          <w:rFonts w:asciiTheme="minorHAnsi" w:hAnsiTheme="minorHAnsi"/>
          <w:bCs/>
          <w:sz w:val="16"/>
          <w:szCs w:val="16"/>
        </w:rPr>
        <w:t>а</w:t>
      </w:r>
      <w:r w:rsidR="004B7D68" w:rsidRPr="00311D5B">
        <w:rPr>
          <w:rFonts w:asciiTheme="minorHAnsi" w:hAnsiTheme="minorHAnsi"/>
          <w:bCs/>
          <w:sz w:val="16"/>
          <w:szCs w:val="16"/>
        </w:rPr>
        <w:t xml:space="preserve"> общей площадью </w:t>
      </w:r>
      <w:r w:rsidR="00AD48F1" w:rsidRPr="00311D5B">
        <w:rPr>
          <w:rFonts w:asciiTheme="minorHAnsi" w:hAnsiTheme="minorHAnsi"/>
          <w:bCs/>
          <w:sz w:val="16"/>
          <w:szCs w:val="16"/>
        </w:rPr>
        <w:t xml:space="preserve">4850 </w:t>
      </w:r>
      <w:r w:rsidR="00AD48F1" w:rsidRPr="00311D5B">
        <w:rPr>
          <w:rFonts w:asciiTheme="minorHAnsi" w:hAnsiTheme="minorHAnsi"/>
          <w:sz w:val="16"/>
          <w:szCs w:val="16"/>
        </w:rPr>
        <w:t>м</w:t>
      </w:r>
      <w:proofErr w:type="gramStart"/>
      <w:r w:rsidR="00AD48F1" w:rsidRPr="00311D5B">
        <w:rPr>
          <w:rFonts w:asciiTheme="minorHAnsi" w:hAnsiTheme="minorHAnsi"/>
          <w:sz w:val="16"/>
          <w:szCs w:val="16"/>
          <w:vertAlign w:val="superscript"/>
        </w:rPr>
        <w:t>2</w:t>
      </w:r>
      <w:proofErr w:type="gramEnd"/>
      <w:r w:rsidR="00AD48F1" w:rsidRPr="00311D5B">
        <w:rPr>
          <w:rFonts w:asciiTheme="minorHAnsi" w:hAnsiTheme="minorHAnsi"/>
          <w:sz w:val="16"/>
          <w:szCs w:val="16"/>
        </w:rPr>
        <w:t xml:space="preserve"> </w:t>
      </w:r>
      <w:r w:rsidR="004B7D68" w:rsidRPr="00311D5B">
        <w:rPr>
          <w:rFonts w:asciiTheme="minorHAnsi" w:hAnsiTheme="minorHAnsi"/>
          <w:bCs/>
          <w:sz w:val="16"/>
          <w:szCs w:val="16"/>
        </w:rPr>
        <w:t xml:space="preserve"> </w:t>
      </w:r>
      <w:r w:rsidR="00AD48F1" w:rsidRPr="00311D5B">
        <w:rPr>
          <w:rFonts w:asciiTheme="minorHAnsi" w:hAnsiTheme="minorHAnsi"/>
          <w:bCs/>
          <w:sz w:val="16"/>
          <w:szCs w:val="16"/>
        </w:rPr>
        <w:t xml:space="preserve">, </w:t>
      </w:r>
      <w:r w:rsidR="00AD48F1" w:rsidRPr="00311D5B">
        <w:rPr>
          <w:rFonts w:asciiTheme="minorHAnsi" w:hAnsiTheme="minorHAnsi"/>
          <w:sz w:val="16"/>
          <w:szCs w:val="16"/>
        </w:rPr>
        <w:t xml:space="preserve">в том числе: </w:t>
      </w:r>
      <w:r w:rsidR="00AD48F1" w:rsidRPr="00311D5B">
        <w:rPr>
          <w:rFonts w:asciiTheme="minorHAnsi" w:hAnsiTheme="minorHAnsi"/>
          <w:bCs/>
          <w:sz w:val="16"/>
          <w:szCs w:val="16"/>
        </w:rPr>
        <w:t xml:space="preserve">МКД -809 </w:t>
      </w:r>
      <w:r w:rsidR="00AD48F1" w:rsidRPr="00311D5B">
        <w:rPr>
          <w:rFonts w:asciiTheme="minorHAnsi" w:hAnsiTheme="minorHAnsi"/>
          <w:sz w:val="16"/>
          <w:szCs w:val="16"/>
        </w:rPr>
        <w:t>м</w:t>
      </w:r>
      <w:proofErr w:type="gramStart"/>
      <w:r w:rsidR="00AD48F1" w:rsidRPr="00311D5B">
        <w:rPr>
          <w:rFonts w:asciiTheme="minorHAnsi" w:hAnsiTheme="minorHAnsi"/>
          <w:sz w:val="16"/>
          <w:szCs w:val="16"/>
          <w:vertAlign w:val="superscript"/>
        </w:rPr>
        <w:t>2</w:t>
      </w:r>
      <w:proofErr w:type="gramEnd"/>
      <w:r w:rsidR="00AD48F1" w:rsidRPr="00311D5B">
        <w:rPr>
          <w:rFonts w:asciiTheme="minorHAnsi" w:hAnsiTheme="minorHAnsi"/>
          <w:sz w:val="16"/>
          <w:szCs w:val="16"/>
        </w:rPr>
        <w:t>,</w:t>
      </w:r>
      <w:r w:rsidR="00AD48F1" w:rsidRPr="00311D5B">
        <w:rPr>
          <w:rFonts w:asciiTheme="minorHAnsi" w:hAnsiTheme="minorHAnsi"/>
          <w:bCs/>
          <w:sz w:val="16"/>
          <w:szCs w:val="16"/>
        </w:rPr>
        <w:t xml:space="preserve">  МКД-688 </w:t>
      </w:r>
      <w:r w:rsidR="00AD48F1" w:rsidRPr="00311D5B">
        <w:rPr>
          <w:rFonts w:asciiTheme="minorHAnsi" w:hAnsiTheme="minorHAnsi"/>
          <w:sz w:val="16"/>
          <w:szCs w:val="16"/>
        </w:rPr>
        <w:t>м</w:t>
      </w:r>
      <w:r w:rsidR="00AD48F1" w:rsidRPr="00311D5B">
        <w:rPr>
          <w:rFonts w:asciiTheme="minorHAnsi" w:hAnsiTheme="minorHAnsi"/>
          <w:sz w:val="16"/>
          <w:szCs w:val="16"/>
          <w:vertAlign w:val="superscript"/>
        </w:rPr>
        <w:t>2</w:t>
      </w:r>
      <w:r w:rsidR="00AD48F1" w:rsidRPr="00311D5B">
        <w:rPr>
          <w:rFonts w:asciiTheme="minorHAnsi" w:hAnsiTheme="minorHAnsi"/>
          <w:sz w:val="16"/>
          <w:szCs w:val="16"/>
        </w:rPr>
        <w:t xml:space="preserve"> </w:t>
      </w:r>
      <w:r w:rsidR="00AD48F1" w:rsidRPr="00311D5B">
        <w:rPr>
          <w:rFonts w:asciiTheme="minorHAnsi" w:hAnsiTheme="minorHAnsi"/>
          <w:bCs/>
          <w:sz w:val="16"/>
          <w:szCs w:val="16"/>
        </w:rPr>
        <w:t>, МКД -278</w:t>
      </w:r>
      <w:r w:rsidR="00AD48F1" w:rsidRPr="00311D5B">
        <w:rPr>
          <w:rFonts w:asciiTheme="minorHAnsi" w:hAnsiTheme="minorHAnsi"/>
          <w:sz w:val="16"/>
          <w:szCs w:val="16"/>
        </w:rPr>
        <w:t xml:space="preserve"> м</w:t>
      </w:r>
      <w:r w:rsidR="00AD48F1" w:rsidRPr="00311D5B">
        <w:rPr>
          <w:rFonts w:asciiTheme="minorHAnsi" w:hAnsiTheme="minorHAnsi"/>
          <w:sz w:val="16"/>
          <w:szCs w:val="16"/>
          <w:vertAlign w:val="superscript"/>
        </w:rPr>
        <w:t>2</w:t>
      </w:r>
      <w:r w:rsidR="00AD48F1" w:rsidRPr="00311D5B">
        <w:rPr>
          <w:rFonts w:asciiTheme="minorHAnsi" w:hAnsiTheme="minorHAnsi"/>
          <w:bCs/>
          <w:sz w:val="16"/>
          <w:szCs w:val="16"/>
        </w:rPr>
        <w:t xml:space="preserve"> . Рост составил 105,5% к уровню 2015 года</w:t>
      </w:r>
    </w:p>
    <w:p w:rsidR="00AD48F1" w:rsidRPr="00311D5B" w:rsidRDefault="00AD48F1" w:rsidP="00AD48F1">
      <w:pPr>
        <w:jc w:val="both"/>
        <w:rPr>
          <w:rFonts w:asciiTheme="minorHAnsi" w:hAnsiTheme="minorHAnsi"/>
          <w:sz w:val="16"/>
          <w:szCs w:val="16"/>
        </w:rPr>
      </w:pPr>
      <w:r w:rsidRPr="00311D5B">
        <w:rPr>
          <w:rFonts w:asciiTheme="minorHAnsi" w:hAnsiTheme="minorHAnsi"/>
          <w:sz w:val="16"/>
          <w:szCs w:val="16"/>
        </w:rPr>
        <w:t xml:space="preserve">Оформлено  153  разрешений на строительство, в т.ч. 135 индивидуальных жилых дома. </w:t>
      </w:r>
    </w:p>
    <w:p w:rsidR="00B7144A" w:rsidRPr="00311D5B" w:rsidRDefault="00B7144A" w:rsidP="00AD48F1">
      <w:pPr>
        <w:jc w:val="both"/>
        <w:rPr>
          <w:rFonts w:asciiTheme="minorHAnsi" w:hAnsiTheme="minorHAnsi"/>
          <w:sz w:val="16"/>
          <w:szCs w:val="16"/>
        </w:rPr>
      </w:pPr>
      <w:r w:rsidRPr="00311D5B">
        <w:rPr>
          <w:rFonts w:asciiTheme="minorHAnsi" w:hAnsiTheme="minorHAnsi"/>
          <w:sz w:val="16"/>
          <w:szCs w:val="16"/>
        </w:rPr>
        <w:t>Осуществлялась приватизация муниципального жилья. Передано в собственность граждан  - 29 квартир.</w:t>
      </w:r>
      <w:r w:rsidR="00AD48F1" w:rsidRPr="00311D5B">
        <w:rPr>
          <w:rFonts w:asciiTheme="minorHAnsi" w:hAnsiTheme="minorHAnsi"/>
          <w:sz w:val="16"/>
          <w:szCs w:val="16"/>
        </w:rPr>
        <w:t xml:space="preserve"> </w:t>
      </w:r>
    </w:p>
    <w:p w:rsidR="00711D10" w:rsidRPr="00C501CC" w:rsidRDefault="00711D10" w:rsidP="00711D10">
      <w:pPr>
        <w:pStyle w:val="a3"/>
        <w:rPr>
          <w:rFonts w:asciiTheme="minorHAnsi" w:hAnsiTheme="minorHAnsi"/>
          <w:b/>
          <w:bCs/>
          <w:sz w:val="16"/>
          <w:szCs w:val="16"/>
        </w:rPr>
      </w:pPr>
      <w:r w:rsidRPr="00C501CC">
        <w:rPr>
          <w:rFonts w:asciiTheme="minorHAnsi" w:hAnsiTheme="minorHAnsi"/>
          <w:b/>
          <w:bCs/>
          <w:sz w:val="16"/>
          <w:szCs w:val="16"/>
        </w:rPr>
        <w:t>В рамках реализации  федеральной целевой программы «Устойчивое развитие сельских территорий на 2014-2020 года и на период до 2020 года».</w:t>
      </w:r>
    </w:p>
    <w:p w:rsidR="00711D10" w:rsidRPr="00C501CC" w:rsidRDefault="00711D10" w:rsidP="00711D10">
      <w:pPr>
        <w:pStyle w:val="a3"/>
        <w:rPr>
          <w:rFonts w:asciiTheme="minorHAnsi" w:hAnsiTheme="minorHAnsi"/>
          <w:sz w:val="16"/>
          <w:szCs w:val="16"/>
        </w:rPr>
      </w:pPr>
      <w:r w:rsidRPr="00C501CC">
        <w:rPr>
          <w:rFonts w:asciiTheme="minorHAnsi" w:hAnsiTheme="minorHAnsi"/>
          <w:sz w:val="16"/>
          <w:szCs w:val="16"/>
        </w:rPr>
        <w:t>Распределено и освоено  средств из Федерального бюджета на сумму – 2069,</w:t>
      </w:r>
      <w:r w:rsidR="003352C0" w:rsidRPr="00C501CC">
        <w:rPr>
          <w:rFonts w:asciiTheme="minorHAnsi" w:hAnsiTheme="minorHAnsi"/>
          <w:sz w:val="16"/>
          <w:szCs w:val="16"/>
        </w:rPr>
        <w:t>4</w:t>
      </w:r>
      <w:r w:rsidRPr="00C501CC">
        <w:rPr>
          <w:rFonts w:asciiTheme="minorHAnsi" w:hAnsiTheme="minorHAnsi"/>
          <w:sz w:val="16"/>
          <w:szCs w:val="16"/>
        </w:rPr>
        <w:t xml:space="preserve"> тыс.</w:t>
      </w:r>
      <w:r w:rsidR="003352C0" w:rsidRPr="00C501CC">
        <w:rPr>
          <w:rFonts w:asciiTheme="minorHAnsi" w:hAnsiTheme="minorHAnsi"/>
          <w:sz w:val="16"/>
          <w:szCs w:val="16"/>
        </w:rPr>
        <w:t xml:space="preserve"> </w:t>
      </w:r>
      <w:r w:rsidRPr="00C501CC">
        <w:rPr>
          <w:rFonts w:asciiTheme="minorHAnsi" w:hAnsiTheme="minorHAnsi"/>
          <w:sz w:val="16"/>
          <w:szCs w:val="16"/>
        </w:rPr>
        <w:t>руб., а также из Республиканского бюджета на сумму – 3019,</w:t>
      </w:r>
      <w:r w:rsidR="003352C0" w:rsidRPr="00C501CC">
        <w:rPr>
          <w:rFonts w:asciiTheme="minorHAnsi" w:hAnsiTheme="minorHAnsi"/>
          <w:sz w:val="16"/>
          <w:szCs w:val="16"/>
        </w:rPr>
        <w:t>8</w:t>
      </w:r>
      <w:r w:rsidRPr="00C501CC">
        <w:rPr>
          <w:rFonts w:asciiTheme="minorHAnsi" w:hAnsiTheme="minorHAnsi"/>
          <w:sz w:val="16"/>
          <w:szCs w:val="16"/>
        </w:rPr>
        <w:t xml:space="preserve">  тыс</w:t>
      </w:r>
      <w:proofErr w:type="gramStart"/>
      <w:r w:rsidRPr="00C501CC">
        <w:rPr>
          <w:rFonts w:asciiTheme="minorHAnsi" w:hAnsiTheme="minorHAnsi"/>
          <w:sz w:val="16"/>
          <w:szCs w:val="16"/>
        </w:rPr>
        <w:t>.р</w:t>
      </w:r>
      <w:proofErr w:type="gramEnd"/>
      <w:r w:rsidRPr="00C501CC">
        <w:rPr>
          <w:rFonts w:asciiTheme="minorHAnsi" w:hAnsiTheme="minorHAnsi"/>
          <w:sz w:val="16"/>
          <w:szCs w:val="16"/>
        </w:rPr>
        <w:t xml:space="preserve">уб. </w:t>
      </w:r>
      <w:r w:rsidR="00C501CC">
        <w:rPr>
          <w:rFonts w:asciiTheme="minorHAnsi" w:hAnsiTheme="minorHAnsi"/>
          <w:sz w:val="16"/>
          <w:szCs w:val="16"/>
        </w:rPr>
        <w:t>Денежные средства п</w:t>
      </w:r>
      <w:r w:rsidRPr="00C501CC">
        <w:rPr>
          <w:rFonts w:asciiTheme="minorHAnsi" w:hAnsiTheme="minorHAnsi"/>
          <w:sz w:val="16"/>
          <w:szCs w:val="16"/>
        </w:rPr>
        <w:t>олучили - 10 семей, в т.ч. 7 молодые семьи.</w:t>
      </w:r>
    </w:p>
    <w:p w:rsidR="00C501CC" w:rsidRPr="00C501CC" w:rsidRDefault="00C501CC" w:rsidP="00C501CC">
      <w:pPr>
        <w:ind w:firstLine="708"/>
        <w:jc w:val="both"/>
        <w:rPr>
          <w:rFonts w:asciiTheme="minorHAnsi" w:hAnsiTheme="minorHAnsi"/>
          <w:sz w:val="16"/>
          <w:szCs w:val="16"/>
        </w:rPr>
      </w:pPr>
      <w:r w:rsidRPr="00C501CC">
        <w:rPr>
          <w:rFonts w:asciiTheme="minorHAnsi" w:hAnsiTheme="minorHAnsi"/>
          <w:sz w:val="16"/>
          <w:szCs w:val="16"/>
        </w:rPr>
        <w:t xml:space="preserve">На развитие водоснабжения, газификации, а также на улучшение жилищных условий граждан, проживающих в сельской местности, в 2016 году освоено 15,8 млн. рублей. </w:t>
      </w:r>
    </w:p>
    <w:p w:rsidR="00711D10" w:rsidRPr="00311D5B" w:rsidRDefault="00711D10" w:rsidP="00711D10">
      <w:pPr>
        <w:pStyle w:val="a3"/>
        <w:rPr>
          <w:rFonts w:asciiTheme="minorHAnsi" w:hAnsiTheme="minorHAnsi"/>
          <w:b/>
          <w:bCs/>
          <w:color w:val="FF0000"/>
          <w:sz w:val="16"/>
          <w:szCs w:val="16"/>
        </w:rPr>
      </w:pPr>
    </w:p>
    <w:p w:rsidR="00711D10" w:rsidRPr="00311D5B" w:rsidRDefault="00711D10" w:rsidP="00711D10">
      <w:pPr>
        <w:ind w:firstLine="708"/>
        <w:jc w:val="both"/>
        <w:rPr>
          <w:rFonts w:asciiTheme="minorHAnsi" w:hAnsiTheme="minorHAnsi"/>
          <w:sz w:val="16"/>
          <w:szCs w:val="16"/>
        </w:rPr>
      </w:pPr>
      <w:r w:rsidRPr="00311D5B">
        <w:rPr>
          <w:rFonts w:asciiTheme="minorHAnsi" w:hAnsiTheme="minorHAnsi"/>
          <w:b/>
          <w:bCs/>
          <w:sz w:val="16"/>
          <w:szCs w:val="16"/>
        </w:rPr>
        <w:t xml:space="preserve">Согласно Программе предоставления безвозмездной субсидии малоимущим многодетным семьям, </w:t>
      </w:r>
      <w:r w:rsidRPr="00311D5B">
        <w:rPr>
          <w:rFonts w:asciiTheme="minorHAnsi" w:hAnsiTheme="minorHAnsi"/>
          <w:sz w:val="16"/>
          <w:szCs w:val="16"/>
        </w:rPr>
        <w:t>выделено и освоено денежных средств на сумму – 1001,0 тыс.</w:t>
      </w:r>
      <w:r w:rsidR="003352C0">
        <w:rPr>
          <w:rFonts w:asciiTheme="minorHAnsi" w:hAnsiTheme="minorHAnsi"/>
          <w:sz w:val="16"/>
          <w:szCs w:val="16"/>
        </w:rPr>
        <w:t xml:space="preserve"> </w:t>
      </w:r>
      <w:r w:rsidRPr="00311D5B">
        <w:rPr>
          <w:rFonts w:asciiTheme="minorHAnsi" w:hAnsiTheme="minorHAnsi"/>
          <w:sz w:val="16"/>
          <w:szCs w:val="16"/>
        </w:rPr>
        <w:t xml:space="preserve">руб.  </w:t>
      </w:r>
      <w:r w:rsidR="00C501CC">
        <w:rPr>
          <w:rFonts w:asciiTheme="minorHAnsi" w:hAnsiTheme="minorHAnsi"/>
          <w:sz w:val="16"/>
          <w:szCs w:val="16"/>
        </w:rPr>
        <w:t>Денежные средства п</w:t>
      </w:r>
      <w:r w:rsidRPr="00311D5B">
        <w:rPr>
          <w:rFonts w:asciiTheme="minorHAnsi" w:hAnsiTheme="minorHAnsi"/>
          <w:sz w:val="16"/>
          <w:szCs w:val="16"/>
        </w:rPr>
        <w:t>олучила 1 семья.</w:t>
      </w:r>
    </w:p>
    <w:p w:rsidR="00711D10" w:rsidRPr="00311D5B" w:rsidRDefault="00711D10" w:rsidP="00711D10">
      <w:pPr>
        <w:ind w:firstLine="708"/>
        <w:jc w:val="both"/>
        <w:rPr>
          <w:rFonts w:asciiTheme="minorHAnsi" w:hAnsiTheme="minorHAnsi"/>
          <w:b/>
          <w:bCs/>
          <w:sz w:val="16"/>
          <w:szCs w:val="16"/>
        </w:rPr>
      </w:pPr>
    </w:p>
    <w:p w:rsidR="00711D10" w:rsidRPr="00C231AD" w:rsidRDefault="00711D10" w:rsidP="00711D10">
      <w:pPr>
        <w:ind w:firstLine="708"/>
        <w:jc w:val="both"/>
        <w:rPr>
          <w:rFonts w:asciiTheme="minorHAnsi" w:hAnsiTheme="minorHAnsi"/>
          <w:sz w:val="16"/>
          <w:szCs w:val="16"/>
        </w:rPr>
      </w:pPr>
      <w:r w:rsidRPr="00311D5B">
        <w:rPr>
          <w:rFonts w:asciiTheme="minorHAnsi" w:hAnsiTheme="minorHAnsi"/>
          <w:b/>
          <w:bCs/>
          <w:sz w:val="16"/>
          <w:szCs w:val="16"/>
        </w:rPr>
        <w:t>Предоставлено субсидий из Федерального бюджета в соответствии с законом «О Ветеранах»</w:t>
      </w:r>
      <w:r w:rsidRPr="00311D5B">
        <w:rPr>
          <w:rFonts w:asciiTheme="minorHAnsi" w:hAnsiTheme="minorHAnsi"/>
          <w:sz w:val="16"/>
          <w:szCs w:val="16"/>
        </w:rPr>
        <w:t xml:space="preserve">, </w:t>
      </w:r>
      <w:r w:rsidRPr="00C231AD">
        <w:rPr>
          <w:rFonts w:asciiTheme="minorHAnsi" w:hAnsiTheme="minorHAnsi"/>
          <w:sz w:val="16"/>
          <w:szCs w:val="16"/>
        </w:rPr>
        <w:t xml:space="preserve">выдано </w:t>
      </w:r>
      <w:r w:rsidR="002F5295">
        <w:rPr>
          <w:rFonts w:asciiTheme="minorHAnsi" w:hAnsiTheme="minorHAnsi"/>
          <w:sz w:val="16"/>
          <w:szCs w:val="16"/>
        </w:rPr>
        <w:t>4</w:t>
      </w:r>
      <w:r w:rsidRPr="00C231AD">
        <w:rPr>
          <w:rFonts w:asciiTheme="minorHAnsi" w:hAnsiTheme="minorHAnsi"/>
          <w:sz w:val="16"/>
          <w:szCs w:val="16"/>
        </w:rPr>
        <w:t xml:space="preserve"> свидетельства</w:t>
      </w:r>
      <w:r w:rsidR="00F019A3">
        <w:rPr>
          <w:rFonts w:asciiTheme="minorHAnsi" w:hAnsiTheme="minorHAnsi"/>
          <w:sz w:val="16"/>
          <w:szCs w:val="16"/>
        </w:rPr>
        <w:t xml:space="preserve"> о предоставлении за счет средств федерального бюджета и единовременной денежной выплаты на строительство или приобретение жилого помещения </w:t>
      </w:r>
      <w:r w:rsidRPr="00C231AD">
        <w:rPr>
          <w:rFonts w:asciiTheme="minorHAnsi" w:hAnsiTheme="minorHAnsi"/>
          <w:sz w:val="16"/>
          <w:szCs w:val="16"/>
        </w:rPr>
        <w:t xml:space="preserve"> ветеранам ВОВ на сумму – </w:t>
      </w:r>
      <w:r w:rsidR="002F5295">
        <w:rPr>
          <w:rFonts w:asciiTheme="minorHAnsi" w:hAnsiTheme="minorHAnsi"/>
          <w:sz w:val="16"/>
          <w:szCs w:val="16"/>
        </w:rPr>
        <w:t>4892,5</w:t>
      </w:r>
      <w:r w:rsidRPr="00C231AD">
        <w:rPr>
          <w:rFonts w:asciiTheme="minorHAnsi" w:hAnsiTheme="minorHAnsi"/>
          <w:sz w:val="16"/>
          <w:szCs w:val="16"/>
        </w:rPr>
        <w:t xml:space="preserve"> тыс</w:t>
      </w:r>
      <w:proofErr w:type="gramStart"/>
      <w:r w:rsidRPr="00C231AD">
        <w:rPr>
          <w:rFonts w:asciiTheme="minorHAnsi" w:hAnsiTheme="minorHAnsi"/>
          <w:sz w:val="16"/>
          <w:szCs w:val="16"/>
        </w:rPr>
        <w:t>.р</w:t>
      </w:r>
      <w:proofErr w:type="gramEnd"/>
      <w:r w:rsidRPr="00C231AD">
        <w:rPr>
          <w:rFonts w:asciiTheme="minorHAnsi" w:hAnsiTheme="minorHAnsi"/>
          <w:sz w:val="16"/>
          <w:szCs w:val="16"/>
        </w:rPr>
        <w:t>уб.</w:t>
      </w:r>
    </w:p>
    <w:p w:rsidR="006B5549" w:rsidRPr="00311D5B" w:rsidRDefault="006B5549" w:rsidP="00711D10">
      <w:pPr>
        <w:jc w:val="both"/>
        <w:rPr>
          <w:rFonts w:asciiTheme="minorHAnsi" w:hAnsiTheme="minorHAnsi"/>
          <w:b/>
          <w:sz w:val="16"/>
          <w:szCs w:val="16"/>
        </w:rPr>
      </w:pPr>
    </w:p>
    <w:p w:rsidR="00711D10" w:rsidRPr="00311D5B" w:rsidRDefault="00AE7307" w:rsidP="00711D10">
      <w:pPr>
        <w:jc w:val="both"/>
        <w:rPr>
          <w:rFonts w:asciiTheme="minorHAnsi" w:hAnsiTheme="minorHAnsi"/>
          <w:b/>
          <w:sz w:val="16"/>
          <w:szCs w:val="16"/>
        </w:rPr>
      </w:pPr>
      <w:r w:rsidRPr="00311D5B">
        <w:rPr>
          <w:rFonts w:asciiTheme="minorHAnsi" w:hAnsiTheme="minorHAnsi"/>
          <w:b/>
          <w:sz w:val="16"/>
          <w:szCs w:val="16"/>
        </w:rPr>
        <w:t xml:space="preserve">           </w:t>
      </w:r>
      <w:r w:rsidR="00711D10" w:rsidRPr="00311D5B">
        <w:rPr>
          <w:rFonts w:asciiTheme="minorHAnsi" w:hAnsiTheme="minorHAnsi"/>
          <w:b/>
          <w:sz w:val="16"/>
          <w:szCs w:val="16"/>
        </w:rPr>
        <w:t>Благоустройство.</w:t>
      </w:r>
    </w:p>
    <w:p w:rsidR="00711D10" w:rsidRPr="00311D5B" w:rsidRDefault="00711D10" w:rsidP="00711D10">
      <w:pPr>
        <w:jc w:val="both"/>
        <w:rPr>
          <w:rFonts w:asciiTheme="minorHAnsi" w:hAnsiTheme="minorHAnsi"/>
          <w:b/>
          <w:sz w:val="16"/>
          <w:szCs w:val="16"/>
        </w:rPr>
      </w:pPr>
      <w:r w:rsidRPr="00311D5B">
        <w:rPr>
          <w:rFonts w:asciiTheme="minorHAnsi" w:hAnsiTheme="minorHAnsi"/>
          <w:sz w:val="16"/>
          <w:szCs w:val="16"/>
        </w:rPr>
        <w:t xml:space="preserve">             На благоустройство территорий муниципальных образований сельских поселений за счет средств бюджета муниципального образования  выделено  </w:t>
      </w:r>
      <w:r w:rsidRPr="00311D5B">
        <w:rPr>
          <w:rFonts w:asciiTheme="minorHAnsi" w:hAnsiTheme="minorHAnsi"/>
          <w:b/>
          <w:sz w:val="16"/>
          <w:szCs w:val="16"/>
        </w:rPr>
        <w:t>2130,00 тыс</w:t>
      </w:r>
      <w:proofErr w:type="gramStart"/>
      <w:r w:rsidRPr="00311D5B">
        <w:rPr>
          <w:rFonts w:asciiTheme="minorHAnsi" w:hAnsiTheme="minorHAnsi"/>
          <w:b/>
          <w:sz w:val="16"/>
          <w:szCs w:val="16"/>
        </w:rPr>
        <w:t>.р</w:t>
      </w:r>
      <w:proofErr w:type="gramEnd"/>
      <w:r w:rsidRPr="00311D5B">
        <w:rPr>
          <w:rFonts w:asciiTheme="minorHAnsi" w:hAnsiTheme="minorHAnsi"/>
          <w:b/>
          <w:sz w:val="16"/>
          <w:szCs w:val="16"/>
        </w:rPr>
        <w:t>уб</w:t>
      </w:r>
      <w:r w:rsidRPr="00311D5B">
        <w:rPr>
          <w:rFonts w:asciiTheme="minorHAnsi" w:hAnsiTheme="minorHAnsi"/>
          <w:sz w:val="16"/>
          <w:szCs w:val="16"/>
        </w:rPr>
        <w:t xml:space="preserve">. и дорожный фонд  </w:t>
      </w:r>
      <w:r w:rsidRPr="00311D5B">
        <w:rPr>
          <w:rFonts w:asciiTheme="minorHAnsi" w:hAnsiTheme="minorHAnsi"/>
          <w:b/>
          <w:sz w:val="16"/>
          <w:szCs w:val="16"/>
        </w:rPr>
        <w:t>7500 тыс. руб.</w:t>
      </w:r>
    </w:p>
    <w:tbl>
      <w:tblPr>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893"/>
        <w:gridCol w:w="3793"/>
        <w:gridCol w:w="1440"/>
        <w:gridCol w:w="1346"/>
        <w:gridCol w:w="1698"/>
      </w:tblGrid>
      <w:tr w:rsidR="00711D10" w:rsidRPr="00311D5B" w:rsidTr="00711D10">
        <w:trPr>
          <w:trHeight w:val="246"/>
        </w:trPr>
        <w:tc>
          <w:tcPr>
            <w:tcW w:w="1893" w:type="dxa"/>
          </w:tcPr>
          <w:p w:rsidR="00711D10" w:rsidRPr="00311D5B" w:rsidRDefault="00C501CC" w:rsidP="00711D10">
            <w:pPr>
              <w:ind w:right="125"/>
              <w:rPr>
                <w:rFonts w:asciiTheme="minorHAnsi" w:hAnsiTheme="minorHAnsi"/>
                <w:sz w:val="16"/>
                <w:szCs w:val="16"/>
              </w:rPr>
            </w:pPr>
            <w:r>
              <w:rPr>
                <w:rFonts w:asciiTheme="minorHAnsi" w:hAnsiTheme="minorHAnsi"/>
                <w:sz w:val="16"/>
                <w:szCs w:val="16"/>
              </w:rPr>
              <w:t>Источник финансирования</w:t>
            </w:r>
          </w:p>
        </w:tc>
        <w:tc>
          <w:tcPr>
            <w:tcW w:w="3793" w:type="dxa"/>
          </w:tcPr>
          <w:p w:rsidR="00711D10" w:rsidRPr="00311D5B" w:rsidRDefault="00C501CC" w:rsidP="00711D10">
            <w:pPr>
              <w:ind w:right="125"/>
              <w:rPr>
                <w:rFonts w:asciiTheme="minorHAnsi" w:hAnsiTheme="minorHAnsi"/>
                <w:sz w:val="16"/>
                <w:szCs w:val="16"/>
              </w:rPr>
            </w:pPr>
            <w:r>
              <w:rPr>
                <w:rFonts w:asciiTheme="minorHAnsi" w:hAnsiTheme="minorHAnsi"/>
                <w:sz w:val="16"/>
                <w:szCs w:val="16"/>
              </w:rPr>
              <w:t>Наименование мероприятие</w:t>
            </w:r>
          </w:p>
        </w:tc>
        <w:tc>
          <w:tcPr>
            <w:tcW w:w="1440" w:type="dxa"/>
          </w:tcPr>
          <w:p w:rsidR="00711D10" w:rsidRPr="00311D5B" w:rsidRDefault="00C501CC" w:rsidP="00711D10">
            <w:pPr>
              <w:ind w:right="125"/>
              <w:jc w:val="center"/>
              <w:rPr>
                <w:rFonts w:asciiTheme="minorHAnsi" w:hAnsiTheme="minorHAnsi"/>
                <w:bCs/>
                <w:sz w:val="16"/>
                <w:szCs w:val="16"/>
              </w:rPr>
            </w:pPr>
            <w:r w:rsidRPr="00311D5B">
              <w:rPr>
                <w:rFonts w:asciiTheme="minorHAnsi" w:hAnsiTheme="minorHAnsi"/>
                <w:bCs/>
                <w:sz w:val="16"/>
                <w:szCs w:val="16"/>
              </w:rPr>
              <w:t>В</w:t>
            </w:r>
            <w:r w:rsidR="00711D10" w:rsidRPr="00311D5B">
              <w:rPr>
                <w:rFonts w:asciiTheme="minorHAnsi" w:hAnsiTheme="minorHAnsi"/>
                <w:bCs/>
                <w:sz w:val="16"/>
                <w:szCs w:val="16"/>
              </w:rPr>
              <w:t>ыделено</w:t>
            </w:r>
            <w:r>
              <w:rPr>
                <w:rFonts w:asciiTheme="minorHAnsi" w:hAnsiTheme="minorHAnsi"/>
                <w:bCs/>
                <w:sz w:val="16"/>
                <w:szCs w:val="16"/>
              </w:rPr>
              <w:t xml:space="preserve"> (тыс. </w:t>
            </w:r>
            <w:proofErr w:type="spellStart"/>
            <w:r>
              <w:rPr>
                <w:rFonts w:asciiTheme="minorHAnsi" w:hAnsiTheme="minorHAnsi"/>
                <w:bCs/>
                <w:sz w:val="16"/>
                <w:szCs w:val="16"/>
              </w:rPr>
              <w:t>руб</w:t>
            </w:r>
            <w:proofErr w:type="spellEnd"/>
            <w:r>
              <w:rPr>
                <w:rFonts w:asciiTheme="minorHAnsi" w:hAnsiTheme="minorHAnsi"/>
                <w:bCs/>
                <w:sz w:val="16"/>
                <w:szCs w:val="16"/>
              </w:rPr>
              <w:t>)</w:t>
            </w:r>
          </w:p>
        </w:tc>
        <w:tc>
          <w:tcPr>
            <w:tcW w:w="1346" w:type="dxa"/>
          </w:tcPr>
          <w:p w:rsidR="00711D10" w:rsidRPr="00311D5B" w:rsidRDefault="00C501CC" w:rsidP="00711D10">
            <w:pPr>
              <w:ind w:right="125"/>
              <w:jc w:val="center"/>
              <w:rPr>
                <w:rFonts w:asciiTheme="minorHAnsi" w:hAnsiTheme="minorHAnsi"/>
                <w:bCs/>
                <w:sz w:val="16"/>
                <w:szCs w:val="16"/>
              </w:rPr>
            </w:pPr>
            <w:r w:rsidRPr="00311D5B">
              <w:rPr>
                <w:rFonts w:asciiTheme="minorHAnsi" w:hAnsiTheme="minorHAnsi"/>
                <w:bCs/>
                <w:sz w:val="16"/>
                <w:szCs w:val="16"/>
              </w:rPr>
              <w:t>О</w:t>
            </w:r>
            <w:r w:rsidR="00711D10" w:rsidRPr="00311D5B">
              <w:rPr>
                <w:rFonts w:asciiTheme="minorHAnsi" w:hAnsiTheme="minorHAnsi"/>
                <w:bCs/>
                <w:sz w:val="16"/>
                <w:szCs w:val="16"/>
              </w:rPr>
              <w:t>своено</w:t>
            </w:r>
            <w:r>
              <w:rPr>
                <w:rFonts w:asciiTheme="minorHAnsi" w:hAnsiTheme="minorHAnsi"/>
                <w:bCs/>
                <w:sz w:val="16"/>
                <w:szCs w:val="16"/>
              </w:rPr>
              <w:t xml:space="preserve"> (тыс. </w:t>
            </w:r>
            <w:proofErr w:type="spellStart"/>
            <w:r>
              <w:rPr>
                <w:rFonts w:asciiTheme="minorHAnsi" w:hAnsiTheme="minorHAnsi"/>
                <w:bCs/>
                <w:sz w:val="16"/>
                <w:szCs w:val="16"/>
              </w:rPr>
              <w:t>руб</w:t>
            </w:r>
            <w:proofErr w:type="spellEnd"/>
            <w:r>
              <w:rPr>
                <w:rFonts w:asciiTheme="minorHAnsi" w:hAnsiTheme="minorHAnsi"/>
                <w:bCs/>
                <w:sz w:val="16"/>
                <w:szCs w:val="16"/>
              </w:rPr>
              <w:t>)</w:t>
            </w:r>
          </w:p>
        </w:tc>
        <w:tc>
          <w:tcPr>
            <w:tcW w:w="1698" w:type="dxa"/>
          </w:tcPr>
          <w:p w:rsidR="00711D10" w:rsidRPr="00311D5B" w:rsidRDefault="00711D10" w:rsidP="00711D10">
            <w:pPr>
              <w:ind w:right="125"/>
              <w:jc w:val="center"/>
              <w:rPr>
                <w:rFonts w:asciiTheme="minorHAnsi" w:hAnsiTheme="minorHAnsi"/>
                <w:sz w:val="16"/>
                <w:szCs w:val="16"/>
              </w:rPr>
            </w:pPr>
            <w:r w:rsidRPr="00311D5B">
              <w:rPr>
                <w:rFonts w:asciiTheme="minorHAnsi" w:hAnsiTheme="minorHAnsi"/>
                <w:sz w:val="16"/>
                <w:szCs w:val="16"/>
              </w:rPr>
              <w:t>%</w:t>
            </w:r>
          </w:p>
        </w:tc>
      </w:tr>
      <w:tr w:rsidR="00711D10" w:rsidRPr="00311D5B" w:rsidTr="00711D10">
        <w:trPr>
          <w:trHeight w:val="407"/>
        </w:trPr>
        <w:tc>
          <w:tcPr>
            <w:tcW w:w="1893" w:type="dxa"/>
            <w:vMerge w:val="restart"/>
          </w:tcPr>
          <w:p w:rsidR="00711D10" w:rsidRPr="00311D5B" w:rsidRDefault="00711D10" w:rsidP="00711D10">
            <w:pPr>
              <w:ind w:right="125"/>
              <w:rPr>
                <w:rFonts w:asciiTheme="minorHAnsi" w:hAnsiTheme="minorHAnsi"/>
                <w:sz w:val="16"/>
                <w:szCs w:val="16"/>
              </w:rPr>
            </w:pPr>
            <w:r w:rsidRPr="00311D5B">
              <w:rPr>
                <w:rFonts w:asciiTheme="minorHAnsi" w:hAnsiTheme="minorHAnsi"/>
                <w:sz w:val="16"/>
                <w:szCs w:val="16"/>
              </w:rPr>
              <w:t>Дорожный фонд</w:t>
            </w:r>
          </w:p>
        </w:tc>
        <w:tc>
          <w:tcPr>
            <w:tcW w:w="3793" w:type="dxa"/>
          </w:tcPr>
          <w:p w:rsidR="00711D10" w:rsidRPr="00311D5B" w:rsidRDefault="00711D10" w:rsidP="00711D10">
            <w:pPr>
              <w:ind w:right="125"/>
              <w:rPr>
                <w:rFonts w:asciiTheme="minorHAnsi" w:hAnsiTheme="minorHAnsi"/>
                <w:sz w:val="16"/>
                <w:szCs w:val="16"/>
              </w:rPr>
            </w:pPr>
            <w:r w:rsidRPr="00311D5B">
              <w:rPr>
                <w:rFonts w:asciiTheme="minorHAnsi" w:hAnsiTheme="minorHAnsi"/>
                <w:sz w:val="16"/>
                <w:szCs w:val="16"/>
              </w:rPr>
              <w:t>Уличное освещение</w:t>
            </w:r>
          </w:p>
        </w:tc>
        <w:tc>
          <w:tcPr>
            <w:tcW w:w="1440" w:type="dxa"/>
          </w:tcPr>
          <w:p w:rsidR="00711D10" w:rsidRPr="00311D5B" w:rsidRDefault="00711D10" w:rsidP="00711D10">
            <w:pPr>
              <w:ind w:right="125"/>
              <w:jc w:val="center"/>
              <w:rPr>
                <w:rFonts w:asciiTheme="minorHAnsi" w:hAnsiTheme="minorHAnsi"/>
                <w:bCs/>
                <w:sz w:val="16"/>
                <w:szCs w:val="16"/>
              </w:rPr>
            </w:pPr>
            <w:r w:rsidRPr="00311D5B">
              <w:rPr>
                <w:rFonts w:asciiTheme="minorHAnsi" w:hAnsiTheme="minorHAnsi"/>
                <w:bCs/>
                <w:sz w:val="16"/>
                <w:szCs w:val="16"/>
              </w:rPr>
              <w:t>1900,0</w:t>
            </w:r>
          </w:p>
        </w:tc>
        <w:tc>
          <w:tcPr>
            <w:tcW w:w="1346" w:type="dxa"/>
          </w:tcPr>
          <w:p w:rsidR="00711D10" w:rsidRPr="00311D5B" w:rsidRDefault="00711D10" w:rsidP="00711D10">
            <w:pPr>
              <w:ind w:right="125"/>
              <w:jc w:val="center"/>
              <w:rPr>
                <w:rFonts w:asciiTheme="minorHAnsi" w:hAnsiTheme="minorHAnsi"/>
                <w:bCs/>
                <w:sz w:val="16"/>
                <w:szCs w:val="16"/>
              </w:rPr>
            </w:pPr>
            <w:r w:rsidRPr="00311D5B">
              <w:rPr>
                <w:rFonts w:asciiTheme="minorHAnsi" w:hAnsiTheme="minorHAnsi"/>
                <w:bCs/>
                <w:sz w:val="16"/>
                <w:szCs w:val="16"/>
              </w:rPr>
              <w:t>1900,0</w:t>
            </w:r>
          </w:p>
        </w:tc>
        <w:tc>
          <w:tcPr>
            <w:tcW w:w="1698" w:type="dxa"/>
          </w:tcPr>
          <w:p w:rsidR="00711D10" w:rsidRPr="00311D5B" w:rsidRDefault="00711D10" w:rsidP="00711D10">
            <w:pPr>
              <w:ind w:right="125"/>
              <w:jc w:val="center"/>
              <w:rPr>
                <w:rFonts w:asciiTheme="minorHAnsi" w:hAnsiTheme="minorHAnsi"/>
                <w:sz w:val="16"/>
                <w:szCs w:val="16"/>
              </w:rPr>
            </w:pPr>
            <w:r w:rsidRPr="00311D5B">
              <w:rPr>
                <w:rFonts w:asciiTheme="minorHAnsi" w:hAnsiTheme="minorHAnsi"/>
                <w:sz w:val="16"/>
                <w:szCs w:val="16"/>
              </w:rPr>
              <w:t>100,0</w:t>
            </w:r>
          </w:p>
        </w:tc>
      </w:tr>
      <w:tr w:rsidR="00711D10" w:rsidRPr="00311D5B" w:rsidTr="00711D10">
        <w:trPr>
          <w:trHeight w:val="246"/>
        </w:trPr>
        <w:tc>
          <w:tcPr>
            <w:tcW w:w="1893" w:type="dxa"/>
            <w:vMerge/>
            <w:vAlign w:val="center"/>
          </w:tcPr>
          <w:p w:rsidR="00711D10" w:rsidRPr="00311D5B" w:rsidRDefault="00711D10" w:rsidP="00711D10">
            <w:pPr>
              <w:rPr>
                <w:rFonts w:asciiTheme="minorHAnsi" w:hAnsiTheme="minorHAnsi"/>
                <w:sz w:val="16"/>
                <w:szCs w:val="16"/>
              </w:rPr>
            </w:pPr>
          </w:p>
        </w:tc>
        <w:tc>
          <w:tcPr>
            <w:tcW w:w="3793" w:type="dxa"/>
          </w:tcPr>
          <w:p w:rsidR="00711D10" w:rsidRPr="00311D5B" w:rsidRDefault="00711D10" w:rsidP="00711D10">
            <w:pPr>
              <w:ind w:right="125"/>
              <w:rPr>
                <w:rFonts w:asciiTheme="minorHAnsi" w:hAnsiTheme="minorHAnsi"/>
                <w:sz w:val="16"/>
                <w:szCs w:val="16"/>
              </w:rPr>
            </w:pPr>
            <w:r w:rsidRPr="00311D5B">
              <w:rPr>
                <w:rFonts w:asciiTheme="minorHAnsi" w:hAnsiTheme="minorHAnsi"/>
                <w:sz w:val="16"/>
                <w:szCs w:val="16"/>
              </w:rPr>
              <w:t xml:space="preserve"> содержание автомобильных  дорог местного значения</w:t>
            </w:r>
          </w:p>
        </w:tc>
        <w:tc>
          <w:tcPr>
            <w:tcW w:w="1440" w:type="dxa"/>
          </w:tcPr>
          <w:p w:rsidR="00711D10" w:rsidRPr="00311D5B" w:rsidRDefault="00711D10" w:rsidP="00711D10">
            <w:pPr>
              <w:ind w:right="125"/>
              <w:jc w:val="center"/>
              <w:rPr>
                <w:rFonts w:asciiTheme="minorHAnsi" w:hAnsiTheme="minorHAnsi"/>
                <w:bCs/>
                <w:sz w:val="16"/>
                <w:szCs w:val="16"/>
              </w:rPr>
            </w:pPr>
            <w:r w:rsidRPr="00311D5B">
              <w:rPr>
                <w:rFonts w:asciiTheme="minorHAnsi" w:hAnsiTheme="minorHAnsi"/>
                <w:bCs/>
                <w:sz w:val="16"/>
                <w:szCs w:val="16"/>
              </w:rPr>
              <w:t>5600,0</w:t>
            </w:r>
          </w:p>
        </w:tc>
        <w:tc>
          <w:tcPr>
            <w:tcW w:w="1346" w:type="dxa"/>
          </w:tcPr>
          <w:p w:rsidR="00711D10" w:rsidRPr="00311D5B" w:rsidRDefault="00711D10" w:rsidP="00711D10">
            <w:pPr>
              <w:ind w:right="125"/>
              <w:jc w:val="center"/>
              <w:rPr>
                <w:rFonts w:asciiTheme="minorHAnsi" w:hAnsiTheme="minorHAnsi"/>
                <w:bCs/>
                <w:sz w:val="16"/>
                <w:szCs w:val="16"/>
              </w:rPr>
            </w:pPr>
            <w:r w:rsidRPr="00311D5B">
              <w:rPr>
                <w:rFonts w:asciiTheme="minorHAnsi" w:hAnsiTheme="minorHAnsi"/>
                <w:bCs/>
                <w:sz w:val="16"/>
                <w:szCs w:val="16"/>
              </w:rPr>
              <w:t>5600,0</w:t>
            </w:r>
          </w:p>
        </w:tc>
        <w:tc>
          <w:tcPr>
            <w:tcW w:w="1698" w:type="dxa"/>
          </w:tcPr>
          <w:p w:rsidR="00711D10" w:rsidRPr="00311D5B" w:rsidRDefault="00711D10" w:rsidP="00711D10">
            <w:pPr>
              <w:ind w:right="125"/>
              <w:jc w:val="center"/>
              <w:rPr>
                <w:rFonts w:asciiTheme="minorHAnsi" w:hAnsiTheme="minorHAnsi"/>
                <w:sz w:val="16"/>
                <w:szCs w:val="16"/>
              </w:rPr>
            </w:pPr>
            <w:r w:rsidRPr="00311D5B">
              <w:rPr>
                <w:rFonts w:asciiTheme="minorHAnsi" w:hAnsiTheme="minorHAnsi"/>
                <w:sz w:val="16"/>
                <w:szCs w:val="16"/>
              </w:rPr>
              <w:t>100,0</w:t>
            </w:r>
          </w:p>
        </w:tc>
      </w:tr>
      <w:tr w:rsidR="00711D10" w:rsidRPr="00311D5B" w:rsidTr="00711D10">
        <w:trPr>
          <w:trHeight w:val="702"/>
        </w:trPr>
        <w:tc>
          <w:tcPr>
            <w:tcW w:w="1893" w:type="dxa"/>
          </w:tcPr>
          <w:p w:rsidR="00711D10" w:rsidRPr="00311D5B" w:rsidRDefault="00EF0BCD" w:rsidP="00EF0BCD">
            <w:pPr>
              <w:ind w:right="125"/>
              <w:rPr>
                <w:rFonts w:asciiTheme="minorHAnsi" w:hAnsiTheme="minorHAnsi"/>
                <w:sz w:val="16"/>
                <w:szCs w:val="16"/>
              </w:rPr>
            </w:pPr>
            <w:r w:rsidRPr="00311D5B">
              <w:rPr>
                <w:rFonts w:asciiTheme="minorHAnsi" w:hAnsiTheme="minorHAnsi"/>
                <w:sz w:val="16"/>
                <w:szCs w:val="16"/>
              </w:rPr>
              <w:t xml:space="preserve">Дорожный фонд </w:t>
            </w:r>
            <w:r>
              <w:rPr>
                <w:rFonts w:asciiTheme="minorHAnsi" w:hAnsiTheme="minorHAnsi"/>
                <w:sz w:val="16"/>
                <w:szCs w:val="16"/>
              </w:rPr>
              <w:t>/</w:t>
            </w:r>
            <w:r w:rsidR="006B5549" w:rsidRPr="00311D5B">
              <w:rPr>
                <w:rFonts w:asciiTheme="minorHAnsi" w:hAnsiTheme="minorHAnsi"/>
                <w:sz w:val="16"/>
                <w:szCs w:val="16"/>
              </w:rPr>
              <w:t xml:space="preserve">бюджет муниципального образования </w:t>
            </w:r>
          </w:p>
        </w:tc>
        <w:tc>
          <w:tcPr>
            <w:tcW w:w="3793" w:type="dxa"/>
          </w:tcPr>
          <w:p w:rsidR="00711D10" w:rsidRPr="00311D5B" w:rsidRDefault="00711D10" w:rsidP="00711D10">
            <w:pPr>
              <w:ind w:right="125"/>
              <w:rPr>
                <w:rFonts w:asciiTheme="minorHAnsi" w:hAnsiTheme="minorHAnsi"/>
                <w:sz w:val="16"/>
                <w:szCs w:val="16"/>
              </w:rPr>
            </w:pPr>
            <w:r w:rsidRPr="00311D5B">
              <w:rPr>
                <w:rFonts w:asciiTheme="minorHAnsi" w:hAnsiTheme="minorHAnsi"/>
                <w:sz w:val="16"/>
                <w:szCs w:val="16"/>
              </w:rPr>
              <w:t xml:space="preserve">благоустройство территорий сельских поселений </w:t>
            </w:r>
          </w:p>
        </w:tc>
        <w:tc>
          <w:tcPr>
            <w:tcW w:w="1440" w:type="dxa"/>
          </w:tcPr>
          <w:p w:rsidR="00711D10" w:rsidRPr="00EF0BCD" w:rsidRDefault="00711D10" w:rsidP="00711D10">
            <w:pPr>
              <w:ind w:right="125"/>
              <w:jc w:val="center"/>
              <w:rPr>
                <w:rFonts w:asciiTheme="minorHAnsi" w:hAnsiTheme="minorHAnsi"/>
                <w:bCs/>
                <w:sz w:val="16"/>
                <w:szCs w:val="16"/>
              </w:rPr>
            </w:pPr>
            <w:r w:rsidRPr="00EF0BCD">
              <w:rPr>
                <w:rFonts w:asciiTheme="minorHAnsi" w:hAnsiTheme="minorHAnsi"/>
                <w:bCs/>
                <w:sz w:val="16"/>
                <w:szCs w:val="16"/>
              </w:rPr>
              <w:t>2130,0/ 50,0</w:t>
            </w:r>
          </w:p>
        </w:tc>
        <w:tc>
          <w:tcPr>
            <w:tcW w:w="1346" w:type="dxa"/>
          </w:tcPr>
          <w:p w:rsidR="00711D10" w:rsidRPr="00EF0BCD" w:rsidRDefault="00711D10" w:rsidP="00711D10">
            <w:pPr>
              <w:ind w:right="125"/>
              <w:rPr>
                <w:rFonts w:asciiTheme="minorHAnsi" w:hAnsiTheme="minorHAnsi"/>
                <w:sz w:val="16"/>
                <w:szCs w:val="16"/>
              </w:rPr>
            </w:pPr>
            <w:r w:rsidRPr="00EF0BCD">
              <w:rPr>
                <w:rFonts w:asciiTheme="minorHAnsi" w:hAnsiTheme="minorHAnsi"/>
                <w:sz w:val="16"/>
                <w:szCs w:val="16"/>
              </w:rPr>
              <w:t>2130,0/50,0</w:t>
            </w:r>
          </w:p>
        </w:tc>
        <w:tc>
          <w:tcPr>
            <w:tcW w:w="1698" w:type="dxa"/>
          </w:tcPr>
          <w:p w:rsidR="00711D10" w:rsidRPr="00EF0BCD" w:rsidRDefault="00711D10" w:rsidP="00711D10">
            <w:pPr>
              <w:ind w:right="125"/>
              <w:jc w:val="center"/>
              <w:rPr>
                <w:rFonts w:asciiTheme="minorHAnsi" w:hAnsiTheme="minorHAnsi"/>
                <w:sz w:val="16"/>
                <w:szCs w:val="16"/>
              </w:rPr>
            </w:pPr>
            <w:r w:rsidRPr="00EF0BCD">
              <w:rPr>
                <w:rFonts w:asciiTheme="minorHAnsi" w:hAnsiTheme="minorHAnsi"/>
                <w:sz w:val="16"/>
                <w:szCs w:val="16"/>
              </w:rPr>
              <w:t>100,0/100,0</w:t>
            </w:r>
          </w:p>
          <w:p w:rsidR="00711D10" w:rsidRPr="00EF0BCD" w:rsidRDefault="00711D10" w:rsidP="00711D10">
            <w:pPr>
              <w:ind w:right="125"/>
              <w:jc w:val="center"/>
              <w:rPr>
                <w:rFonts w:asciiTheme="minorHAnsi" w:hAnsiTheme="minorHAnsi"/>
                <w:sz w:val="16"/>
                <w:szCs w:val="16"/>
              </w:rPr>
            </w:pPr>
          </w:p>
        </w:tc>
      </w:tr>
    </w:tbl>
    <w:p w:rsidR="00711D10" w:rsidRPr="00311D5B" w:rsidRDefault="00711D10" w:rsidP="00711D10">
      <w:pPr>
        <w:ind w:firstLine="720"/>
        <w:jc w:val="both"/>
        <w:rPr>
          <w:rFonts w:asciiTheme="minorHAnsi" w:hAnsiTheme="minorHAnsi"/>
          <w:sz w:val="16"/>
          <w:szCs w:val="16"/>
        </w:rPr>
      </w:pPr>
      <w:r w:rsidRPr="00311D5B">
        <w:rPr>
          <w:rFonts w:asciiTheme="minorHAnsi" w:hAnsiTheme="minorHAnsi"/>
          <w:sz w:val="16"/>
          <w:szCs w:val="16"/>
        </w:rPr>
        <w:t xml:space="preserve">Общая протяженность улиц, проездов составляет 376,1 км, </w:t>
      </w:r>
      <w:r w:rsidR="00AE7307" w:rsidRPr="00311D5B">
        <w:rPr>
          <w:rFonts w:asciiTheme="minorHAnsi" w:hAnsiTheme="minorHAnsi"/>
          <w:sz w:val="16"/>
          <w:szCs w:val="16"/>
        </w:rPr>
        <w:t xml:space="preserve">из них </w:t>
      </w:r>
      <w:r w:rsidRPr="00311D5B">
        <w:rPr>
          <w:rFonts w:asciiTheme="minorHAnsi" w:hAnsiTheme="minorHAnsi"/>
          <w:sz w:val="16"/>
          <w:szCs w:val="16"/>
        </w:rPr>
        <w:t>общая освещенность составляет 81%.</w:t>
      </w:r>
    </w:p>
    <w:p w:rsidR="00711D10" w:rsidRPr="00311D5B" w:rsidRDefault="00711D10" w:rsidP="004B7D68">
      <w:pPr>
        <w:ind w:left="-284" w:firstLine="568"/>
        <w:jc w:val="both"/>
        <w:rPr>
          <w:rFonts w:asciiTheme="minorHAnsi" w:hAnsiTheme="minorHAnsi"/>
          <w:bCs/>
          <w:sz w:val="16"/>
          <w:szCs w:val="16"/>
        </w:rPr>
      </w:pPr>
    </w:p>
    <w:p w:rsidR="002D78ED" w:rsidRPr="00311D5B" w:rsidRDefault="002D78ED" w:rsidP="004B7D68">
      <w:pPr>
        <w:ind w:left="-284" w:firstLine="568"/>
        <w:jc w:val="both"/>
        <w:rPr>
          <w:rFonts w:asciiTheme="minorHAnsi" w:hAnsiTheme="minorHAnsi"/>
          <w:bCs/>
          <w:sz w:val="16"/>
          <w:szCs w:val="16"/>
        </w:rPr>
      </w:pPr>
    </w:p>
    <w:p w:rsidR="002D78ED" w:rsidRPr="00311D5B" w:rsidRDefault="002D78ED" w:rsidP="002D78ED">
      <w:pPr>
        <w:ind w:left="360"/>
        <w:rPr>
          <w:rFonts w:asciiTheme="minorHAnsi" w:hAnsiTheme="minorHAnsi"/>
          <w:b/>
          <w:sz w:val="16"/>
          <w:szCs w:val="16"/>
        </w:rPr>
      </w:pPr>
      <w:r w:rsidRPr="00311D5B">
        <w:rPr>
          <w:rFonts w:asciiTheme="minorHAnsi" w:hAnsiTheme="minorHAnsi"/>
          <w:b/>
          <w:sz w:val="16"/>
          <w:szCs w:val="16"/>
        </w:rPr>
        <w:t>Природопользование</w:t>
      </w:r>
    </w:p>
    <w:p w:rsidR="002D78ED" w:rsidRPr="00311D5B" w:rsidRDefault="002D78ED" w:rsidP="002D78ED">
      <w:pPr>
        <w:ind w:firstLine="567"/>
        <w:jc w:val="both"/>
        <w:rPr>
          <w:rFonts w:asciiTheme="minorHAnsi" w:hAnsiTheme="minorHAnsi"/>
          <w:sz w:val="16"/>
          <w:szCs w:val="16"/>
        </w:rPr>
      </w:pPr>
      <w:r w:rsidRPr="00311D5B">
        <w:rPr>
          <w:rFonts w:asciiTheme="minorHAnsi" w:hAnsiTheme="minorHAnsi"/>
          <w:sz w:val="16"/>
          <w:szCs w:val="16"/>
        </w:rPr>
        <w:t xml:space="preserve">На территории муниципального образования «Можгинский район» полигонов по переработке или захоронению твердых коммунальных отходов нет. </w:t>
      </w:r>
    </w:p>
    <w:p w:rsidR="002D78ED" w:rsidRPr="00311D5B" w:rsidRDefault="002D78ED" w:rsidP="002D78ED">
      <w:pPr>
        <w:ind w:firstLine="567"/>
        <w:jc w:val="both"/>
        <w:rPr>
          <w:rFonts w:asciiTheme="minorHAnsi" w:hAnsiTheme="minorHAnsi"/>
          <w:sz w:val="16"/>
          <w:szCs w:val="16"/>
        </w:rPr>
      </w:pPr>
      <w:r w:rsidRPr="00311D5B">
        <w:rPr>
          <w:rFonts w:asciiTheme="minorHAnsi" w:hAnsiTheme="minorHAnsi"/>
          <w:sz w:val="16"/>
          <w:szCs w:val="16"/>
        </w:rPr>
        <w:t xml:space="preserve">В связи с чем, Администрация района организовала вывоз ТКО из населенных пунктов Можгинского района на существующий полигон в </w:t>
      </w:r>
      <w:proofErr w:type="gramStart"/>
      <w:r w:rsidRPr="00311D5B">
        <w:rPr>
          <w:rFonts w:asciiTheme="minorHAnsi" w:hAnsiTheme="minorHAnsi"/>
          <w:sz w:val="16"/>
          <w:szCs w:val="16"/>
        </w:rPr>
        <w:t>г</w:t>
      </w:r>
      <w:proofErr w:type="gramEnd"/>
      <w:r w:rsidRPr="00311D5B">
        <w:rPr>
          <w:rFonts w:asciiTheme="minorHAnsi" w:hAnsiTheme="minorHAnsi"/>
          <w:sz w:val="16"/>
          <w:szCs w:val="16"/>
        </w:rPr>
        <w:t>. Можга. В настоящее время все организации расположенные на территории Можгинского района заключили договора на вывоз ТКО с ООО «Система», которая также осуществляет сбор и вывоз ТКО от населения, в «</w:t>
      </w:r>
      <w:proofErr w:type="spellStart"/>
      <w:r w:rsidRPr="00311D5B">
        <w:rPr>
          <w:rFonts w:asciiTheme="minorHAnsi" w:hAnsiTheme="minorHAnsi"/>
          <w:sz w:val="16"/>
          <w:szCs w:val="16"/>
        </w:rPr>
        <w:t>мешковой</w:t>
      </w:r>
      <w:proofErr w:type="spellEnd"/>
      <w:r w:rsidRPr="00311D5B">
        <w:rPr>
          <w:rFonts w:asciiTheme="minorHAnsi" w:hAnsiTheme="minorHAnsi"/>
          <w:sz w:val="16"/>
          <w:szCs w:val="16"/>
        </w:rPr>
        <w:t xml:space="preserve">» системе. </w:t>
      </w:r>
    </w:p>
    <w:p w:rsidR="002D78ED" w:rsidRDefault="002D78ED" w:rsidP="002D78ED">
      <w:pPr>
        <w:ind w:firstLine="567"/>
        <w:jc w:val="both"/>
        <w:rPr>
          <w:rFonts w:asciiTheme="minorHAnsi" w:hAnsiTheme="minorHAnsi"/>
          <w:sz w:val="16"/>
          <w:szCs w:val="16"/>
        </w:rPr>
      </w:pPr>
      <w:proofErr w:type="gramStart"/>
      <w:r w:rsidRPr="00311D5B">
        <w:rPr>
          <w:rFonts w:asciiTheme="minorHAnsi" w:hAnsiTheme="minorHAnsi"/>
          <w:sz w:val="16"/>
          <w:szCs w:val="16"/>
        </w:rPr>
        <w:t>Процент охвата населения пользующегося услугой вывоза ТКО к общему количеству проживающих в районе составляет более 80%.</w:t>
      </w:r>
      <w:r w:rsidR="00311D5B">
        <w:rPr>
          <w:rFonts w:asciiTheme="minorHAnsi" w:hAnsiTheme="minorHAnsi"/>
          <w:sz w:val="16"/>
          <w:szCs w:val="16"/>
        </w:rPr>
        <w:t xml:space="preserve"> </w:t>
      </w:r>
      <w:r w:rsidRPr="00311D5B">
        <w:rPr>
          <w:rFonts w:asciiTheme="minorHAnsi" w:hAnsiTheme="minorHAnsi"/>
          <w:sz w:val="16"/>
          <w:szCs w:val="16"/>
        </w:rPr>
        <w:t xml:space="preserve">Пользуются данной услугой не более 42 %.  Одной из причин низкого процента является отсутствие обязанности гражданина заключать договор на вывоз ТКО. </w:t>
      </w:r>
      <w:proofErr w:type="gramEnd"/>
    </w:p>
    <w:p w:rsidR="00C501CC" w:rsidRDefault="00AE7307" w:rsidP="00AE7307">
      <w:pPr>
        <w:jc w:val="both"/>
        <w:rPr>
          <w:rFonts w:asciiTheme="minorHAnsi" w:hAnsiTheme="minorHAnsi"/>
          <w:b/>
          <w:sz w:val="16"/>
          <w:szCs w:val="16"/>
        </w:rPr>
      </w:pPr>
      <w:r w:rsidRPr="00311D5B">
        <w:rPr>
          <w:rFonts w:asciiTheme="minorHAnsi" w:hAnsiTheme="minorHAnsi"/>
          <w:b/>
          <w:sz w:val="16"/>
          <w:szCs w:val="16"/>
        </w:rPr>
        <w:t xml:space="preserve">                </w:t>
      </w:r>
    </w:p>
    <w:p w:rsidR="00AE7307" w:rsidRPr="00311D5B" w:rsidRDefault="00311D5B" w:rsidP="00AE7307">
      <w:pPr>
        <w:jc w:val="both"/>
        <w:rPr>
          <w:rFonts w:asciiTheme="minorHAnsi" w:hAnsiTheme="minorHAnsi"/>
          <w:b/>
          <w:sz w:val="16"/>
          <w:szCs w:val="16"/>
        </w:rPr>
      </w:pPr>
      <w:r>
        <w:rPr>
          <w:rFonts w:asciiTheme="minorHAnsi" w:hAnsiTheme="minorHAnsi"/>
          <w:b/>
          <w:sz w:val="16"/>
          <w:szCs w:val="16"/>
        </w:rPr>
        <w:lastRenderedPageBreak/>
        <w:t xml:space="preserve">Подготовка </w:t>
      </w:r>
      <w:r w:rsidR="00AE7307" w:rsidRPr="00311D5B">
        <w:rPr>
          <w:rFonts w:asciiTheme="minorHAnsi" w:hAnsiTheme="minorHAnsi"/>
          <w:b/>
          <w:sz w:val="16"/>
          <w:szCs w:val="16"/>
        </w:rPr>
        <w:t>к зимнему периоду  2016-</w:t>
      </w:r>
      <w:smartTag w:uri="urn:schemas-microsoft-com:office:smarttags" w:element="metricconverter">
        <w:smartTagPr>
          <w:attr w:name="ProductID" w:val="2017 г"/>
        </w:smartTagPr>
        <w:r w:rsidR="00AE7307" w:rsidRPr="00311D5B">
          <w:rPr>
            <w:rFonts w:asciiTheme="minorHAnsi" w:hAnsiTheme="minorHAnsi"/>
            <w:b/>
            <w:sz w:val="16"/>
            <w:szCs w:val="16"/>
          </w:rPr>
          <w:t>2017 г</w:t>
        </w:r>
      </w:smartTag>
      <w:r w:rsidR="00AE7307" w:rsidRPr="00311D5B">
        <w:rPr>
          <w:rFonts w:asciiTheme="minorHAnsi" w:hAnsiTheme="minorHAnsi"/>
          <w:b/>
          <w:sz w:val="16"/>
          <w:szCs w:val="16"/>
        </w:rPr>
        <w:t xml:space="preserve">.г. </w:t>
      </w:r>
    </w:p>
    <w:p w:rsidR="00AE7307" w:rsidRPr="00311D5B" w:rsidRDefault="00AE7307" w:rsidP="00C501CC">
      <w:pPr>
        <w:pStyle w:val="3"/>
        <w:spacing w:after="0"/>
        <w:jc w:val="both"/>
        <w:rPr>
          <w:rFonts w:asciiTheme="minorHAnsi" w:hAnsiTheme="minorHAnsi"/>
          <w:b/>
        </w:rPr>
      </w:pPr>
      <w:r w:rsidRPr="00311D5B">
        <w:rPr>
          <w:rFonts w:asciiTheme="minorHAnsi" w:hAnsiTheme="minorHAnsi"/>
        </w:rPr>
        <w:t xml:space="preserve">              За счет средств бюджета муниципального образования «Можгинский район» на подготовку объектов социальной  сферы, муниципальной собственности и коммунального комплекса Можгинского района, в соответствии с планом неотложных мероприятий и перечня объектов, подлежащих ремонту в 2016 году   направлены  и освоены денежные средства на сумму  </w:t>
      </w:r>
      <w:r w:rsidRPr="00311D5B">
        <w:rPr>
          <w:rFonts w:asciiTheme="minorHAnsi" w:hAnsiTheme="minorHAnsi"/>
          <w:b/>
        </w:rPr>
        <w:t>7316 тыс</w:t>
      </w:r>
      <w:proofErr w:type="gramStart"/>
      <w:r w:rsidRPr="00311D5B">
        <w:rPr>
          <w:rFonts w:asciiTheme="minorHAnsi" w:hAnsiTheme="minorHAnsi"/>
          <w:b/>
        </w:rPr>
        <w:t>.р</w:t>
      </w:r>
      <w:proofErr w:type="gramEnd"/>
      <w:r w:rsidRPr="00311D5B">
        <w:rPr>
          <w:rFonts w:asciiTheme="minorHAnsi" w:hAnsiTheme="minorHAnsi"/>
          <w:b/>
        </w:rPr>
        <w:t xml:space="preserve">уб. </w:t>
      </w:r>
    </w:p>
    <w:p w:rsidR="00AE7307" w:rsidRPr="00311D5B" w:rsidRDefault="00AE7307" w:rsidP="00C501CC">
      <w:pPr>
        <w:jc w:val="both"/>
        <w:rPr>
          <w:rFonts w:asciiTheme="minorHAnsi" w:hAnsiTheme="minorHAnsi"/>
          <w:sz w:val="16"/>
          <w:szCs w:val="16"/>
        </w:rPr>
      </w:pPr>
      <w:r w:rsidRPr="00311D5B">
        <w:rPr>
          <w:rFonts w:asciiTheme="minorHAnsi" w:hAnsiTheme="minorHAnsi"/>
          <w:b/>
          <w:sz w:val="16"/>
          <w:szCs w:val="16"/>
        </w:rPr>
        <w:t xml:space="preserve">      </w:t>
      </w:r>
      <w:r w:rsidR="00C501CC">
        <w:rPr>
          <w:rFonts w:asciiTheme="minorHAnsi" w:hAnsiTheme="minorHAnsi"/>
          <w:b/>
          <w:sz w:val="16"/>
          <w:szCs w:val="16"/>
        </w:rPr>
        <w:t xml:space="preserve">     </w:t>
      </w:r>
      <w:r w:rsidRPr="00311D5B">
        <w:rPr>
          <w:rFonts w:asciiTheme="minorHAnsi" w:hAnsiTheme="minorHAnsi"/>
          <w:sz w:val="16"/>
          <w:szCs w:val="16"/>
        </w:rPr>
        <w:t xml:space="preserve">Из бюджета Удмуртской Республики  в соответствии  </w:t>
      </w:r>
      <w:r w:rsidRPr="00311D5B">
        <w:rPr>
          <w:rFonts w:asciiTheme="minorHAnsi" w:hAnsiTheme="minorHAnsi"/>
          <w:color w:val="000000"/>
          <w:sz w:val="16"/>
          <w:szCs w:val="16"/>
        </w:rPr>
        <w:t>с распоряжением Правительства   Удмуртской Республики  от 16.05.2016 года №</w:t>
      </w:r>
      <w:r w:rsidR="00877BA1" w:rsidRPr="00311D5B">
        <w:rPr>
          <w:rFonts w:asciiTheme="minorHAnsi" w:hAnsiTheme="minorHAnsi"/>
          <w:color w:val="000000"/>
          <w:sz w:val="16"/>
          <w:szCs w:val="16"/>
        </w:rPr>
        <w:t xml:space="preserve"> </w:t>
      </w:r>
      <w:r w:rsidRPr="00311D5B">
        <w:rPr>
          <w:rFonts w:asciiTheme="minorHAnsi" w:hAnsiTheme="minorHAnsi"/>
          <w:color w:val="000000"/>
          <w:sz w:val="16"/>
          <w:szCs w:val="16"/>
        </w:rPr>
        <w:t xml:space="preserve">623-р направлены и освоены денежные средства </w:t>
      </w:r>
      <w:r w:rsidRPr="00311D5B">
        <w:rPr>
          <w:rFonts w:asciiTheme="minorHAnsi" w:hAnsiTheme="minorHAnsi"/>
          <w:sz w:val="16"/>
          <w:szCs w:val="16"/>
        </w:rPr>
        <w:t>на подготовку образовательных учреждений к новому учебному году и отопительному сезону,  за счет средств дотации  на сбалансированность бюджета на сумму – 13501,00 тыс</w:t>
      </w:r>
      <w:proofErr w:type="gramStart"/>
      <w:r w:rsidRPr="00311D5B">
        <w:rPr>
          <w:rFonts w:asciiTheme="minorHAnsi" w:hAnsiTheme="minorHAnsi"/>
          <w:sz w:val="16"/>
          <w:szCs w:val="16"/>
        </w:rPr>
        <w:t>.р</w:t>
      </w:r>
      <w:proofErr w:type="gramEnd"/>
      <w:r w:rsidRPr="00311D5B">
        <w:rPr>
          <w:rFonts w:asciiTheme="minorHAnsi" w:hAnsiTheme="minorHAnsi"/>
          <w:sz w:val="16"/>
          <w:szCs w:val="16"/>
        </w:rPr>
        <w:t xml:space="preserve">уб.   Данные денежные средства использованы на замену оконных  блоков на пластиковые и замену входных групп в образовательных учреждениях района.  </w:t>
      </w:r>
    </w:p>
    <w:p w:rsidR="00AE7307" w:rsidRPr="00311D5B" w:rsidRDefault="00AE7307" w:rsidP="00C501CC">
      <w:pPr>
        <w:jc w:val="both"/>
        <w:rPr>
          <w:rFonts w:asciiTheme="minorHAnsi" w:hAnsiTheme="minorHAnsi"/>
          <w:sz w:val="16"/>
          <w:szCs w:val="16"/>
        </w:rPr>
      </w:pPr>
      <w:r w:rsidRPr="00311D5B">
        <w:rPr>
          <w:rFonts w:asciiTheme="minorHAnsi" w:hAnsiTheme="minorHAnsi"/>
          <w:sz w:val="16"/>
          <w:szCs w:val="16"/>
        </w:rPr>
        <w:t xml:space="preserve">    </w:t>
      </w:r>
      <w:r w:rsidR="00C501CC">
        <w:rPr>
          <w:rFonts w:asciiTheme="minorHAnsi" w:hAnsiTheme="minorHAnsi"/>
          <w:sz w:val="16"/>
          <w:szCs w:val="16"/>
        </w:rPr>
        <w:t xml:space="preserve">    </w:t>
      </w:r>
      <w:r w:rsidRPr="00311D5B">
        <w:rPr>
          <w:rFonts w:asciiTheme="minorHAnsi" w:hAnsiTheme="minorHAnsi"/>
          <w:sz w:val="16"/>
          <w:szCs w:val="16"/>
        </w:rPr>
        <w:t xml:space="preserve">  За счет средств дотации  на сбалансированность бюджета Удмуртской Республики в сумме 2100,00 тыс</w:t>
      </w:r>
      <w:proofErr w:type="gramStart"/>
      <w:r w:rsidRPr="00311D5B">
        <w:rPr>
          <w:rFonts w:asciiTheme="minorHAnsi" w:hAnsiTheme="minorHAnsi"/>
          <w:sz w:val="16"/>
          <w:szCs w:val="16"/>
        </w:rPr>
        <w:t>.р</w:t>
      </w:r>
      <w:proofErr w:type="gramEnd"/>
      <w:r w:rsidRPr="00311D5B">
        <w:rPr>
          <w:rFonts w:asciiTheme="minorHAnsi" w:hAnsiTheme="minorHAnsi"/>
          <w:sz w:val="16"/>
          <w:szCs w:val="16"/>
        </w:rPr>
        <w:t xml:space="preserve">уб. приобретены и установлены </w:t>
      </w:r>
      <w:proofErr w:type="spellStart"/>
      <w:r w:rsidRPr="00311D5B">
        <w:rPr>
          <w:rFonts w:asciiTheme="minorHAnsi" w:hAnsiTheme="minorHAnsi"/>
          <w:sz w:val="16"/>
          <w:szCs w:val="16"/>
        </w:rPr>
        <w:t>тахографы</w:t>
      </w:r>
      <w:proofErr w:type="spellEnd"/>
      <w:r w:rsidRPr="00311D5B">
        <w:rPr>
          <w:rFonts w:asciiTheme="minorHAnsi" w:hAnsiTheme="minorHAnsi"/>
          <w:sz w:val="16"/>
          <w:szCs w:val="16"/>
        </w:rPr>
        <w:t xml:space="preserve"> и медицинское оборудование  в образовательные учреждения, приобретен инвентарь, оборудовано детская площадка в дошкольном образовательном учреждении (МБДОУ «</w:t>
      </w:r>
      <w:proofErr w:type="spellStart"/>
      <w:r w:rsidRPr="00311D5B">
        <w:rPr>
          <w:rFonts w:asciiTheme="minorHAnsi" w:hAnsiTheme="minorHAnsi"/>
          <w:sz w:val="16"/>
          <w:szCs w:val="16"/>
        </w:rPr>
        <w:t>Льнозаводский</w:t>
      </w:r>
      <w:proofErr w:type="spellEnd"/>
      <w:r w:rsidRPr="00311D5B">
        <w:rPr>
          <w:rFonts w:asciiTheme="minorHAnsi" w:hAnsiTheme="minorHAnsi"/>
          <w:sz w:val="16"/>
          <w:szCs w:val="16"/>
        </w:rPr>
        <w:t xml:space="preserve"> детский сад»).</w:t>
      </w:r>
    </w:p>
    <w:p w:rsidR="00AE7307" w:rsidRPr="00311D5B" w:rsidRDefault="00AE7307" w:rsidP="00C501CC">
      <w:pPr>
        <w:jc w:val="both"/>
        <w:rPr>
          <w:rFonts w:asciiTheme="minorHAnsi" w:hAnsiTheme="minorHAnsi"/>
          <w:sz w:val="16"/>
          <w:szCs w:val="16"/>
        </w:rPr>
      </w:pPr>
      <w:r w:rsidRPr="00311D5B">
        <w:rPr>
          <w:rFonts w:asciiTheme="minorHAnsi" w:hAnsiTheme="minorHAnsi"/>
          <w:sz w:val="16"/>
          <w:szCs w:val="16"/>
        </w:rPr>
        <w:t xml:space="preserve">       </w:t>
      </w:r>
      <w:r w:rsidR="00C501CC">
        <w:rPr>
          <w:rFonts w:asciiTheme="minorHAnsi" w:hAnsiTheme="minorHAnsi"/>
          <w:sz w:val="16"/>
          <w:szCs w:val="16"/>
        </w:rPr>
        <w:t xml:space="preserve">   </w:t>
      </w:r>
      <w:r w:rsidRPr="00311D5B">
        <w:rPr>
          <w:rFonts w:asciiTheme="minorHAnsi" w:hAnsiTheme="minorHAnsi"/>
          <w:sz w:val="16"/>
          <w:szCs w:val="16"/>
        </w:rPr>
        <w:t>За счет средств субсидии из бюджета Удмуртской Республики на сумму 341,00 тыс</w:t>
      </w:r>
      <w:proofErr w:type="gramStart"/>
      <w:r w:rsidRPr="00311D5B">
        <w:rPr>
          <w:rFonts w:asciiTheme="minorHAnsi" w:hAnsiTheme="minorHAnsi"/>
          <w:sz w:val="16"/>
          <w:szCs w:val="16"/>
        </w:rPr>
        <w:t>.р</w:t>
      </w:r>
      <w:proofErr w:type="gramEnd"/>
      <w:r w:rsidRPr="00311D5B">
        <w:rPr>
          <w:rFonts w:asciiTheme="minorHAnsi" w:hAnsiTheme="minorHAnsi"/>
          <w:sz w:val="16"/>
          <w:szCs w:val="16"/>
        </w:rPr>
        <w:t xml:space="preserve">уб.  выполнены мероприятия, направленные на обеспечение безопасных условий обучения и воспитания детей в муниципальных образовательных учреждениях.           </w:t>
      </w:r>
    </w:p>
    <w:p w:rsidR="00AE7307" w:rsidRPr="00311D5B" w:rsidRDefault="00AE7307" w:rsidP="00C501CC">
      <w:pPr>
        <w:jc w:val="both"/>
        <w:rPr>
          <w:rFonts w:asciiTheme="minorHAnsi" w:hAnsiTheme="minorHAnsi"/>
          <w:sz w:val="16"/>
          <w:szCs w:val="16"/>
        </w:rPr>
      </w:pPr>
      <w:r w:rsidRPr="00311D5B">
        <w:rPr>
          <w:rFonts w:asciiTheme="minorHAnsi" w:hAnsiTheme="minorHAnsi"/>
          <w:sz w:val="16"/>
          <w:szCs w:val="16"/>
        </w:rPr>
        <w:t xml:space="preserve">      </w:t>
      </w:r>
      <w:r w:rsidR="00C501CC">
        <w:rPr>
          <w:rFonts w:asciiTheme="minorHAnsi" w:hAnsiTheme="minorHAnsi"/>
          <w:sz w:val="16"/>
          <w:szCs w:val="16"/>
        </w:rPr>
        <w:t xml:space="preserve">   </w:t>
      </w:r>
      <w:r w:rsidRPr="00311D5B">
        <w:rPr>
          <w:rFonts w:asciiTheme="minorHAnsi" w:hAnsiTheme="minorHAnsi"/>
          <w:sz w:val="16"/>
          <w:szCs w:val="16"/>
        </w:rPr>
        <w:t xml:space="preserve"> За счет субсидии из  бюджета Российской Федерации  в сумме 1097,60 тыс</w:t>
      </w:r>
      <w:proofErr w:type="gramStart"/>
      <w:r w:rsidRPr="00311D5B">
        <w:rPr>
          <w:rFonts w:asciiTheme="minorHAnsi" w:hAnsiTheme="minorHAnsi"/>
          <w:sz w:val="16"/>
          <w:szCs w:val="16"/>
        </w:rPr>
        <w:t>.р</w:t>
      </w:r>
      <w:proofErr w:type="gramEnd"/>
      <w:r w:rsidRPr="00311D5B">
        <w:rPr>
          <w:rFonts w:asciiTheme="minorHAnsi" w:hAnsiTheme="minorHAnsi"/>
          <w:sz w:val="16"/>
          <w:szCs w:val="16"/>
        </w:rPr>
        <w:t>уб.  выполнен капитальный ремонт  спортивного зала в МБОУ «</w:t>
      </w:r>
      <w:proofErr w:type="spellStart"/>
      <w:r w:rsidRPr="00311D5B">
        <w:rPr>
          <w:rFonts w:asciiTheme="minorHAnsi" w:hAnsiTheme="minorHAnsi"/>
          <w:sz w:val="16"/>
          <w:szCs w:val="16"/>
        </w:rPr>
        <w:t>Кватчинской</w:t>
      </w:r>
      <w:proofErr w:type="spellEnd"/>
      <w:r w:rsidRPr="00311D5B">
        <w:rPr>
          <w:rFonts w:asciiTheme="minorHAnsi" w:hAnsiTheme="minorHAnsi"/>
          <w:sz w:val="16"/>
          <w:szCs w:val="16"/>
        </w:rPr>
        <w:t xml:space="preserve"> СОШ», </w:t>
      </w:r>
    </w:p>
    <w:p w:rsidR="00AE7307" w:rsidRPr="00311D5B" w:rsidRDefault="00AE7307" w:rsidP="00C501CC">
      <w:pPr>
        <w:jc w:val="both"/>
        <w:rPr>
          <w:rFonts w:asciiTheme="minorHAnsi" w:hAnsiTheme="minorHAnsi"/>
          <w:sz w:val="16"/>
          <w:szCs w:val="16"/>
        </w:rPr>
      </w:pPr>
      <w:r w:rsidRPr="00311D5B">
        <w:rPr>
          <w:rFonts w:asciiTheme="minorHAnsi" w:hAnsiTheme="minorHAnsi"/>
          <w:sz w:val="16"/>
          <w:szCs w:val="16"/>
        </w:rPr>
        <w:t xml:space="preserve">       </w:t>
      </w:r>
      <w:r w:rsidR="00C501CC">
        <w:rPr>
          <w:rFonts w:asciiTheme="minorHAnsi" w:hAnsiTheme="minorHAnsi"/>
          <w:sz w:val="16"/>
          <w:szCs w:val="16"/>
        </w:rPr>
        <w:t xml:space="preserve">   </w:t>
      </w:r>
      <w:r w:rsidRPr="00311D5B">
        <w:rPr>
          <w:rFonts w:asciiTheme="minorHAnsi" w:hAnsiTheme="minorHAnsi"/>
          <w:sz w:val="16"/>
          <w:szCs w:val="16"/>
        </w:rPr>
        <w:t>За счет средств субвенции  из бюджета Удмуртской Республики  произведен капитальный ремонт в помещениях архивног</w:t>
      </w:r>
      <w:r w:rsidR="00C501CC">
        <w:rPr>
          <w:rFonts w:asciiTheme="minorHAnsi" w:hAnsiTheme="minorHAnsi"/>
          <w:sz w:val="16"/>
          <w:szCs w:val="16"/>
        </w:rPr>
        <w:t>о отдела района на сумму -1333,6</w:t>
      </w:r>
      <w:r w:rsidRPr="00311D5B">
        <w:rPr>
          <w:rFonts w:asciiTheme="minorHAnsi" w:hAnsiTheme="minorHAnsi"/>
          <w:sz w:val="16"/>
          <w:szCs w:val="16"/>
        </w:rPr>
        <w:t xml:space="preserve"> тыс</w:t>
      </w:r>
      <w:proofErr w:type="gramStart"/>
      <w:r w:rsidRPr="00311D5B">
        <w:rPr>
          <w:rFonts w:asciiTheme="minorHAnsi" w:hAnsiTheme="minorHAnsi"/>
          <w:sz w:val="16"/>
          <w:szCs w:val="16"/>
        </w:rPr>
        <w:t>.р</w:t>
      </w:r>
      <w:proofErr w:type="gramEnd"/>
      <w:r w:rsidRPr="00311D5B">
        <w:rPr>
          <w:rFonts w:asciiTheme="minorHAnsi" w:hAnsiTheme="minorHAnsi"/>
          <w:sz w:val="16"/>
          <w:szCs w:val="16"/>
        </w:rPr>
        <w:t>уб.</w:t>
      </w:r>
    </w:p>
    <w:p w:rsidR="00AE7307" w:rsidRPr="00311D5B" w:rsidRDefault="00AE7307" w:rsidP="00AE7307">
      <w:pPr>
        <w:jc w:val="both"/>
        <w:rPr>
          <w:rFonts w:asciiTheme="minorHAnsi" w:hAnsiTheme="minorHAnsi"/>
          <w:sz w:val="16"/>
          <w:szCs w:val="16"/>
        </w:rPr>
      </w:pPr>
      <w:r w:rsidRPr="00311D5B">
        <w:rPr>
          <w:rFonts w:asciiTheme="minorHAnsi" w:hAnsiTheme="minorHAnsi"/>
          <w:sz w:val="16"/>
          <w:szCs w:val="16"/>
        </w:rPr>
        <w:t xml:space="preserve">   </w:t>
      </w:r>
    </w:p>
    <w:p w:rsidR="00AE7307" w:rsidRPr="00311D5B" w:rsidRDefault="00AE7307" w:rsidP="00AE7307">
      <w:pPr>
        <w:jc w:val="both"/>
        <w:rPr>
          <w:rFonts w:asciiTheme="minorHAnsi" w:hAnsiTheme="minorHAnsi"/>
          <w:b/>
          <w:sz w:val="16"/>
          <w:szCs w:val="16"/>
        </w:rPr>
      </w:pPr>
      <w:r w:rsidRPr="00311D5B">
        <w:rPr>
          <w:rFonts w:asciiTheme="minorHAnsi" w:hAnsiTheme="minorHAnsi"/>
          <w:b/>
          <w:sz w:val="16"/>
          <w:szCs w:val="16"/>
        </w:rPr>
        <w:t xml:space="preserve">  </w:t>
      </w:r>
      <w:r w:rsidR="00311D5B" w:rsidRPr="00311D5B">
        <w:rPr>
          <w:rFonts w:asciiTheme="minorHAnsi" w:hAnsiTheme="minorHAnsi"/>
          <w:b/>
          <w:sz w:val="16"/>
          <w:szCs w:val="16"/>
        </w:rPr>
        <w:t>С</w:t>
      </w:r>
      <w:r w:rsidRPr="00311D5B">
        <w:rPr>
          <w:rFonts w:asciiTheme="minorHAnsi" w:hAnsiTheme="minorHAnsi"/>
          <w:b/>
          <w:sz w:val="16"/>
          <w:szCs w:val="16"/>
        </w:rPr>
        <w:t>троительств</w:t>
      </w:r>
      <w:r w:rsidR="00311D5B" w:rsidRPr="00311D5B">
        <w:rPr>
          <w:rFonts w:asciiTheme="minorHAnsi" w:hAnsiTheme="minorHAnsi"/>
          <w:b/>
          <w:sz w:val="16"/>
          <w:szCs w:val="16"/>
        </w:rPr>
        <w:t>о</w:t>
      </w:r>
    </w:p>
    <w:p w:rsidR="00AE7307" w:rsidRPr="00311D5B" w:rsidRDefault="00AE7307" w:rsidP="00AE7307">
      <w:pPr>
        <w:jc w:val="both"/>
        <w:rPr>
          <w:rFonts w:asciiTheme="minorHAnsi" w:hAnsiTheme="minorHAnsi"/>
          <w:sz w:val="16"/>
          <w:szCs w:val="16"/>
        </w:rPr>
      </w:pPr>
      <w:r w:rsidRPr="00311D5B">
        <w:rPr>
          <w:rFonts w:asciiTheme="minorHAnsi" w:hAnsiTheme="minorHAnsi"/>
          <w:b/>
          <w:sz w:val="16"/>
          <w:szCs w:val="16"/>
        </w:rPr>
        <w:t xml:space="preserve">      </w:t>
      </w:r>
      <w:r w:rsidRPr="00311D5B">
        <w:rPr>
          <w:rFonts w:asciiTheme="minorHAnsi" w:hAnsiTheme="minorHAnsi"/>
          <w:sz w:val="16"/>
          <w:szCs w:val="16"/>
        </w:rPr>
        <w:t>Из бюджет</w:t>
      </w:r>
      <w:r w:rsidR="00ED3800">
        <w:rPr>
          <w:rFonts w:asciiTheme="minorHAnsi" w:hAnsiTheme="minorHAnsi"/>
          <w:sz w:val="16"/>
          <w:szCs w:val="16"/>
        </w:rPr>
        <w:t>а</w:t>
      </w:r>
      <w:r w:rsidRPr="00311D5B">
        <w:rPr>
          <w:rFonts w:asciiTheme="minorHAnsi" w:hAnsiTheme="minorHAnsi"/>
          <w:sz w:val="16"/>
          <w:szCs w:val="16"/>
        </w:rPr>
        <w:t xml:space="preserve"> Удмуртской Республики  и муниципального образования «Можгинский район» в соответствии   с перечнем объектов на 2016 год  (Адресная инвестиционная программа) направлено денежных средств на сумму -  </w:t>
      </w:r>
      <w:r w:rsidRPr="00311D5B">
        <w:rPr>
          <w:rFonts w:asciiTheme="minorHAnsi" w:hAnsiTheme="minorHAnsi"/>
          <w:b/>
          <w:sz w:val="16"/>
          <w:szCs w:val="16"/>
        </w:rPr>
        <w:t>22 954,</w:t>
      </w:r>
      <w:r w:rsidR="00C501CC">
        <w:rPr>
          <w:rFonts w:asciiTheme="minorHAnsi" w:hAnsiTheme="minorHAnsi"/>
          <w:b/>
          <w:sz w:val="16"/>
          <w:szCs w:val="16"/>
        </w:rPr>
        <w:t>3</w:t>
      </w:r>
      <w:r w:rsidRPr="00311D5B">
        <w:rPr>
          <w:rStyle w:val="FontStyle17"/>
          <w:rFonts w:asciiTheme="minorHAnsi" w:hAnsiTheme="minorHAnsi"/>
          <w:b/>
          <w:sz w:val="16"/>
          <w:szCs w:val="16"/>
        </w:rPr>
        <w:t xml:space="preserve"> </w:t>
      </w:r>
      <w:r w:rsidRPr="00311D5B">
        <w:rPr>
          <w:rFonts w:asciiTheme="minorHAnsi" w:hAnsiTheme="minorHAnsi"/>
          <w:sz w:val="16"/>
          <w:szCs w:val="16"/>
        </w:rPr>
        <w:t>тыс</w:t>
      </w:r>
      <w:proofErr w:type="gramStart"/>
      <w:r w:rsidRPr="00311D5B">
        <w:rPr>
          <w:rFonts w:asciiTheme="minorHAnsi" w:hAnsiTheme="minorHAnsi"/>
          <w:sz w:val="16"/>
          <w:szCs w:val="16"/>
        </w:rPr>
        <w:t>.р</w:t>
      </w:r>
      <w:proofErr w:type="gramEnd"/>
      <w:r w:rsidRPr="00311D5B">
        <w:rPr>
          <w:rFonts w:asciiTheme="minorHAnsi" w:hAnsiTheme="minorHAnsi"/>
          <w:sz w:val="16"/>
          <w:szCs w:val="16"/>
        </w:rPr>
        <w:t xml:space="preserve">уб.  </w:t>
      </w:r>
      <w:r w:rsidR="00AE1AB4" w:rsidRPr="00311D5B">
        <w:rPr>
          <w:rFonts w:asciiTheme="minorHAnsi" w:hAnsiTheme="minorHAnsi"/>
          <w:sz w:val="16"/>
          <w:szCs w:val="16"/>
        </w:rPr>
        <w:t xml:space="preserve">(из бюджета УР </w:t>
      </w:r>
      <w:r w:rsidR="00C501CC">
        <w:rPr>
          <w:rFonts w:asciiTheme="minorHAnsi" w:hAnsiTheme="minorHAnsi"/>
          <w:sz w:val="16"/>
          <w:szCs w:val="16"/>
        </w:rPr>
        <w:t>–</w:t>
      </w:r>
      <w:r w:rsidR="00AE1AB4" w:rsidRPr="00311D5B">
        <w:rPr>
          <w:rFonts w:asciiTheme="minorHAnsi" w:hAnsiTheme="minorHAnsi"/>
          <w:sz w:val="16"/>
          <w:szCs w:val="16"/>
        </w:rPr>
        <w:t xml:space="preserve"> </w:t>
      </w:r>
      <w:r w:rsidR="00C501CC">
        <w:rPr>
          <w:rStyle w:val="FontStyle17"/>
          <w:rFonts w:asciiTheme="minorHAnsi" w:hAnsiTheme="minorHAnsi"/>
          <w:b/>
          <w:sz w:val="16"/>
          <w:szCs w:val="16"/>
        </w:rPr>
        <w:t>20594,0</w:t>
      </w:r>
      <w:r w:rsidR="00AE1AB4" w:rsidRPr="00311D5B">
        <w:rPr>
          <w:rStyle w:val="FontStyle17"/>
          <w:rFonts w:asciiTheme="minorHAnsi" w:hAnsiTheme="minorHAnsi"/>
          <w:b/>
          <w:sz w:val="16"/>
          <w:szCs w:val="16"/>
        </w:rPr>
        <w:t xml:space="preserve"> тыс. руб., </w:t>
      </w:r>
      <w:r w:rsidR="00AE1AB4" w:rsidRPr="00311D5B">
        <w:rPr>
          <w:rStyle w:val="FontStyle17"/>
          <w:rFonts w:asciiTheme="minorHAnsi" w:hAnsiTheme="minorHAnsi"/>
          <w:sz w:val="16"/>
          <w:szCs w:val="16"/>
        </w:rPr>
        <w:t>из бюджета МО</w:t>
      </w:r>
      <w:r w:rsidR="00AE1AB4" w:rsidRPr="00311D5B">
        <w:rPr>
          <w:rStyle w:val="FontStyle17"/>
          <w:rFonts w:asciiTheme="minorHAnsi" w:hAnsiTheme="minorHAnsi"/>
          <w:b/>
          <w:sz w:val="16"/>
          <w:szCs w:val="16"/>
        </w:rPr>
        <w:t xml:space="preserve"> - </w:t>
      </w:r>
      <w:r w:rsidR="00AE1AB4" w:rsidRPr="00311D5B">
        <w:rPr>
          <w:rFonts w:asciiTheme="minorHAnsi" w:hAnsiTheme="minorHAnsi"/>
          <w:b/>
          <w:sz w:val="16"/>
          <w:szCs w:val="16"/>
        </w:rPr>
        <w:t xml:space="preserve">1860,3 тыс. </w:t>
      </w:r>
      <w:proofErr w:type="spellStart"/>
      <w:r w:rsidR="00AE1AB4" w:rsidRPr="00311D5B">
        <w:rPr>
          <w:rFonts w:asciiTheme="minorHAnsi" w:hAnsiTheme="minorHAnsi"/>
          <w:b/>
          <w:sz w:val="16"/>
          <w:szCs w:val="16"/>
        </w:rPr>
        <w:t>руб</w:t>
      </w:r>
      <w:proofErr w:type="spellEnd"/>
      <w:r w:rsidR="00AE1AB4" w:rsidRPr="00311D5B">
        <w:rPr>
          <w:rFonts w:asciiTheme="minorHAnsi" w:hAnsiTheme="minorHAnsi"/>
          <w:b/>
          <w:sz w:val="16"/>
          <w:szCs w:val="16"/>
        </w:rPr>
        <w:t xml:space="preserve">) </w:t>
      </w:r>
      <w:r w:rsidRPr="00311D5B">
        <w:rPr>
          <w:rFonts w:asciiTheme="minorHAnsi" w:hAnsiTheme="minorHAnsi"/>
          <w:sz w:val="16"/>
          <w:szCs w:val="16"/>
        </w:rPr>
        <w:t xml:space="preserve">для </w:t>
      </w:r>
      <w:r w:rsidRPr="00311D5B">
        <w:rPr>
          <w:rFonts w:asciiTheme="minorHAnsi" w:hAnsiTheme="minorHAnsi"/>
          <w:b/>
          <w:sz w:val="16"/>
          <w:szCs w:val="16"/>
        </w:rPr>
        <w:t xml:space="preserve"> </w:t>
      </w:r>
      <w:r w:rsidRPr="00311D5B">
        <w:rPr>
          <w:rFonts w:asciiTheme="minorHAnsi" w:hAnsiTheme="minorHAnsi"/>
          <w:sz w:val="16"/>
          <w:szCs w:val="16"/>
        </w:rPr>
        <w:t>выполнение   мероприятий по строительству объектов  коммунального комплекса   и  объектов социальной сферы:</w:t>
      </w:r>
    </w:p>
    <w:p w:rsidR="00AE7307" w:rsidRPr="00311D5B" w:rsidRDefault="00AE7307" w:rsidP="00AE7307">
      <w:pPr>
        <w:pStyle w:val="3"/>
        <w:numPr>
          <w:ilvl w:val="0"/>
          <w:numId w:val="29"/>
        </w:numPr>
        <w:spacing w:after="0"/>
        <w:jc w:val="both"/>
        <w:rPr>
          <w:rFonts w:asciiTheme="minorHAnsi" w:hAnsiTheme="minorHAnsi"/>
        </w:rPr>
      </w:pPr>
      <w:r w:rsidRPr="00311D5B">
        <w:rPr>
          <w:rFonts w:asciiTheme="minorHAnsi" w:hAnsiTheme="minorHAnsi"/>
        </w:rPr>
        <w:t xml:space="preserve">Водоснабжение ул. Малиновской в д. Малая </w:t>
      </w:r>
      <w:proofErr w:type="spellStart"/>
      <w:r w:rsidRPr="00311D5B">
        <w:rPr>
          <w:rFonts w:asciiTheme="minorHAnsi" w:hAnsiTheme="minorHAnsi"/>
        </w:rPr>
        <w:t>Сюга</w:t>
      </w:r>
      <w:proofErr w:type="spellEnd"/>
      <w:r w:rsidRPr="00311D5B">
        <w:rPr>
          <w:rFonts w:asciiTheme="minorHAnsi" w:hAnsiTheme="minorHAnsi"/>
        </w:rPr>
        <w:t xml:space="preserve"> (СМР )  освоение  составляет 22</w:t>
      </w:r>
      <w:r w:rsidRPr="00311D5B">
        <w:rPr>
          <w:rStyle w:val="FontStyle17"/>
          <w:rFonts w:asciiTheme="minorHAnsi" w:hAnsiTheme="minorHAnsi"/>
          <w:sz w:val="16"/>
        </w:rPr>
        <w:t>28,151</w:t>
      </w:r>
      <w:r w:rsidRPr="00311D5B">
        <w:rPr>
          <w:rFonts w:asciiTheme="minorHAnsi" w:hAnsiTheme="minorHAnsi"/>
        </w:rPr>
        <w:t>тыс</w:t>
      </w:r>
      <w:proofErr w:type="gramStart"/>
      <w:r w:rsidRPr="00311D5B">
        <w:rPr>
          <w:rFonts w:asciiTheme="minorHAnsi" w:hAnsiTheme="minorHAnsi"/>
        </w:rPr>
        <w:t>.р</w:t>
      </w:r>
      <w:proofErr w:type="gramEnd"/>
      <w:r w:rsidRPr="00311D5B">
        <w:rPr>
          <w:rFonts w:asciiTheme="minorHAnsi" w:hAnsiTheme="minorHAnsi"/>
        </w:rPr>
        <w:t>уб.</w:t>
      </w:r>
    </w:p>
    <w:p w:rsidR="00AE7307" w:rsidRPr="00311D5B" w:rsidRDefault="00AE7307" w:rsidP="00AE7307">
      <w:pPr>
        <w:pStyle w:val="3"/>
        <w:numPr>
          <w:ilvl w:val="0"/>
          <w:numId w:val="29"/>
        </w:numPr>
        <w:spacing w:after="0"/>
        <w:jc w:val="both"/>
        <w:rPr>
          <w:rFonts w:asciiTheme="minorHAnsi" w:hAnsiTheme="minorHAnsi"/>
        </w:rPr>
      </w:pPr>
      <w:r w:rsidRPr="00311D5B">
        <w:rPr>
          <w:rFonts w:asciiTheme="minorHAnsi" w:hAnsiTheme="minorHAnsi"/>
        </w:rPr>
        <w:t xml:space="preserve">Техническое перевооружение системы теплоснабжения объектов социальной сферы (ЦСДК и школа) с переводом на газ д. Верхние </w:t>
      </w:r>
      <w:proofErr w:type="spellStart"/>
      <w:r w:rsidRPr="00311D5B">
        <w:rPr>
          <w:rFonts w:asciiTheme="minorHAnsi" w:hAnsiTheme="minorHAnsi"/>
        </w:rPr>
        <w:t>Юри</w:t>
      </w:r>
      <w:proofErr w:type="spellEnd"/>
      <w:r w:rsidRPr="00311D5B">
        <w:rPr>
          <w:rFonts w:asciiTheme="minorHAnsi" w:hAnsiTheme="minorHAnsi"/>
        </w:rPr>
        <w:t xml:space="preserve"> (в т.ч. ПИР)- 840,00 </w:t>
      </w:r>
      <w:proofErr w:type="spellStart"/>
      <w:r w:rsidRPr="00311D5B">
        <w:rPr>
          <w:rFonts w:asciiTheme="minorHAnsi" w:hAnsiTheme="minorHAnsi"/>
        </w:rPr>
        <w:t>тыс</w:t>
      </w:r>
      <w:proofErr w:type="gramStart"/>
      <w:r w:rsidRPr="00311D5B">
        <w:rPr>
          <w:rFonts w:asciiTheme="minorHAnsi" w:hAnsiTheme="minorHAnsi"/>
        </w:rPr>
        <w:t>.р</w:t>
      </w:r>
      <w:proofErr w:type="gramEnd"/>
      <w:r w:rsidRPr="00311D5B">
        <w:rPr>
          <w:rFonts w:asciiTheme="minorHAnsi" w:hAnsiTheme="minorHAnsi"/>
        </w:rPr>
        <w:t>уб</w:t>
      </w:r>
      <w:proofErr w:type="spellEnd"/>
      <w:r w:rsidRPr="00311D5B">
        <w:rPr>
          <w:rFonts w:asciiTheme="minorHAnsi" w:hAnsiTheme="minorHAnsi"/>
          <w:b/>
        </w:rPr>
        <w:t>,</w:t>
      </w:r>
    </w:p>
    <w:p w:rsidR="00AE7307" w:rsidRPr="00311D5B" w:rsidRDefault="00AE7307" w:rsidP="00AE7307">
      <w:pPr>
        <w:numPr>
          <w:ilvl w:val="0"/>
          <w:numId w:val="29"/>
        </w:numPr>
        <w:jc w:val="both"/>
        <w:rPr>
          <w:rFonts w:asciiTheme="minorHAnsi" w:hAnsiTheme="minorHAnsi"/>
          <w:b/>
          <w:sz w:val="16"/>
          <w:szCs w:val="16"/>
        </w:rPr>
      </w:pPr>
      <w:r w:rsidRPr="00311D5B">
        <w:rPr>
          <w:rFonts w:asciiTheme="minorHAnsi" w:hAnsiTheme="minorHAnsi"/>
          <w:sz w:val="16"/>
          <w:szCs w:val="16"/>
        </w:rPr>
        <w:t>Реконструкция  крыши здания МБОУ «</w:t>
      </w:r>
      <w:proofErr w:type="spellStart"/>
      <w:r w:rsidRPr="00311D5B">
        <w:rPr>
          <w:rFonts w:asciiTheme="minorHAnsi" w:hAnsiTheme="minorHAnsi"/>
          <w:sz w:val="16"/>
          <w:szCs w:val="16"/>
        </w:rPr>
        <w:t>Русско-Сюгаильска</w:t>
      </w:r>
      <w:r w:rsidR="00AE1AB4" w:rsidRPr="00311D5B">
        <w:rPr>
          <w:rFonts w:asciiTheme="minorHAnsi" w:hAnsiTheme="minorHAnsi"/>
          <w:sz w:val="16"/>
          <w:szCs w:val="16"/>
        </w:rPr>
        <w:t>я</w:t>
      </w:r>
      <w:proofErr w:type="spellEnd"/>
      <w:r w:rsidR="00AE1AB4" w:rsidRPr="00311D5B">
        <w:rPr>
          <w:rFonts w:asciiTheme="minorHAnsi" w:hAnsiTheme="minorHAnsi"/>
          <w:sz w:val="16"/>
          <w:szCs w:val="16"/>
        </w:rPr>
        <w:t xml:space="preserve"> СОШ в д. Новый Русский </w:t>
      </w:r>
      <w:proofErr w:type="spellStart"/>
      <w:r w:rsidR="00AE1AB4" w:rsidRPr="00311D5B">
        <w:rPr>
          <w:rFonts w:asciiTheme="minorHAnsi" w:hAnsiTheme="minorHAnsi"/>
          <w:sz w:val="16"/>
          <w:szCs w:val="16"/>
        </w:rPr>
        <w:t>Сюгаил</w:t>
      </w:r>
      <w:proofErr w:type="spellEnd"/>
      <w:r w:rsidR="00AE1AB4" w:rsidRPr="00311D5B">
        <w:rPr>
          <w:rFonts w:asciiTheme="minorHAnsi" w:hAnsiTheme="minorHAnsi"/>
          <w:sz w:val="16"/>
          <w:szCs w:val="16"/>
        </w:rPr>
        <w:t xml:space="preserve"> </w:t>
      </w:r>
      <w:r w:rsidRPr="00311D5B">
        <w:rPr>
          <w:rFonts w:asciiTheme="minorHAnsi" w:hAnsiTheme="minorHAnsi"/>
          <w:sz w:val="16"/>
          <w:szCs w:val="16"/>
        </w:rPr>
        <w:t xml:space="preserve">-3390,80 </w:t>
      </w:r>
      <w:proofErr w:type="spellStart"/>
      <w:r w:rsidRPr="00311D5B">
        <w:rPr>
          <w:rFonts w:asciiTheme="minorHAnsi" w:hAnsiTheme="minorHAnsi"/>
          <w:sz w:val="16"/>
          <w:szCs w:val="16"/>
        </w:rPr>
        <w:t>тыс</w:t>
      </w:r>
      <w:proofErr w:type="gramStart"/>
      <w:r w:rsidRPr="00311D5B">
        <w:rPr>
          <w:rFonts w:asciiTheme="minorHAnsi" w:hAnsiTheme="minorHAnsi"/>
          <w:sz w:val="16"/>
          <w:szCs w:val="16"/>
        </w:rPr>
        <w:t>.р</w:t>
      </w:r>
      <w:proofErr w:type="gramEnd"/>
      <w:r w:rsidRPr="00311D5B">
        <w:rPr>
          <w:rFonts w:asciiTheme="minorHAnsi" w:hAnsiTheme="minorHAnsi"/>
          <w:sz w:val="16"/>
          <w:szCs w:val="16"/>
        </w:rPr>
        <w:t>уб</w:t>
      </w:r>
      <w:proofErr w:type="spellEnd"/>
      <w:r w:rsidRPr="00311D5B">
        <w:rPr>
          <w:rFonts w:asciiTheme="minorHAnsi" w:hAnsiTheme="minorHAnsi"/>
          <w:bCs/>
          <w:sz w:val="16"/>
          <w:szCs w:val="16"/>
        </w:rPr>
        <w:t>,</w:t>
      </w:r>
    </w:p>
    <w:p w:rsidR="00AE7307" w:rsidRPr="00311D5B" w:rsidRDefault="00AE7307" w:rsidP="00AE7307">
      <w:pPr>
        <w:numPr>
          <w:ilvl w:val="0"/>
          <w:numId w:val="29"/>
        </w:numPr>
        <w:jc w:val="both"/>
        <w:rPr>
          <w:rFonts w:asciiTheme="minorHAnsi" w:hAnsiTheme="minorHAnsi"/>
          <w:b/>
          <w:sz w:val="16"/>
          <w:szCs w:val="16"/>
        </w:rPr>
      </w:pPr>
      <w:r w:rsidRPr="00311D5B">
        <w:rPr>
          <w:rFonts w:asciiTheme="minorHAnsi" w:hAnsiTheme="minorHAnsi"/>
          <w:sz w:val="16"/>
          <w:szCs w:val="16"/>
        </w:rPr>
        <w:t>Реконструкция  крыши здания МБОУ «</w:t>
      </w:r>
      <w:proofErr w:type="spellStart"/>
      <w:r w:rsidRPr="00311D5B">
        <w:rPr>
          <w:rFonts w:asciiTheme="minorHAnsi" w:hAnsiTheme="minorHAnsi"/>
          <w:sz w:val="16"/>
          <w:szCs w:val="16"/>
        </w:rPr>
        <w:t>Большеучинская</w:t>
      </w:r>
      <w:proofErr w:type="spellEnd"/>
      <w:r w:rsidRPr="00311D5B">
        <w:rPr>
          <w:rFonts w:asciiTheme="minorHAnsi" w:hAnsiTheme="minorHAnsi"/>
          <w:sz w:val="16"/>
          <w:szCs w:val="16"/>
        </w:rPr>
        <w:t xml:space="preserve"> СОШ в с. Большая Уча - 8100,00 </w:t>
      </w:r>
      <w:proofErr w:type="spellStart"/>
      <w:r w:rsidRPr="00311D5B">
        <w:rPr>
          <w:rFonts w:asciiTheme="minorHAnsi" w:hAnsiTheme="minorHAnsi"/>
          <w:sz w:val="16"/>
          <w:szCs w:val="16"/>
        </w:rPr>
        <w:t>тыс</w:t>
      </w:r>
      <w:proofErr w:type="gramStart"/>
      <w:r w:rsidRPr="00311D5B">
        <w:rPr>
          <w:rFonts w:asciiTheme="minorHAnsi" w:hAnsiTheme="minorHAnsi"/>
          <w:sz w:val="16"/>
          <w:szCs w:val="16"/>
        </w:rPr>
        <w:t>.р</w:t>
      </w:r>
      <w:proofErr w:type="gramEnd"/>
      <w:r w:rsidRPr="00311D5B">
        <w:rPr>
          <w:rFonts w:asciiTheme="minorHAnsi" w:hAnsiTheme="minorHAnsi"/>
          <w:sz w:val="16"/>
          <w:szCs w:val="16"/>
        </w:rPr>
        <w:t>уб</w:t>
      </w:r>
      <w:proofErr w:type="spellEnd"/>
      <w:r w:rsidRPr="00311D5B">
        <w:rPr>
          <w:rFonts w:asciiTheme="minorHAnsi" w:hAnsiTheme="minorHAnsi"/>
          <w:sz w:val="16"/>
          <w:szCs w:val="16"/>
        </w:rPr>
        <w:t xml:space="preserve">,  </w:t>
      </w:r>
    </w:p>
    <w:p w:rsidR="00AE7307" w:rsidRPr="00311D5B" w:rsidRDefault="00AE7307" w:rsidP="00AE7307">
      <w:pPr>
        <w:numPr>
          <w:ilvl w:val="0"/>
          <w:numId w:val="29"/>
        </w:numPr>
        <w:jc w:val="both"/>
        <w:rPr>
          <w:rFonts w:asciiTheme="minorHAnsi" w:hAnsiTheme="minorHAnsi"/>
          <w:b/>
          <w:sz w:val="16"/>
          <w:szCs w:val="16"/>
        </w:rPr>
      </w:pPr>
      <w:r w:rsidRPr="00311D5B">
        <w:rPr>
          <w:rFonts w:asciiTheme="minorHAnsi" w:hAnsiTheme="minorHAnsi"/>
          <w:sz w:val="16"/>
          <w:szCs w:val="16"/>
        </w:rPr>
        <w:t xml:space="preserve">Капитальный ремонт части здания основной общеобразовательной школы с размещением детского сада на 30 мест в д. Нижний </w:t>
      </w:r>
      <w:proofErr w:type="spellStart"/>
      <w:r w:rsidRPr="00311D5B">
        <w:rPr>
          <w:rFonts w:asciiTheme="minorHAnsi" w:hAnsiTheme="minorHAnsi"/>
          <w:sz w:val="16"/>
          <w:szCs w:val="16"/>
        </w:rPr>
        <w:t>Вишур</w:t>
      </w:r>
      <w:proofErr w:type="spellEnd"/>
      <w:r w:rsidRPr="00311D5B">
        <w:rPr>
          <w:rFonts w:asciiTheme="minorHAnsi" w:hAnsiTheme="minorHAnsi"/>
          <w:sz w:val="16"/>
          <w:szCs w:val="16"/>
        </w:rPr>
        <w:t xml:space="preserve"> (ПИР)</w:t>
      </w:r>
      <w:r w:rsidR="00AE1AB4" w:rsidRPr="00311D5B">
        <w:rPr>
          <w:rFonts w:asciiTheme="minorHAnsi" w:hAnsiTheme="minorHAnsi"/>
          <w:sz w:val="16"/>
          <w:szCs w:val="16"/>
        </w:rPr>
        <w:t xml:space="preserve"> </w:t>
      </w:r>
      <w:r w:rsidRPr="00311D5B">
        <w:rPr>
          <w:rFonts w:asciiTheme="minorHAnsi" w:hAnsiTheme="minorHAnsi"/>
          <w:sz w:val="16"/>
          <w:szCs w:val="16"/>
        </w:rPr>
        <w:t>-</w:t>
      </w:r>
      <w:r w:rsidR="00AE1AB4" w:rsidRPr="00311D5B">
        <w:rPr>
          <w:rFonts w:asciiTheme="minorHAnsi" w:hAnsiTheme="minorHAnsi"/>
          <w:sz w:val="16"/>
          <w:szCs w:val="16"/>
        </w:rPr>
        <w:t xml:space="preserve"> </w:t>
      </w:r>
      <w:r w:rsidRPr="00311D5B">
        <w:rPr>
          <w:rFonts w:asciiTheme="minorHAnsi" w:hAnsiTheme="minorHAnsi"/>
          <w:sz w:val="16"/>
          <w:szCs w:val="16"/>
        </w:rPr>
        <w:t xml:space="preserve">35,00 тыс. </w:t>
      </w:r>
      <w:proofErr w:type="spellStart"/>
      <w:r w:rsidRPr="00311D5B">
        <w:rPr>
          <w:rFonts w:asciiTheme="minorHAnsi" w:hAnsiTheme="minorHAnsi"/>
          <w:sz w:val="16"/>
          <w:szCs w:val="16"/>
        </w:rPr>
        <w:t>руб</w:t>
      </w:r>
      <w:proofErr w:type="spellEnd"/>
      <w:r w:rsidRPr="00311D5B">
        <w:rPr>
          <w:rFonts w:asciiTheme="minorHAnsi" w:hAnsiTheme="minorHAnsi"/>
          <w:sz w:val="16"/>
          <w:szCs w:val="16"/>
        </w:rPr>
        <w:t xml:space="preserve">,   </w:t>
      </w:r>
    </w:p>
    <w:p w:rsidR="00AE7307" w:rsidRPr="00311D5B" w:rsidRDefault="00AE7307" w:rsidP="00AE7307">
      <w:pPr>
        <w:numPr>
          <w:ilvl w:val="0"/>
          <w:numId w:val="29"/>
        </w:numPr>
        <w:jc w:val="both"/>
        <w:rPr>
          <w:rFonts w:asciiTheme="minorHAnsi" w:hAnsiTheme="minorHAnsi"/>
          <w:sz w:val="16"/>
          <w:szCs w:val="16"/>
        </w:rPr>
      </w:pPr>
      <w:r w:rsidRPr="00311D5B">
        <w:rPr>
          <w:rFonts w:asciiTheme="minorHAnsi" w:hAnsiTheme="minorHAnsi"/>
          <w:sz w:val="16"/>
          <w:szCs w:val="16"/>
        </w:rPr>
        <w:t>Замена оконных блоков здания МБОУ «</w:t>
      </w:r>
      <w:proofErr w:type="spellStart"/>
      <w:r w:rsidRPr="00311D5B">
        <w:rPr>
          <w:rFonts w:asciiTheme="minorHAnsi" w:hAnsiTheme="minorHAnsi"/>
          <w:sz w:val="16"/>
          <w:szCs w:val="16"/>
        </w:rPr>
        <w:t>Большеучинская</w:t>
      </w:r>
      <w:proofErr w:type="spellEnd"/>
      <w:r w:rsidRPr="00311D5B">
        <w:rPr>
          <w:rFonts w:asciiTheme="minorHAnsi" w:hAnsiTheme="minorHAnsi"/>
          <w:sz w:val="16"/>
          <w:szCs w:val="16"/>
        </w:rPr>
        <w:t xml:space="preserve"> СОШ в с. Большая Уча -1000,00 </w:t>
      </w:r>
      <w:proofErr w:type="spellStart"/>
      <w:r w:rsidRPr="00311D5B">
        <w:rPr>
          <w:rFonts w:asciiTheme="minorHAnsi" w:hAnsiTheme="minorHAnsi"/>
          <w:sz w:val="16"/>
          <w:szCs w:val="16"/>
        </w:rPr>
        <w:t>тыс</w:t>
      </w:r>
      <w:proofErr w:type="gramStart"/>
      <w:r w:rsidRPr="00311D5B">
        <w:rPr>
          <w:rFonts w:asciiTheme="minorHAnsi" w:hAnsiTheme="minorHAnsi"/>
          <w:sz w:val="16"/>
          <w:szCs w:val="16"/>
        </w:rPr>
        <w:t>.р</w:t>
      </w:r>
      <w:proofErr w:type="gramEnd"/>
      <w:r w:rsidRPr="00311D5B">
        <w:rPr>
          <w:rFonts w:asciiTheme="minorHAnsi" w:hAnsiTheme="minorHAnsi"/>
          <w:sz w:val="16"/>
          <w:szCs w:val="16"/>
        </w:rPr>
        <w:t>уб</w:t>
      </w:r>
      <w:proofErr w:type="spellEnd"/>
      <w:r w:rsidRPr="00311D5B">
        <w:rPr>
          <w:rFonts w:asciiTheme="minorHAnsi" w:hAnsiTheme="minorHAnsi"/>
          <w:sz w:val="16"/>
          <w:szCs w:val="16"/>
        </w:rPr>
        <w:t>,</w:t>
      </w:r>
      <w:r w:rsidRPr="00311D5B">
        <w:rPr>
          <w:rFonts w:asciiTheme="minorHAnsi" w:hAnsiTheme="minorHAnsi"/>
          <w:bCs/>
          <w:sz w:val="16"/>
          <w:szCs w:val="16"/>
        </w:rPr>
        <w:t xml:space="preserve"> </w:t>
      </w:r>
    </w:p>
    <w:p w:rsidR="00AE7307" w:rsidRPr="00311D5B" w:rsidRDefault="00AE7307" w:rsidP="00AE7307">
      <w:pPr>
        <w:numPr>
          <w:ilvl w:val="0"/>
          <w:numId w:val="29"/>
        </w:numPr>
        <w:jc w:val="both"/>
        <w:rPr>
          <w:rFonts w:asciiTheme="minorHAnsi" w:hAnsiTheme="minorHAnsi"/>
          <w:sz w:val="16"/>
          <w:szCs w:val="16"/>
        </w:rPr>
      </w:pPr>
      <w:r w:rsidRPr="00311D5B">
        <w:rPr>
          <w:rStyle w:val="FontStyle17"/>
          <w:rFonts w:asciiTheme="minorHAnsi" w:hAnsiTheme="minorHAnsi"/>
          <w:sz w:val="16"/>
          <w:szCs w:val="16"/>
        </w:rPr>
        <w:t xml:space="preserve">Реконструкция здания школьной мастерской под размещение детского сада в д. Новый Русский </w:t>
      </w:r>
      <w:proofErr w:type="spellStart"/>
      <w:r w:rsidRPr="00311D5B">
        <w:rPr>
          <w:rStyle w:val="FontStyle17"/>
          <w:rFonts w:asciiTheme="minorHAnsi" w:hAnsiTheme="minorHAnsi"/>
          <w:sz w:val="16"/>
          <w:szCs w:val="16"/>
        </w:rPr>
        <w:t>Сюгаил</w:t>
      </w:r>
      <w:proofErr w:type="spellEnd"/>
      <w:r w:rsidRPr="00311D5B">
        <w:rPr>
          <w:rStyle w:val="FontStyle17"/>
          <w:rFonts w:asciiTheme="minorHAnsi" w:hAnsiTheme="minorHAnsi"/>
          <w:sz w:val="16"/>
          <w:szCs w:val="16"/>
        </w:rPr>
        <w:t xml:space="preserve"> (в т. ч. ПИР)</w:t>
      </w:r>
      <w:r w:rsidR="00AE1AB4" w:rsidRPr="00311D5B">
        <w:rPr>
          <w:rStyle w:val="FontStyle17"/>
          <w:rFonts w:asciiTheme="minorHAnsi" w:hAnsiTheme="minorHAnsi"/>
          <w:sz w:val="16"/>
          <w:szCs w:val="16"/>
        </w:rPr>
        <w:t xml:space="preserve"> </w:t>
      </w:r>
      <w:r w:rsidRPr="00311D5B">
        <w:rPr>
          <w:rFonts w:asciiTheme="minorHAnsi" w:hAnsiTheme="minorHAnsi"/>
          <w:sz w:val="16"/>
          <w:szCs w:val="16"/>
        </w:rPr>
        <w:t xml:space="preserve">- 500,00 </w:t>
      </w:r>
      <w:proofErr w:type="spellStart"/>
      <w:r w:rsidRPr="00311D5B">
        <w:rPr>
          <w:rFonts w:asciiTheme="minorHAnsi" w:hAnsiTheme="minorHAnsi"/>
          <w:sz w:val="16"/>
          <w:szCs w:val="16"/>
        </w:rPr>
        <w:t>тыс</w:t>
      </w:r>
      <w:proofErr w:type="gramStart"/>
      <w:r w:rsidRPr="00311D5B">
        <w:rPr>
          <w:rFonts w:asciiTheme="minorHAnsi" w:hAnsiTheme="minorHAnsi"/>
          <w:sz w:val="16"/>
          <w:szCs w:val="16"/>
        </w:rPr>
        <w:t>.р</w:t>
      </w:r>
      <w:proofErr w:type="gramEnd"/>
      <w:r w:rsidRPr="00311D5B">
        <w:rPr>
          <w:rFonts w:asciiTheme="minorHAnsi" w:hAnsiTheme="minorHAnsi"/>
          <w:sz w:val="16"/>
          <w:szCs w:val="16"/>
        </w:rPr>
        <w:t>уб</w:t>
      </w:r>
      <w:proofErr w:type="spellEnd"/>
      <w:r w:rsidRPr="00311D5B">
        <w:rPr>
          <w:rFonts w:asciiTheme="minorHAnsi" w:hAnsiTheme="minorHAnsi"/>
          <w:sz w:val="16"/>
          <w:szCs w:val="16"/>
        </w:rPr>
        <w:t>,</w:t>
      </w:r>
    </w:p>
    <w:p w:rsidR="00AE7307" w:rsidRPr="00311D5B" w:rsidRDefault="00AE7307" w:rsidP="00AE7307">
      <w:pPr>
        <w:numPr>
          <w:ilvl w:val="0"/>
          <w:numId w:val="29"/>
        </w:numPr>
        <w:jc w:val="both"/>
        <w:rPr>
          <w:rFonts w:asciiTheme="minorHAnsi" w:hAnsiTheme="minorHAnsi"/>
          <w:sz w:val="16"/>
          <w:szCs w:val="16"/>
        </w:rPr>
      </w:pPr>
      <w:r w:rsidRPr="00311D5B">
        <w:rPr>
          <w:rFonts w:asciiTheme="minorHAnsi" w:hAnsiTheme="minorHAnsi"/>
          <w:sz w:val="16"/>
          <w:szCs w:val="16"/>
        </w:rPr>
        <w:t xml:space="preserve">Пристройка детского сада в с. </w:t>
      </w:r>
      <w:proofErr w:type="spellStart"/>
      <w:r w:rsidRPr="00311D5B">
        <w:rPr>
          <w:rFonts w:asciiTheme="minorHAnsi" w:hAnsiTheme="minorHAnsi"/>
          <w:sz w:val="16"/>
          <w:szCs w:val="16"/>
        </w:rPr>
        <w:t>Черемушки</w:t>
      </w:r>
      <w:proofErr w:type="spellEnd"/>
      <w:r w:rsidRPr="00311D5B">
        <w:rPr>
          <w:rFonts w:asciiTheme="minorHAnsi" w:hAnsiTheme="minorHAnsi"/>
          <w:sz w:val="16"/>
          <w:szCs w:val="16"/>
        </w:rPr>
        <w:t xml:space="preserve"> Можгинского района Удмуртской Республики Можгинского района Удму</w:t>
      </w:r>
      <w:r w:rsidR="00AE1AB4" w:rsidRPr="00311D5B">
        <w:rPr>
          <w:rFonts w:asciiTheme="minorHAnsi" w:hAnsiTheme="minorHAnsi"/>
          <w:sz w:val="16"/>
          <w:szCs w:val="16"/>
        </w:rPr>
        <w:t xml:space="preserve">ртской Республики (в т.ч. ПИР) </w:t>
      </w:r>
      <w:r w:rsidRPr="00311D5B">
        <w:rPr>
          <w:rFonts w:asciiTheme="minorHAnsi" w:hAnsiTheme="minorHAnsi"/>
          <w:sz w:val="16"/>
          <w:szCs w:val="16"/>
        </w:rPr>
        <w:t xml:space="preserve">- 500,00 </w:t>
      </w:r>
      <w:proofErr w:type="spellStart"/>
      <w:r w:rsidRPr="00311D5B">
        <w:rPr>
          <w:rFonts w:asciiTheme="minorHAnsi" w:hAnsiTheme="minorHAnsi"/>
          <w:sz w:val="16"/>
          <w:szCs w:val="16"/>
        </w:rPr>
        <w:t>тыс</w:t>
      </w:r>
      <w:proofErr w:type="gramStart"/>
      <w:r w:rsidRPr="00311D5B">
        <w:rPr>
          <w:rFonts w:asciiTheme="minorHAnsi" w:hAnsiTheme="minorHAnsi"/>
          <w:sz w:val="16"/>
          <w:szCs w:val="16"/>
        </w:rPr>
        <w:t>.р</w:t>
      </w:r>
      <w:proofErr w:type="gramEnd"/>
      <w:r w:rsidRPr="00311D5B">
        <w:rPr>
          <w:rFonts w:asciiTheme="minorHAnsi" w:hAnsiTheme="minorHAnsi"/>
          <w:sz w:val="16"/>
          <w:szCs w:val="16"/>
        </w:rPr>
        <w:t>уб</w:t>
      </w:r>
      <w:proofErr w:type="spellEnd"/>
      <w:r w:rsidRPr="00311D5B">
        <w:rPr>
          <w:rFonts w:asciiTheme="minorHAnsi" w:hAnsiTheme="minorHAnsi"/>
          <w:sz w:val="16"/>
          <w:szCs w:val="16"/>
        </w:rPr>
        <w:t>,</w:t>
      </w:r>
    </w:p>
    <w:p w:rsidR="00AE7307" w:rsidRPr="00311D5B" w:rsidRDefault="00AE7307" w:rsidP="00AE7307">
      <w:pPr>
        <w:numPr>
          <w:ilvl w:val="0"/>
          <w:numId w:val="29"/>
        </w:numPr>
        <w:jc w:val="both"/>
        <w:rPr>
          <w:rFonts w:asciiTheme="minorHAnsi" w:hAnsiTheme="minorHAnsi"/>
          <w:sz w:val="16"/>
          <w:szCs w:val="16"/>
        </w:rPr>
      </w:pPr>
      <w:r w:rsidRPr="00311D5B">
        <w:rPr>
          <w:rFonts w:asciiTheme="minorHAnsi" w:hAnsiTheme="minorHAnsi"/>
          <w:sz w:val="16"/>
          <w:szCs w:val="16"/>
        </w:rPr>
        <w:t xml:space="preserve">Газопровод распределительный  д. Мельниково Можгинского района -800,00 </w:t>
      </w:r>
      <w:proofErr w:type="spellStart"/>
      <w:r w:rsidRPr="00311D5B">
        <w:rPr>
          <w:rFonts w:asciiTheme="minorHAnsi" w:hAnsiTheme="minorHAnsi"/>
          <w:sz w:val="16"/>
          <w:szCs w:val="16"/>
        </w:rPr>
        <w:t>тыс</w:t>
      </w:r>
      <w:proofErr w:type="gramStart"/>
      <w:r w:rsidRPr="00311D5B">
        <w:rPr>
          <w:rFonts w:asciiTheme="minorHAnsi" w:hAnsiTheme="minorHAnsi"/>
          <w:sz w:val="16"/>
          <w:szCs w:val="16"/>
        </w:rPr>
        <w:t>.р</w:t>
      </w:r>
      <w:proofErr w:type="gramEnd"/>
      <w:r w:rsidRPr="00311D5B">
        <w:rPr>
          <w:rFonts w:asciiTheme="minorHAnsi" w:hAnsiTheme="minorHAnsi"/>
          <w:sz w:val="16"/>
          <w:szCs w:val="16"/>
        </w:rPr>
        <w:t>уб</w:t>
      </w:r>
      <w:proofErr w:type="spellEnd"/>
      <w:r w:rsidRPr="00311D5B">
        <w:rPr>
          <w:rFonts w:asciiTheme="minorHAnsi" w:hAnsiTheme="minorHAnsi"/>
          <w:sz w:val="16"/>
          <w:szCs w:val="16"/>
        </w:rPr>
        <w:t xml:space="preserve">, </w:t>
      </w:r>
    </w:p>
    <w:p w:rsidR="00AE7307" w:rsidRPr="00311D5B" w:rsidRDefault="00AE7307" w:rsidP="00AE7307">
      <w:pPr>
        <w:numPr>
          <w:ilvl w:val="0"/>
          <w:numId w:val="29"/>
        </w:numPr>
        <w:jc w:val="both"/>
        <w:rPr>
          <w:rStyle w:val="FontStyle17"/>
          <w:rFonts w:asciiTheme="minorHAnsi" w:hAnsiTheme="minorHAnsi"/>
          <w:sz w:val="16"/>
          <w:szCs w:val="16"/>
        </w:rPr>
      </w:pPr>
      <w:r w:rsidRPr="00311D5B">
        <w:rPr>
          <w:rStyle w:val="FontStyle17"/>
          <w:rFonts w:asciiTheme="minorHAnsi" w:hAnsiTheme="minorHAnsi"/>
          <w:bCs/>
          <w:sz w:val="16"/>
          <w:szCs w:val="16"/>
        </w:rPr>
        <w:t xml:space="preserve">Расширение газораспределительных сетей д. Лесная Поляна  – 1400,00 </w:t>
      </w:r>
      <w:proofErr w:type="spellStart"/>
      <w:r w:rsidRPr="00311D5B">
        <w:rPr>
          <w:rStyle w:val="FontStyle17"/>
          <w:rFonts w:asciiTheme="minorHAnsi" w:hAnsiTheme="minorHAnsi"/>
          <w:bCs/>
          <w:sz w:val="16"/>
          <w:szCs w:val="16"/>
        </w:rPr>
        <w:t>тыс</w:t>
      </w:r>
      <w:proofErr w:type="gramStart"/>
      <w:r w:rsidRPr="00311D5B">
        <w:rPr>
          <w:rStyle w:val="FontStyle17"/>
          <w:rFonts w:asciiTheme="minorHAnsi" w:hAnsiTheme="minorHAnsi"/>
          <w:bCs/>
          <w:sz w:val="16"/>
          <w:szCs w:val="16"/>
        </w:rPr>
        <w:t>.р</w:t>
      </w:r>
      <w:proofErr w:type="gramEnd"/>
      <w:r w:rsidRPr="00311D5B">
        <w:rPr>
          <w:rStyle w:val="FontStyle17"/>
          <w:rFonts w:asciiTheme="minorHAnsi" w:hAnsiTheme="minorHAnsi"/>
          <w:bCs/>
          <w:sz w:val="16"/>
          <w:szCs w:val="16"/>
        </w:rPr>
        <w:t>уб</w:t>
      </w:r>
      <w:proofErr w:type="spellEnd"/>
      <w:r w:rsidRPr="00311D5B">
        <w:rPr>
          <w:rStyle w:val="FontStyle17"/>
          <w:rFonts w:asciiTheme="minorHAnsi" w:hAnsiTheme="minorHAnsi"/>
          <w:bCs/>
          <w:sz w:val="16"/>
          <w:szCs w:val="16"/>
        </w:rPr>
        <w:t>,</w:t>
      </w:r>
    </w:p>
    <w:p w:rsidR="00AE7307" w:rsidRPr="00311D5B" w:rsidRDefault="00AE7307" w:rsidP="00AE7307">
      <w:pPr>
        <w:numPr>
          <w:ilvl w:val="0"/>
          <w:numId w:val="29"/>
        </w:numPr>
        <w:jc w:val="both"/>
        <w:rPr>
          <w:rStyle w:val="FontStyle17"/>
          <w:rFonts w:asciiTheme="minorHAnsi" w:hAnsiTheme="minorHAnsi"/>
          <w:sz w:val="16"/>
          <w:szCs w:val="16"/>
        </w:rPr>
      </w:pPr>
      <w:r w:rsidRPr="00311D5B">
        <w:rPr>
          <w:rStyle w:val="FontStyle17"/>
          <w:rFonts w:asciiTheme="minorHAnsi" w:hAnsiTheme="minorHAnsi"/>
          <w:bCs/>
          <w:sz w:val="16"/>
          <w:szCs w:val="16"/>
        </w:rPr>
        <w:t xml:space="preserve">Расширение газораспределительных сетей с. Большая Уча (в </w:t>
      </w:r>
      <w:r w:rsidR="00AE1AB4" w:rsidRPr="00311D5B">
        <w:rPr>
          <w:rStyle w:val="FontStyle17"/>
          <w:rFonts w:asciiTheme="minorHAnsi" w:hAnsiTheme="minorHAnsi"/>
          <w:bCs/>
          <w:sz w:val="16"/>
          <w:szCs w:val="16"/>
        </w:rPr>
        <w:t xml:space="preserve">т. ч. </w:t>
      </w:r>
      <w:r w:rsidRPr="00311D5B">
        <w:rPr>
          <w:rStyle w:val="FontStyle17"/>
          <w:rFonts w:asciiTheme="minorHAnsi" w:hAnsiTheme="minorHAnsi"/>
          <w:bCs/>
          <w:sz w:val="16"/>
          <w:szCs w:val="16"/>
        </w:rPr>
        <w:t xml:space="preserve">ПИР) -600,00 </w:t>
      </w:r>
      <w:proofErr w:type="spellStart"/>
      <w:r w:rsidRPr="00311D5B">
        <w:rPr>
          <w:rStyle w:val="FontStyle17"/>
          <w:rFonts w:asciiTheme="minorHAnsi" w:hAnsiTheme="minorHAnsi"/>
          <w:bCs/>
          <w:sz w:val="16"/>
          <w:szCs w:val="16"/>
        </w:rPr>
        <w:t>тыс</w:t>
      </w:r>
      <w:proofErr w:type="gramStart"/>
      <w:r w:rsidRPr="00311D5B">
        <w:rPr>
          <w:rStyle w:val="FontStyle17"/>
          <w:rFonts w:asciiTheme="minorHAnsi" w:hAnsiTheme="minorHAnsi"/>
          <w:bCs/>
          <w:sz w:val="16"/>
          <w:szCs w:val="16"/>
        </w:rPr>
        <w:t>.р</w:t>
      </w:r>
      <w:proofErr w:type="gramEnd"/>
      <w:r w:rsidRPr="00311D5B">
        <w:rPr>
          <w:rStyle w:val="FontStyle17"/>
          <w:rFonts w:asciiTheme="minorHAnsi" w:hAnsiTheme="minorHAnsi"/>
          <w:bCs/>
          <w:sz w:val="16"/>
          <w:szCs w:val="16"/>
        </w:rPr>
        <w:t>уб</w:t>
      </w:r>
      <w:proofErr w:type="spellEnd"/>
      <w:r w:rsidRPr="00311D5B">
        <w:rPr>
          <w:rStyle w:val="FontStyle17"/>
          <w:rFonts w:asciiTheme="minorHAnsi" w:hAnsiTheme="minorHAnsi"/>
          <w:bCs/>
          <w:sz w:val="16"/>
          <w:szCs w:val="16"/>
        </w:rPr>
        <w:t>,</w:t>
      </w:r>
      <w:r w:rsidRPr="00311D5B">
        <w:rPr>
          <w:rFonts w:asciiTheme="minorHAnsi" w:hAnsiTheme="minorHAnsi"/>
          <w:bCs/>
          <w:sz w:val="16"/>
          <w:szCs w:val="16"/>
        </w:rPr>
        <w:t xml:space="preserve"> ,</w:t>
      </w:r>
    </w:p>
    <w:p w:rsidR="00AE1AB4" w:rsidRPr="00311D5B" w:rsidRDefault="00AE7307" w:rsidP="00AE7307">
      <w:pPr>
        <w:numPr>
          <w:ilvl w:val="0"/>
          <w:numId w:val="29"/>
        </w:numPr>
        <w:jc w:val="both"/>
        <w:rPr>
          <w:rStyle w:val="FontStyle17"/>
          <w:rFonts w:asciiTheme="minorHAnsi" w:hAnsiTheme="minorHAnsi"/>
          <w:sz w:val="16"/>
          <w:szCs w:val="16"/>
        </w:rPr>
      </w:pPr>
      <w:r w:rsidRPr="00311D5B">
        <w:rPr>
          <w:rStyle w:val="FontStyle17"/>
          <w:rFonts w:asciiTheme="minorHAnsi" w:hAnsiTheme="minorHAnsi"/>
          <w:bCs/>
          <w:sz w:val="16"/>
          <w:szCs w:val="16"/>
        </w:rPr>
        <w:t>Строительство (приобретение</w:t>
      </w:r>
      <w:r w:rsidRPr="00311D5B">
        <w:rPr>
          <w:rStyle w:val="FontStyle17"/>
          <w:rFonts w:asciiTheme="minorHAnsi" w:hAnsiTheme="minorHAnsi"/>
          <w:b/>
          <w:bCs/>
          <w:sz w:val="16"/>
          <w:szCs w:val="16"/>
        </w:rPr>
        <w:t xml:space="preserve">) </w:t>
      </w:r>
      <w:r w:rsidRPr="00311D5B">
        <w:rPr>
          <w:rStyle w:val="FontStyle17"/>
          <w:rFonts w:asciiTheme="minorHAnsi" w:hAnsiTheme="minorHAnsi"/>
          <w:bCs/>
          <w:sz w:val="16"/>
          <w:szCs w:val="16"/>
        </w:rPr>
        <w:t xml:space="preserve">жилого помещения в г. Можге -2000,00 </w:t>
      </w:r>
      <w:proofErr w:type="spellStart"/>
      <w:r w:rsidRPr="00311D5B">
        <w:rPr>
          <w:rStyle w:val="FontStyle17"/>
          <w:rFonts w:asciiTheme="minorHAnsi" w:hAnsiTheme="minorHAnsi"/>
          <w:bCs/>
          <w:sz w:val="16"/>
          <w:szCs w:val="16"/>
        </w:rPr>
        <w:t>тыс</w:t>
      </w:r>
      <w:proofErr w:type="gramStart"/>
      <w:r w:rsidRPr="00311D5B">
        <w:rPr>
          <w:rStyle w:val="FontStyle17"/>
          <w:rFonts w:asciiTheme="minorHAnsi" w:hAnsiTheme="minorHAnsi"/>
          <w:bCs/>
          <w:sz w:val="16"/>
          <w:szCs w:val="16"/>
        </w:rPr>
        <w:t>.р</w:t>
      </w:r>
      <w:proofErr w:type="gramEnd"/>
      <w:r w:rsidRPr="00311D5B">
        <w:rPr>
          <w:rStyle w:val="FontStyle17"/>
          <w:rFonts w:asciiTheme="minorHAnsi" w:hAnsiTheme="minorHAnsi"/>
          <w:bCs/>
          <w:sz w:val="16"/>
          <w:szCs w:val="16"/>
        </w:rPr>
        <w:t>уб</w:t>
      </w:r>
      <w:proofErr w:type="spellEnd"/>
      <w:r w:rsidRPr="00311D5B">
        <w:rPr>
          <w:rStyle w:val="FontStyle17"/>
          <w:rFonts w:asciiTheme="minorHAnsi" w:hAnsiTheme="minorHAnsi"/>
          <w:bCs/>
          <w:sz w:val="16"/>
          <w:szCs w:val="16"/>
        </w:rPr>
        <w:t xml:space="preserve">, </w:t>
      </w:r>
    </w:p>
    <w:p w:rsidR="00AE7307" w:rsidRPr="00311D5B" w:rsidRDefault="00AE7307" w:rsidP="00AE7307">
      <w:pPr>
        <w:numPr>
          <w:ilvl w:val="0"/>
          <w:numId w:val="29"/>
        </w:numPr>
        <w:jc w:val="both"/>
        <w:rPr>
          <w:rStyle w:val="FontStyle17"/>
          <w:rFonts w:asciiTheme="minorHAnsi" w:hAnsiTheme="minorHAnsi"/>
          <w:sz w:val="16"/>
          <w:szCs w:val="16"/>
        </w:rPr>
      </w:pPr>
      <w:r w:rsidRPr="00311D5B">
        <w:rPr>
          <w:rStyle w:val="FontStyle17"/>
          <w:rFonts w:asciiTheme="minorHAnsi" w:hAnsiTheme="minorHAnsi"/>
          <w:sz w:val="16"/>
          <w:szCs w:val="16"/>
        </w:rPr>
        <w:t>Разработка генеральных планов МО "</w:t>
      </w:r>
      <w:proofErr w:type="spellStart"/>
      <w:r w:rsidRPr="00311D5B">
        <w:rPr>
          <w:rStyle w:val="FontStyle17"/>
          <w:rFonts w:asciiTheme="minorHAnsi" w:hAnsiTheme="minorHAnsi"/>
          <w:sz w:val="16"/>
          <w:szCs w:val="16"/>
        </w:rPr>
        <w:t>Сюгаильское</w:t>
      </w:r>
      <w:proofErr w:type="spellEnd"/>
      <w:r w:rsidRPr="00311D5B">
        <w:rPr>
          <w:rStyle w:val="FontStyle17"/>
          <w:rFonts w:asciiTheme="minorHAnsi" w:hAnsiTheme="minorHAnsi"/>
          <w:sz w:val="16"/>
          <w:szCs w:val="16"/>
        </w:rPr>
        <w:t xml:space="preserve">", МО "Черемушкинское", МО </w:t>
      </w:r>
      <w:proofErr w:type="spellStart"/>
      <w:r w:rsidRPr="00311D5B">
        <w:rPr>
          <w:rStyle w:val="FontStyle17"/>
          <w:rFonts w:asciiTheme="minorHAnsi" w:hAnsiTheme="minorHAnsi"/>
          <w:sz w:val="16"/>
          <w:szCs w:val="16"/>
        </w:rPr>
        <w:t>Маловожикьинское</w:t>
      </w:r>
      <w:proofErr w:type="spellEnd"/>
      <w:r w:rsidRPr="00311D5B">
        <w:rPr>
          <w:rStyle w:val="FontStyle17"/>
          <w:rFonts w:asciiTheme="minorHAnsi" w:hAnsiTheme="minorHAnsi"/>
          <w:sz w:val="16"/>
          <w:szCs w:val="16"/>
        </w:rPr>
        <w:t>" Можгинского района Удмурт</w:t>
      </w:r>
      <w:r w:rsidR="00AE1AB4" w:rsidRPr="00311D5B">
        <w:rPr>
          <w:rStyle w:val="FontStyle17"/>
          <w:rFonts w:asciiTheme="minorHAnsi" w:hAnsiTheme="minorHAnsi"/>
          <w:sz w:val="16"/>
          <w:szCs w:val="16"/>
        </w:rPr>
        <w:t>ской Республики -700,00 тыс</w:t>
      </w:r>
      <w:proofErr w:type="gramStart"/>
      <w:r w:rsidR="00AE1AB4" w:rsidRPr="00311D5B">
        <w:rPr>
          <w:rStyle w:val="FontStyle17"/>
          <w:rFonts w:asciiTheme="minorHAnsi" w:hAnsiTheme="minorHAnsi"/>
          <w:sz w:val="16"/>
          <w:szCs w:val="16"/>
        </w:rPr>
        <w:t>.р</w:t>
      </w:r>
      <w:proofErr w:type="gramEnd"/>
      <w:r w:rsidR="00AE1AB4" w:rsidRPr="00311D5B">
        <w:rPr>
          <w:rStyle w:val="FontStyle17"/>
          <w:rFonts w:asciiTheme="minorHAnsi" w:hAnsiTheme="minorHAnsi"/>
          <w:sz w:val="16"/>
          <w:szCs w:val="16"/>
        </w:rPr>
        <w:t>уб.</w:t>
      </w:r>
    </w:p>
    <w:p w:rsidR="00AE7307" w:rsidRPr="00311D5B" w:rsidRDefault="00AE7307" w:rsidP="00AE7307">
      <w:pPr>
        <w:rPr>
          <w:rFonts w:asciiTheme="minorHAnsi" w:hAnsiTheme="minorHAnsi"/>
          <w:b/>
          <w:sz w:val="16"/>
          <w:szCs w:val="16"/>
        </w:rPr>
      </w:pPr>
    </w:p>
    <w:p w:rsidR="00E02EED" w:rsidRPr="00311D5B" w:rsidRDefault="002F643D" w:rsidP="00AE1AB4">
      <w:pPr>
        <w:rPr>
          <w:rFonts w:asciiTheme="minorHAnsi" w:hAnsiTheme="minorHAnsi"/>
          <w:b/>
          <w:sz w:val="16"/>
          <w:szCs w:val="16"/>
        </w:rPr>
      </w:pPr>
      <w:r>
        <w:rPr>
          <w:rFonts w:asciiTheme="minorHAnsi" w:hAnsiTheme="minorHAnsi"/>
          <w:b/>
          <w:sz w:val="16"/>
          <w:szCs w:val="16"/>
        </w:rPr>
        <w:t>Газификация</w:t>
      </w:r>
      <w:r w:rsidR="00AE1AB4" w:rsidRPr="00311D5B">
        <w:rPr>
          <w:rFonts w:asciiTheme="minorHAnsi" w:hAnsiTheme="minorHAnsi"/>
          <w:b/>
          <w:sz w:val="16"/>
          <w:szCs w:val="16"/>
        </w:rPr>
        <w:t xml:space="preserve"> </w:t>
      </w:r>
    </w:p>
    <w:p w:rsidR="00AE7307" w:rsidRPr="00311D5B" w:rsidRDefault="00E02EED" w:rsidP="00AE1AB4">
      <w:pPr>
        <w:rPr>
          <w:rFonts w:asciiTheme="minorHAnsi" w:hAnsiTheme="minorHAnsi"/>
          <w:sz w:val="16"/>
          <w:szCs w:val="16"/>
        </w:rPr>
      </w:pPr>
      <w:r w:rsidRPr="00311D5B">
        <w:rPr>
          <w:rFonts w:asciiTheme="minorHAnsi" w:hAnsiTheme="minorHAnsi"/>
          <w:sz w:val="16"/>
          <w:szCs w:val="16"/>
        </w:rPr>
        <w:t xml:space="preserve">В 2016 году </w:t>
      </w:r>
      <w:r w:rsidR="00AE1AB4" w:rsidRPr="00311D5B">
        <w:rPr>
          <w:rFonts w:asciiTheme="minorHAnsi" w:hAnsiTheme="minorHAnsi"/>
          <w:sz w:val="16"/>
          <w:szCs w:val="16"/>
        </w:rPr>
        <w:t>МО</w:t>
      </w:r>
      <w:r w:rsidR="00AE1AB4" w:rsidRPr="00311D5B">
        <w:rPr>
          <w:rFonts w:asciiTheme="minorHAnsi" w:hAnsiTheme="minorHAnsi"/>
          <w:b/>
          <w:sz w:val="16"/>
          <w:szCs w:val="16"/>
        </w:rPr>
        <w:t xml:space="preserve"> «</w:t>
      </w:r>
      <w:r w:rsidR="00AE7307" w:rsidRPr="00311D5B">
        <w:rPr>
          <w:rFonts w:asciiTheme="minorHAnsi" w:hAnsiTheme="minorHAnsi"/>
          <w:sz w:val="16"/>
          <w:szCs w:val="16"/>
        </w:rPr>
        <w:t xml:space="preserve"> Можгинск</w:t>
      </w:r>
      <w:r w:rsidR="00AE1AB4" w:rsidRPr="00311D5B">
        <w:rPr>
          <w:rFonts w:asciiTheme="minorHAnsi" w:hAnsiTheme="minorHAnsi"/>
          <w:sz w:val="16"/>
          <w:szCs w:val="16"/>
        </w:rPr>
        <w:t>ий</w:t>
      </w:r>
      <w:r w:rsidR="00AE7307" w:rsidRPr="00311D5B">
        <w:rPr>
          <w:rFonts w:asciiTheme="minorHAnsi" w:hAnsiTheme="minorHAnsi"/>
          <w:sz w:val="16"/>
          <w:szCs w:val="16"/>
        </w:rPr>
        <w:t xml:space="preserve"> район</w:t>
      </w:r>
      <w:r w:rsidR="00AE1AB4" w:rsidRPr="00311D5B">
        <w:rPr>
          <w:rFonts w:asciiTheme="minorHAnsi" w:hAnsiTheme="minorHAnsi"/>
          <w:sz w:val="16"/>
          <w:szCs w:val="16"/>
        </w:rPr>
        <w:t>» проведены следующие работы:</w:t>
      </w:r>
      <w:r w:rsidR="00AE7307" w:rsidRPr="00311D5B">
        <w:rPr>
          <w:rFonts w:asciiTheme="minorHAnsi" w:hAnsiTheme="minorHAnsi"/>
          <w:sz w:val="16"/>
          <w:szCs w:val="16"/>
        </w:rPr>
        <w:t xml:space="preserve">  </w:t>
      </w:r>
    </w:p>
    <w:p w:rsidR="00AE7307" w:rsidRPr="00311D5B" w:rsidRDefault="00877BA1" w:rsidP="00AE7307">
      <w:pPr>
        <w:tabs>
          <w:tab w:val="left" w:pos="360"/>
        </w:tabs>
        <w:jc w:val="both"/>
        <w:rPr>
          <w:rFonts w:asciiTheme="minorHAnsi" w:hAnsiTheme="minorHAnsi"/>
          <w:sz w:val="16"/>
          <w:szCs w:val="16"/>
        </w:rPr>
      </w:pPr>
      <w:r w:rsidRPr="00311D5B">
        <w:rPr>
          <w:rFonts w:asciiTheme="minorHAnsi" w:hAnsiTheme="minorHAnsi"/>
          <w:sz w:val="16"/>
          <w:szCs w:val="16"/>
        </w:rPr>
        <w:t xml:space="preserve"> </w:t>
      </w:r>
      <w:r w:rsidR="00AE7307" w:rsidRPr="00311D5B">
        <w:rPr>
          <w:rFonts w:asciiTheme="minorHAnsi" w:hAnsiTheme="minorHAnsi"/>
          <w:sz w:val="16"/>
          <w:szCs w:val="16"/>
        </w:rPr>
        <w:t xml:space="preserve">Распределительный газопровод д. </w:t>
      </w:r>
      <w:proofErr w:type="spellStart"/>
      <w:r w:rsidR="00AE7307" w:rsidRPr="00311D5B">
        <w:rPr>
          <w:rFonts w:asciiTheme="minorHAnsi" w:hAnsiTheme="minorHAnsi"/>
          <w:sz w:val="16"/>
          <w:szCs w:val="16"/>
        </w:rPr>
        <w:t>Новая-Бия</w:t>
      </w:r>
      <w:proofErr w:type="spellEnd"/>
      <w:r w:rsidR="00AE7307" w:rsidRPr="00311D5B">
        <w:rPr>
          <w:rFonts w:asciiTheme="minorHAnsi" w:hAnsiTheme="minorHAnsi"/>
          <w:sz w:val="16"/>
          <w:szCs w:val="16"/>
        </w:rPr>
        <w:t xml:space="preserve">, д. </w:t>
      </w:r>
      <w:proofErr w:type="spellStart"/>
      <w:r w:rsidR="00AE7307" w:rsidRPr="00311D5B">
        <w:rPr>
          <w:rFonts w:asciiTheme="minorHAnsi" w:hAnsiTheme="minorHAnsi"/>
          <w:sz w:val="16"/>
          <w:szCs w:val="16"/>
        </w:rPr>
        <w:t>Баль</w:t>
      </w:r>
      <w:r w:rsidR="00AE1AB4" w:rsidRPr="00311D5B">
        <w:rPr>
          <w:rFonts w:asciiTheme="minorHAnsi" w:hAnsiTheme="minorHAnsi"/>
          <w:sz w:val="16"/>
          <w:szCs w:val="16"/>
        </w:rPr>
        <w:t>зяшур</w:t>
      </w:r>
      <w:proofErr w:type="gramStart"/>
      <w:r w:rsidR="00AE1AB4" w:rsidRPr="00311D5B">
        <w:rPr>
          <w:rFonts w:asciiTheme="minorHAnsi" w:hAnsiTheme="minorHAnsi"/>
          <w:sz w:val="16"/>
          <w:szCs w:val="16"/>
        </w:rPr>
        <w:t>,д</w:t>
      </w:r>
      <w:proofErr w:type="spellEnd"/>
      <w:proofErr w:type="gramEnd"/>
      <w:r w:rsidR="00AE1AB4" w:rsidRPr="00311D5B">
        <w:rPr>
          <w:rFonts w:asciiTheme="minorHAnsi" w:hAnsiTheme="minorHAnsi"/>
          <w:sz w:val="16"/>
          <w:szCs w:val="16"/>
        </w:rPr>
        <w:t xml:space="preserve">, д. </w:t>
      </w:r>
      <w:proofErr w:type="spellStart"/>
      <w:r w:rsidR="00AE1AB4" w:rsidRPr="00311D5B">
        <w:rPr>
          <w:rFonts w:asciiTheme="minorHAnsi" w:hAnsiTheme="minorHAnsi"/>
          <w:sz w:val="16"/>
          <w:szCs w:val="16"/>
        </w:rPr>
        <w:t>Акашур</w:t>
      </w:r>
      <w:proofErr w:type="spellEnd"/>
      <w:r w:rsidR="00AE1AB4" w:rsidRPr="00311D5B">
        <w:rPr>
          <w:rFonts w:asciiTheme="minorHAnsi" w:hAnsiTheme="minorHAnsi"/>
          <w:sz w:val="16"/>
          <w:szCs w:val="16"/>
        </w:rPr>
        <w:t>, д. Петухово</w:t>
      </w:r>
      <w:r w:rsidR="00AE7307" w:rsidRPr="00311D5B">
        <w:rPr>
          <w:rFonts w:asciiTheme="minorHAnsi" w:hAnsiTheme="minorHAnsi"/>
          <w:sz w:val="16"/>
          <w:szCs w:val="16"/>
        </w:rPr>
        <w:t>, протяженностью –13,8 км,</w:t>
      </w:r>
    </w:p>
    <w:p w:rsidR="00AE7307" w:rsidRPr="00311D5B" w:rsidRDefault="00AE7307" w:rsidP="00AE7307">
      <w:pPr>
        <w:tabs>
          <w:tab w:val="left" w:pos="360"/>
        </w:tabs>
        <w:jc w:val="both"/>
        <w:rPr>
          <w:rFonts w:asciiTheme="minorHAnsi" w:hAnsiTheme="minorHAnsi"/>
          <w:color w:val="FF0000"/>
          <w:sz w:val="16"/>
          <w:szCs w:val="16"/>
        </w:rPr>
      </w:pPr>
      <w:r w:rsidRPr="00311D5B">
        <w:rPr>
          <w:rFonts w:asciiTheme="minorHAnsi" w:hAnsiTheme="minorHAnsi"/>
          <w:sz w:val="16"/>
          <w:szCs w:val="16"/>
        </w:rPr>
        <w:t xml:space="preserve"> Расширение газораспределительных сетей д. Лесная Поляна </w:t>
      </w:r>
      <w:r w:rsidR="00AE1AB4" w:rsidRPr="00311D5B">
        <w:rPr>
          <w:rFonts w:asciiTheme="minorHAnsi" w:hAnsiTheme="minorHAnsi"/>
          <w:sz w:val="16"/>
          <w:szCs w:val="16"/>
        </w:rPr>
        <w:t xml:space="preserve"> протяженностью </w:t>
      </w:r>
      <w:r w:rsidRPr="00311D5B">
        <w:rPr>
          <w:rFonts w:asciiTheme="minorHAnsi" w:hAnsiTheme="minorHAnsi"/>
          <w:sz w:val="16"/>
          <w:szCs w:val="16"/>
        </w:rPr>
        <w:t xml:space="preserve"> –  1,05 км</w:t>
      </w:r>
    </w:p>
    <w:p w:rsidR="00AE7307" w:rsidRPr="00311D5B" w:rsidRDefault="00AE7307" w:rsidP="00AE7307">
      <w:pPr>
        <w:tabs>
          <w:tab w:val="left" w:pos="360"/>
        </w:tabs>
        <w:jc w:val="both"/>
        <w:rPr>
          <w:rFonts w:asciiTheme="minorHAnsi" w:hAnsiTheme="minorHAnsi"/>
          <w:sz w:val="16"/>
          <w:szCs w:val="16"/>
        </w:rPr>
      </w:pPr>
      <w:r w:rsidRPr="00311D5B">
        <w:rPr>
          <w:rFonts w:asciiTheme="minorHAnsi" w:hAnsiTheme="minorHAnsi"/>
          <w:sz w:val="16"/>
          <w:szCs w:val="16"/>
        </w:rPr>
        <w:t xml:space="preserve"> Расширение газораспределительных сетей с.  Большая</w:t>
      </w:r>
      <w:proofErr w:type="gramStart"/>
      <w:r w:rsidRPr="00311D5B">
        <w:rPr>
          <w:rFonts w:asciiTheme="minorHAnsi" w:hAnsiTheme="minorHAnsi"/>
          <w:sz w:val="16"/>
          <w:szCs w:val="16"/>
        </w:rPr>
        <w:t xml:space="preserve"> У</w:t>
      </w:r>
      <w:proofErr w:type="gramEnd"/>
      <w:r w:rsidRPr="00311D5B">
        <w:rPr>
          <w:rFonts w:asciiTheme="minorHAnsi" w:hAnsiTheme="minorHAnsi"/>
          <w:sz w:val="16"/>
          <w:szCs w:val="16"/>
        </w:rPr>
        <w:t xml:space="preserve">ча </w:t>
      </w:r>
      <w:r w:rsidR="00AE1AB4" w:rsidRPr="00311D5B">
        <w:rPr>
          <w:rFonts w:asciiTheme="minorHAnsi" w:hAnsiTheme="minorHAnsi"/>
          <w:sz w:val="16"/>
          <w:szCs w:val="16"/>
        </w:rPr>
        <w:t xml:space="preserve">протяженностью </w:t>
      </w:r>
      <w:r w:rsidRPr="00311D5B">
        <w:rPr>
          <w:rFonts w:asciiTheme="minorHAnsi" w:hAnsiTheme="minorHAnsi"/>
          <w:sz w:val="16"/>
          <w:szCs w:val="16"/>
        </w:rPr>
        <w:t xml:space="preserve">–0,282 км, </w:t>
      </w:r>
    </w:p>
    <w:p w:rsidR="00AE7307" w:rsidRPr="00311D5B" w:rsidRDefault="00AE7307" w:rsidP="00AE7307">
      <w:pPr>
        <w:jc w:val="both"/>
        <w:rPr>
          <w:rFonts w:asciiTheme="minorHAnsi" w:hAnsiTheme="minorHAnsi"/>
          <w:b/>
          <w:sz w:val="16"/>
          <w:szCs w:val="16"/>
        </w:rPr>
      </w:pPr>
      <w:r w:rsidRPr="00311D5B">
        <w:rPr>
          <w:rFonts w:asciiTheme="minorHAnsi" w:hAnsiTheme="minorHAnsi"/>
          <w:b/>
          <w:sz w:val="16"/>
          <w:szCs w:val="16"/>
        </w:rPr>
        <w:t xml:space="preserve">        </w:t>
      </w:r>
    </w:p>
    <w:p w:rsidR="002F643D" w:rsidRPr="00311D5B" w:rsidRDefault="002F643D" w:rsidP="00AE7307">
      <w:pPr>
        <w:jc w:val="both"/>
        <w:rPr>
          <w:rFonts w:asciiTheme="minorHAnsi" w:hAnsiTheme="minorHAnsi"/>
          <w:sz w:val="16"/>
          <w:szCs w:val="16"/>
        </w:rPr>
      </w:pPr>
      <w:r>
        <w:rPr>
          <w:rFonts w:asciiTheme="minorHAnsi" w:hAnsiTheme="minorHAnsi"/>
          <w:b/>
          <w:sz w:val="16"/>
          <w:szCs w:val="16"/>
        </w:rPr>
        <w:t>Н</w:t>
      </w:r>
      <w:r w:rsidRPr="00311D5B">
        <w:rPr>
          <w:rFonts w:asciiTheme="minorHAnsi" w:hAnsiTheme="minorHAnsi"/>
          <w:b/>
          <w:sz w:val="16"/>
          <w:szCs w:val="16"/>
        </w:rPr>
        <w:t>аказ</w:t>
      </w:r>
      <w:r>
        <w:rPr>
          <w:rFonts w:asciiTheme="minorHAnsi" w:hAnsiTheme="minorHAnsi"/>
          <w:b/>
          <w:sz w:val="16"/>
          <w:szCs w:val="16"/>
        </w:rPr>
        <w:t>ы</w:t>
      </w:r>
      <w:r w:rsidRPr="00311D5B">
        <w:rPr>
          <w:rFonts w:asciiTheme="minorHAnsi" w:hAnsiTheme="minorHAnsi"/>
          <w:b/>
          <w:sz w:val="16"/>
          <w:szCs w:val="16"/>
        </w:rPr>
        <w:t xml:space="preserve"> избирател</w:t>
      </w:r>
      <w:r>
        <w:rPr>
          <w:rFonts w:asciiTheme="minorHAnsi" w:hAnsiTheme="minorHAnsi"/>
          <w:b/>
          <w:sz w:val="16"/>
          <w:szCs w:val="16"/>
        </w:rPr>
        <w:t>ям</w:t>
      </w:r>
    </w:p>
    <w:p w:rsidR="00AE7307" w:rsidRPr="00311D5B" w:rsidRDefault="00AE7307" w:rsidP="00AE7307">
      <w:pPr>
        <w:ind w:right="360"/>
        <w:jc w:val="both"/>
        <w:rPr>
          <w:rFonts w:asciiTheme="minorHAnsi" w:hAnsiTheme="minorHAnsi"/>
          <w:sz w:val="16"/>
          <w:szCs w:val="16"/>
        </w:rPr>
      </w:pPr>
      <w:r w:rsidRPr="00311D5B">
        <w:rPr>
          <w:rFonts w:asciiTheme="minorHAnsi" w:hAnsiTheme="minorHAnsi"/>
          <w:sz w:val="16"/>
          <w:szCs w:val="16"/>
        </w:rPr>
        <w:t xml:space="preserve">       Из бюджет</w:t>
      </w:r>
      <w:r w:rsidR="00A3347B" w:rsidRPr="00311D5B">
        <w:rPr>
          <w:rFonts w:asciiTheme="minorHAnsi" w:hAnsiTheme="minorHAnsi"/>
          <w:sz w:val="16"/>
          <w:szCs w:val="16"/>
        </w:rPr>
        <w:t>а</w:t>
      </w:r>
      <w:r w:rsidRPr="00311D5B">
        <w:rPr>
          <w:rFonts w:asciiTheme="minorHAnsi" w:hAnsiTheme="minorHAnsi"/>
          <w:sz w:val="16"/>
          <w:szCs w:val="16"/>
        </w:rPr>
        <w:t xml:space="preserve"> Удмуртской Республики направлены денежные средства в сумме -  </w:t>
      </w:r>
      <w:r w:rsidRPr="00311D5B">
        <w:rPr>
          <w:rFonts w:asciiTheme="minorHAnsi" w:hAnsiTheme="minorHAnsi"/>
          <w:b/>
          <w:sz w:val="16"/>
          <w:szCs w:val="16"/>
        </w:rPr>
        <w:t>1 484,00 тыс</w:t>
      </w:r>
      <w:proofErr w:type="gramStart"/>
      <w:r w:rsidRPr="00311D5B">
        <w:rPr>
          <w:rFonts w:asciiTheme="minorHAnsi" w:hAnsiTheme="minorHAnsi"/>
          <w:b/>
          <w:sz w:val="16"/>
          <w:szCs w:val="16"/>
        </w:rPr>
        <w:t>.р</w:t>
      </w:r>
      <w:proofErr w:type="gramEnd"/>
      <w:r w:rsidRPr="00311D5B">
        <w:rPr>
          <w:rFonts w:asciiTheme="minorHAnsi" w:hAnsiTheme="minorHAnsi"/>
          <w:b/>
          <w:sz w:val="16"/>
          <w:szCs w:val="16"/>
        </w:rPr>
        <w:t xml:space="preserve">уб.  </w:t>
      </w:r>
      <w:r w:rsidRPr="00311D5B">
        <w:rPr>
          <w:rFonts w:asciiTheme="minorHAnsi" w:hAnsiTheme="minorHAnsi"/>
          <w:sz w:val="16"/>
          <w:szCs w:val="16"/>
        </w:rPr>
        <w:t xml:space="preserve">на </w:t>
      </w:r>
      <w:r w:rsidRPr="00311D5B">
        <w:rPr>
          <w:rFonts w:asciiTheme="minorHAnsi" w:hAnsiTheme="minorHAnsi"/>
          <w:b/>
          <w:sz w:val="16"/>
          <w:szCs w:val="16"/>
        </w:rPr>
        <w:t xml:space="preserve"> </w:t>
      </w:r>
      <w:r w:rsidRPr="00311D5B">
        <w:rPr>
          <w:rFonts w:asciiTheme="minorHAnsi" w:hAnsiTheme="minorHAnsi"/>
          <w:sz w:val="16"/>
          <w:szCs w:val="16"/>
        </w:rPr>
        <w:t>выполнение   мероприятий по реализации наказов избирателей и повышение благосостояния  населения Можгинского района:</w:t>
      </w:r>
    </w:p>
    <w:p w:rsidR="00AE7307" w:rsidRPr="00311D5B" w:rsidRDefault="00AE7307" w:rsidP="00AE7307">
      <w:pPr>
        <w:jc w:val="center"/>
        <w:rPr>
          <w:rFonts w:asciiTheme="minorHAnsi" w:hAnsiTheme="minorHAnsi"/>
          <w:b/>
          <w:sz w:val="16"/>
          <w:szCs w:val="16"/>
        </w:rPr>
      </w:pPr>
      <w:r w:rsidRPr="00311D5B">
        <w:rPr>
          <w:rFonts w:asciiTheme="minorHAnsi" w:hAnsiTheme="minorHAnsi"/>
          <w:b/>
          <w:sz w:val="16"/>
          <w:szCs w:val="16"/>
        </w:rPr>
        <w:t xml:space="preserve">Мероприятия по  наказам избирателей и повышения благосостояния </w:t>
      </w:r>
    </w:p>
    <w:p w:rsidR="00AE7307" w:rsidRPr="00311D5B" w:rsidRDefault="00AE7307" w:rsidP="00AE7307">
      <w:pPr>
        <w:jc w:val="center"/>
        <w:rPr>
          <w:rFonts w:asciiTheme="minorHAnsi" w:hAnsiTheme="minorHAnsi"/>
          <w:b/>
          <w:sz w:val="16"/>
          <w:szCs w:val="16"/>
        </w:rPr>
      </w:pPr>
      <w:r w:rsidRPr="00311D5B">
        <w:rPr>
          <w:rFonts w:asciiTheme="minorHAnsi" w:hAnsiTheme="minorHAnsi"/>
          <w:b/>
          <w:sz w:val="16"/>
          <w:szCs w:val="16"/>
        </w:rPr>
        <w:t>населения Можгинского района</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8"/>
        <w:gridCol w:w="3780"/>
        <w:gridCol w:w="1260"/>
        <w:gridCol w:w="1260"/>
        <w:gridCol w:w="1260"/>
        <w:gridCol w:w="1436"/>
      </w:tblGrid>
      <w:tr w:rsidR="00AE7307" w:rsidRPr="00311D5B" w:rsidTr="00311D5B">
        <w:trPr>
          <w:trHeight w:val="315"/>
        </w:trPr>
        <w:tc>
          <w:tcPr>
            <w:tcW w:w="468" w:type="dxa"/>
            <w:vMerge w:val="restart"/>
          </w:tcPr>
          <w:p w:rsidR="00AE7307" w:rsidRPr="00311D5B" w:rsidRDefault="00AE7307" w:rsidP="00AE7307">
            <w:pPr>
              <w:autoSpaceDE w:val="0"/>
              <w:autoSpaceDN w:val="0"/>
              <w:adjustRightInd w:val="0"/>
              <w:jc w:val="center"/>
              <w:rPr>
                <w:rFonts w:asciiTheme="minorHAnsi" w:hAnsiTheme="minorHAnsi"/>
                <w:sz w:val="16"/>
                <w:szCs w:val="16"/>
              </w:rPr>
            </w:pPr>
            <w:r w:rsidRPr="00311D5B">
              <w:rPr>
                <w:rFonts w:asciiTheme="minorHAnsi" w:hAnsiTheme="minorHAnsi"/>
                <w:sz w:val="16"/>
                <w:szCs w:val="16"/>
              </w:rPr>
              <w:t>№</w:t>
            </w:r>
          </w:p>
          <w:p w:rsidR="00AE7307" w:rsidRPr="00311D5B" w:rsidRDefault="00AE7307" w:rsidP="00AE7307">
            <w:pPr>
              <w:autoSpaceDE w:val="0"/>
              <w:autoSpaceDN w:val="0"/>
              <w:adjustRightInd w:val="0"/>
              <w:jc w:val="center"/>
              <w:rPr>
                <w:rFonts w:asciiTheme="minorHAnsi" w:hAnsiTheme="minorHAnsi"/>
                <w:sz w:val="16"/>
                <w:szCs w:val="16"/>
              </w:rPr>
            </w:pPr>
            <w:proofErr w:type="spellStart"/>
            <w:proofErr w:type="gramStart"/>
            <w:r w:rsidRPr="00311D5B">
              <w:rPr>
                <w:rFonts w:asciiTheme="minorHAnsi" w:hAnsiTheme="minorHAnsi"/>
                <w:sz w:val="16"/>
                <w:szCs w:val="16"/>
              </w:rPr>
              <w:t>п</w:t>
            </w:r>
            <w:proofErr w:type="spellEnd"/>
            <w:proofErr w:type="gramEnd"/>
            <w:r w:rsidRPr="00311D5B">
              <w:rPr>
                <w:rFonts w:asciiTheme="minorHAnsi" w:hAnsiTheme="minorHAnsi"/>
                <w:sz w:val="16"/>
                <w:szCs w:val="16"/>
              </w:rPr>
              <w:t>/</w:t>
            </w:r>
            <w:proofErr w:type="spellStart"/>
            <w:r w:rsidRPr="00311D5B">
              <w:rPr>
                <w:rFonts w:asciiTheme="minorHAnsi" w:hAnsiTheme="minorHAnsi"/>
                <w:sz w:val="16"/>
                <w:szCs w:val="16"/>
              </w:rPr>
              <w:t>п</w:t>
            </w:r>
            <w:proofErr w:type="spellEnd"/>
          </w:p>
        </w:tc>
        <w:tc>
          <w:tcPr>
            <w:tcW w:w="3780" w:type="dxa"/>
            <w:vMerge w:val="restart"/>
          </w:tcPr>
          <w:p w:rsidR="00AE7307" w:rsidRPr="00311D5B" w:rsidRDefault="00AE7307" w:rsidP="00AE7307">
            <w:pPr>
              <w:autoSpaceDE w:val="0"/>
              <w:autoSpaceDN w:val="0"/>
              <w:adjustRightInd w:val="0"/>
              <w:jc w:val="center"/>
              <w:rPr>
                <w:rFonts w:asciiTheme="minorHAnsi" w:hAnsiTheme="minorHAnsi"/>
                <w:sz w:val="16"/>
                <w:szCs w:val="16"/>
              </w:rPr>
            </w:pPr>
            <w:r w:rsidRPr="00311D5B">
              <w:rPr>
                <w:rFonts w:asciiTheme="minorHAnsi" w:hAnsiTheme="minorHAnsi"/>
                <w:sz w:val="16"/>
                <w:szCs w:val="16"/>
              </w:rPr>
              <w:t xml:space="preserve"> Наименование объекта </w:t>
            </w:r>
          </w:p>
        </w:tc>
        <w:tc>
          <w:tcPr>
            <w:tcW w:w="1260" w:type="dxa"/>
            <w:vMerge w:val="restart"/>
          </w:tcPr>
          <w:p w:rsidR="00AE7307" w:rsidRPr="00311D5B" w:rsidRDefault="00AE7307" w:rsidP="00AE7307">
            <w:pPr>
              <w:autoSpaceDE w:val="0"/>
              <w:autoSpaceDN w:val="0"/>
              <w:adjustRightInd w:val="0"/>
              <w:jc w:val="center"/>
              <w:rPr>
                <w:rFonts w:asciiTheme="minorHAnsi" w:hAnsiTheme="minorHAnsi"/>
                <w:sz w:val="16"/>
                <w:szCs w:val="16"/>
              </w:rPr>
            </w:pPr>
            <w:r w:rsidRPr="00311D5B">
              <w:rPr>
                <w:rFonts w:asciiTheme="minorHAnsi" w:hAnsiTheme="minorHAnsi"/>
                <w:sz w:val="16"/>
                <w:szCs w:val="16"/>
              </w:rPr>
              <w:t>бюджет</w:t>
            </w:r>
          </w:p>
        </w:tc>
        <w:tc>
          <w:tcPr>
            <w:tcW w:w="1260" w:type="dxa"/>
            <w:vMerge w:val="restart"/>
          </w:tcPr>
          <w:p w:rsidR="00AE7307" w:rsidRPr="00311D5B" w:rsidRDefault="00AE7307" w:rsidP="00AE7307">
            <w:pPr>
              <w:autoSpaceDE w:val="0"/>
              <w:autoSpaceDN w:val="0"/>
              <w:adjustRightInd w:val="0"/>
              <w:jc w:val="center"/>
              <w:rPr>
                <w:rFonts w:asciiTheme="minorHAnsi" w:hAnsiTheme="minorHAnsi"/>
                <w:sz w:val="16"/>
                <w:szCs w:val="16"/>
              </w:rPr>
            </w:pPr>
            <w:r w:rsidRPr="00311D5B">
              <w:rPr>
                <w:rFonts w:asciiTheme="minorHAnsi" w:hAnsiTheme="minorHAnsi"/>
                <w:sz w:val="16"/>
                <w:szCs w:val="16"/>
              </w:rPr>
              <w:t xml:space="preserve"> </w:t>
            </w:r>
            <w:proofErr w:type="spellStart"/>
            <w:r w:rsidRPr="00311D5B">
              <w:rPr>
                <w:rFonts w:asciiTheme="minorHAnsi" w:hAnsiTheme="minorHAnsi"/>
                <w:sz w:val="16"/>
                <w:szCs w:val="16"/>
              </w:rPr>
              <w:t>муниц</w:t>
            </w:r>
            <w:proofErr w:type="spellEnd"/>
            <w:r w:rsidRPr="00311D5B">
              <w:rPr>
                <w:rFonts w:asciiTheme="minorHAnsi" w:hAnsiTheme="minorHAnsi"/>
                <w:sz w:val="16"/>
                <w:szCs w:val="16"/>
              </w:rPr>
              <w:t>.  контракт  тыс. руб.</w:t>
            </w:r>
          </w:p>
        </w:tc>
        <w:tc>
          <w:tcPr>
            <w:tcW w:w="1260" w:type="dxa"/>
            <w:vMerge w:val="restart"/>
          </w:tcPr>
          <w:p w:rsidR="00AE7307" w:rsidRPr="00311D5B" w:rsidRDefault="00AE7307" w:rsidP="00AE7307">
            <w:pPr>
              <w:autoSpaceDE w:val="0"/>
              <w:autoSpaceDN w:val="0"/>
              <w:adjustRightInd w:val="0"/>
              <w:jc w:val="center"/>
              <w:rPr>
                <w:rFonts w:asciiTheme="minorHAnsi" w:hAnsiTheme="minorHAnsi"/>
                <w:sz w:val="16"/>
                <w:szCs w:val="16"/>
              </w:rPr>
            </w:pPr>
            <w:r w:rsidRPr="00311D5B">
              <w:rPr>
                <w:rFonts w:asciiTheme="minorHAnsi" w:hAnsiTheme="minorHAnsi"/>
                <w:sz w:val="16"/>
                <w:szCs w:val="16"/>
              </w:rPr>
              <w:t>освоение                тыс. руб.</w:t>
            </w:r>
          </w:p>
        </w:tc>
        <w:tc>
          <w:tcPr>
            <w:tcW w:w="1436" w:type="dxa"/>
            <w:vMerge w:val="restart"/>
            <w:noWrap/>
          </w:tcPr>
          <w:p w:rsidR="00AE7307" w:rsidRPr="00311D5B" w:rsidRDefault="00AE7307" w:rsidP="00AE7307">
            <w:pPr>
              <w:autoSpaceDE w:val="0"/>
              <w:autoSpaceDN w:val="0"/>
              <w:adjustRightInd w:val="0"/>
              <w:ind w:left="252"/>
              <w:rPr>
                <w:rFonts w:asciiTheme="minorHAnsi" w:hAnsiTheme="minorHAnsi"/>
                <w:sz w:val="16"/>
                <w:szCs w:val="16"/>
              </w:rPr>
            </w:pPr>
            <w:r w:rsidRPr="00311D5B">
              <w:rPr>
                <w:rFonts w:asciiTheme="minorHAnsi" w:hAnsiTheme="minorHAnsi"/>
                <w:sz w:val="16"/>
                <w:szCs w:val="16"/>
              </w:rPr>
              <w:t>Примечание</w:t>
            </w:r>
          </w:p>
        </w:tc>
      </w:tr>
      <w:tr w:rsidR="00AE7307" w:rsidRPr="00311D5B" w:rsidTr="00311D5B">
        <w:trPr>
          <w:trHeight w:val="1032"/>
        </w:trPr>
        <w:tc>
          <w:tcPr>
            <w:tcW w:w="468" w:type="dxa"/>
            <w:vMerge/>
          </w:tcPr>
          <w:p w:rsidR="00AE7307" w:rsidRPr="00311D5B" w:rsidRDefault="00AE7307" w:rsidP="00AE7307">
            <w:pPr>
              <w:autoSpaceDE w:val="0"/>
              <w:autoSpaceDN w:val="0"/>
              <w:adjustRightInd w:val="0"/>
              <w:jc w:val="center"/>
              <w:rPr>
                <w:rFonts w:asciiTheme="minorHAnsi" w:hAnsiTheme="minorHAnsi"/>
                <w:sz w:val="16"/>
                <w:szCs w:val="16"/>
              </w:rPr>
            </w:pPr>
          </w:p>
        </w:tc>
        <w:tc>
          <w:tcPr>
            <w:tcW w:w="3780" w:type="dxa"/>
            <w:vMerge/>
          </w:tcPr>
          <w:p w:rsidR="00AE7307" w:rsidRPr="00311D5B" w:rsidRDefault="00AE7307" w:rsidP="00AE7307">
            <w:pPr>
              <w:autoSpaceDE w:val="0"/>
              <w:autoSpaceDN w:val="0"/>
              <w:adjustRightInd w:val="0"/>
              <w:jc w:val="center"/>
              <w:rPr>
                <w:rFonts w:asciiTheme="minorHAnsi" w:hAnsiTheme="minorHAnsi"/>
                <w:sz w:val="16"/>
                <w:szCs w:val="16"/>
              </w:rPr>
            </w:pPr>
          </w:p>
        </w:tc>
        <w:tc>
          <w:tcPr>
            <w:tcW w:w="1260" w:type="dxa"/>
            <w:vMerge/>
          </w:tcPr>
          <w:p w:rsidR="00AE7307" w:rsidRPr="00311D5B" w:rsidRDefault="00AE7307" w:rsidP="00AE7307">
            <w:pPr>
              <w:autoSpaceDE w:val="0"/>
              <w:autoSpaceDN w:val="0"/>
              <w:adjustRightInd w:val="0"/>
              <w:jc w:val="center"/>
              <w:rPr>
                <w:rFonts w:asciiTheme="minorHAnsi" w:hAnsiTheme="minorHAnsi"/>
                <w:sz w:val="16"/>
                <w:szCs w:val="16"/>
              </w:rPr>
            </w:pPr>
          </w:p>
        </w:tc>
        <w:tc>
          <w:tcPr>
            <w:tcW w:w="1260" w:type="dxa"/>
            <w:vMerge/>
          </w:tcPr>
          <w:p w:rsidR="00AE7307" w:rsidRPr="00311D5B" w:rsidRDefault="00AE7307" w:rsidP="00AE7307">
            <w:pPr>
              <w:autoSpaceDE w:val="0"/>
              <w:autoSpaceDN w:val="0"/>
              <w:adjustRightInd w:val="0"/>
              <w:jc w:val="center"/>
              <w:rPr>
                <w:rFonts w:asciiTheme="minorHAnsi" w:hAnsiTheme="minorHAnsi"/>
                <w:sz w:val="16"/>
                <w:szCs w:val="16"/>
              </w:rPr>
            </w:pPr>
          </w:p>
        </w:tc>
        <w:tc>
          <w:tcPr>
            <w:tcW w:w="1260" w:type="dxa"/>
            <w:vMerge/>
          </w:tcPr>
          <w:p w:rsidR="00AE7307" w:rsidRPr="00311D5B" w:rsidRDefault="00AE7307" w:rsidP="00AE7307">
            <w:pPr>
              <w:autoSpaceDE w:val="0"/>
              <w:autoSpaceDN w:val="0"/>
              <w:adjustRightInd w:val="0"/>
              <w:jc w:val="center"/>
              <w:rPr>
                <w:rFonts w:asciiTheme="minorHAnsi" w:hAnsiTheme="minorHAnsi"/>
                <w:sz w:val="16"/>
                <w:szCs w:val="16"/>
              </w:rPr>
            </w:pPr>
          </w:p>
        </w:tc>
        <w:tc>
          <w:tcPr>
            <w:tcW w:w="1436" w:type="dxa"/>
            <w:vMerge/>
          </w:tcPr>
          <w:p w:rsidR="00AE7307" w:rsidRPr="00311D5B" w:rsidRDefault="00AE7307" w:rsidP="00AE7307">
            <w:pPr>
              <w:autoSpaceDE w:val="0"/>
              <w:autoSpaceDN w:val="0"/>
              <w:adjustRightInd w:val="0"/>
              <w:jc w:val="center"/>
              <w:rPr>
                <w:rFonts w:asciiTheme="minorHAnsi" w:hAnsiTheme="minorHAnsi"/>
                <w:sz w:val="16"/>
                <w:szCs w:val="16"/>
              </w:rPr>
            </w:pPr>
          </w:p>
        </w:tc>
      </w:tr>
      <w:tr w:rsidR="00AE7307" w:rsidRPr="00311D5B" w:rsidTr="00311D5B">
        <w:trPr>
          <w:trHeight w:val="112"/>
        </w:trPr>
        <w:tc>
          <w:tcPr>
            <w:tcW w:w="468" w:type="dxa"/>
          </w:tcPr>
          <w:p w:rsidR="00AE7307" w:rsidRPr="00311D5B" w:rsidRDefault="00AE7307" w:rsidP="00AE7307">
            <w:pPr>
              <w:autoSpaceDE w:val="0"/>
              <w:autoSpaceDN w:val="0"/>
              <w:adjustRightInd w:val="0"/>
              <w:jc w:val="center"/>
              <w:rPr>
                <w:rFonts w:asciiTheme="minorHAnsi" w:hAnsiTheme="minorHAnsi"/>
                <w:sz w:val="16"/>
                <w:szCs w:val="16"/>
              </w:rPr>
            </w:pPr>
            <w:r w:rsidRPr="00311D5B">
              <w:rPr>
                <w:rFonts w:asciiTheme="minorHAnsi" w:hAnsiTheme="minorHAnsi"/>
                <w:sz w:val="16"/>
                <w:szCs w:val="16"/>
              </w:rPr>
              <w:t>1</w:t>
            </w:r>
          </w:p>
        </w:tc>
        <w:tc>
          <w:tcPr>
            <w:tcW w:w="3780" w:type="dxa"/>
          </w:tcPr>
          <w:p w:rsidR="00AE7307" w:rsidRPr="00311D5B" w:rsidRDefault="00AE7307" w:rsidP="00AE7307">
            <w:pPr>
              <w:autoSpaceDE w:val="0"/>
              <w:autoSpaceDN w:val="0"/>
              <w:adjustRightInd w:val="0"/>
              <w:jc w:val="center"/>
              <w:rPr>
                <w:rFonts w:asciiTheme="minorHAnsi" w:hAnsiTheme="minorHAnsi"/>
                <w:sz w:val="16"/>
                <w:szCs w:val="16"/>
              </w:rPr>
            </w:pPr>
            <w:r w:rsidRPr="00311D5B">
              <w:rPr>
                <w:rFonts w:asciiTheme="minorHAnsi" w:hAnsiTheme="minorHAnsi"/>
                <w:sz w:val="16"/>
                <w:szCs w:val="16"/>
              </w:rPr>
              <w:t>2</w:t>
            </w:r>
          </w:p>
        </w:tc>
        <w:tc>
          <w:tcPr>
            <w:tcW w:w="1260" w:type="dxa"/>
          </w:tcPr>
          <w:p w:rsidR="00AE7307" w:rsidRPr="00311D5B" w:rsidRDefault="00AE7307" w:rsidP="00AE7307">
            <w:pPr>
              <w:autoSpaceDE w:val="0"/>
              <w:autoSpaceDN w:val="0"/>
              <w:adjustRightInd w:val="0"/>
              <w:jc w:val="center"/>
              <w:rPr>
                <w:rFonts w:asciiTheme="minorHAnsi" w:hAnsiTheme="minorHAnsi"/>
                <w:sz w:val="16"/>
                <w:szCs w:val="16"/>
              </w:rPr>
            </w:pPr>
            <w:r w:rsidRPr="00311D5B">
              <w:rPr>
                <w:rFonts w:asciiTheme="minorHAnsi" w:hAnsiTheme="minorHAnsi"/>
                <w:sz w:val="16"/>
                <w:szCs w:val="16"/>
              </w:rPr>
              <w:t>4</w:t>
            </w:r>
          </w:p>
        </w:tc>
        <w:tc>
          <w:tcPr>
            <w:tcW w:w="1260" w:type="dxa"/>
            <w:noWrap/>
          </w:tcPr>
          <w:p w:rsidR="00AE7307" w:rsidRPr="00311D5B" w:rsidRDefault="00AE7307" w:rsidP="00AE7307">
            <w:pPr>
              <w:autoSpaceDE w:val="0"/>
              <w:autoSpaceDN w:val="0"/>
              <w:adjustRightInd w:val="0"/>
              <w:jc w:val="center"/>
              <w:rPr>
                <w:rFonts w:asciiTheme="minorHAnsi" w:hAnsiTheme="minorHAnsi"/>
                <w:sz w:val="16"/>
                <w:szCs w:val="16"/>
              </w:rPr>
            </w:pPr>
            <w:r w:rsidRPr="00311D5B">
              <w:rPr>
                <w:rFonts w:asciiTheme="minorHAnsi" w:hAnsiTheme="minorHAnsi"/>
                <w:sz w:val="16"/>
                <w:szCs w:val="16"/>
              </w:rPr>
              <w:t>7</w:t>
            </w:r>
          </w:p>
        </w:tc>
        <w:tc>
          <w:tcPr>
            <w:tcW w:w="1260" w:type="dxa"/>
            <w:noWrap/>
          </w:tcPr>
          <w:p w:rsidR="00AE7307" w:rsidRPr="00311D5B" w:rsidRDefault="00AE7307" w:rsidP="00AE7307">
            <w:pPr>
              <w:autoSpaceDE w:val="0"/>
              <w:autoSpaceDN w:val="0"/>
              <w:adjustRightInd w:val="0"/>
              <w:jc w:val="center"/>
              <w:rPr>
                <w:rFonts w:asciiTheme="minorHAnsi" w:hAnsiTheme="minorHAnsi"/>
                <w:sz w:val="16"/>
                <w:szCs w:val="16"/>
              </w:rPr>
            </w:pPr>
            <w:r w:rsidRPr="00311D5B">
              <w:rPr>
                <w:rFonts w:asciiTheme="minorHAnsi" w:hAnsiTheme="minorHAnsi"/>
                <w:sz w:val="16"/>
                <w:szCs w:val="16"/>
              </w:rPr>
              <w:t>8</w:t>
            </w:r>
          </w:p>
        </w:tc>
        <w:tc>
          <w:tcPr>
            <w:tcW w:w="1436" w:type="dxa"/>
            <w:noWrap/>
          </w:tcPr>
          <w:p w:rsidR="00AE7307" w:rsidRPr="00311D5B" w:rsidRDefault="00AE7307" w:rsidP="00AE7307">
            <w:pPr>
              <w:autoSpaceDE w:val="0"/>
              <w:autoSpaceDN w:val="0"/>
              <w:adjustRightInd w:val="0"/>
              <w:jc w:val="center"/>
              <w:rPr>
                <w:rFonts w:asciiTheme="minorHAnsi" w:hAnsiTheme="minorHAnsi"/>
                <w:sz w:val="16"/>
                <w:szCs w:val="16"/>
              </w:rPr>
            </w:pPr>
            <w:r w:rsidRPr="00311D5B">
              <w:rPr>
                <w:rFonts w:asciiTheme="minorHAnsi" w:hAnsiTheme="minorHAnsi"/>
                <w:sz w:val="16"/>
                <w:szCs w:val="16"/>
              </w:rPr>
              <w:t>6</w:t>
            </w:r>
          </w:p>
        </w:tc>
      </w:tr>
      <w:tr w:rsidR="00AE7307" w:rsidRPr="00311D5B" w:rsidTr="00311D5B">
        <w:trPr>
          <w:trHeight w:val="1368"/>
        </w:trPr>
        <w:tc>
          <w:tcPr>
            <w:tcW w:w="468" w:type="dxa"/>
          </w:tcPr>
          <w:p w:rsidR="00AE7307" w:rsidRPr="00311D5B" w:rsidRDefault="00AE7307" w:rsidP="00AE7307">
            <w:pPr>
              <w:autoSpaceDE w:val="0"/>
              <w:autoSpaceDN w:val="0"/>
              <w:adjustRightInd w:val="0"/>
              <w:jc w:val="center"/>
              <w:rPr>
                <w:rFonts w:asciiTheme="minorHAnsi" w:hAnsiTheme="minorHAnsi"/>
                <w:sz w:val="16"/>
                <w:szCs w:val="16"/>
              </w:rPr>
            </w:pPr>
            <w:r w:rsidRPr="00311D5B">
              <w:rPr>
                <w:rFonts w:asciiTheme="minorHAnsi" w:hAnsiTheme="minorHAnsi"/>
                <w:sz w:val="16"/>
                <w:szCs w:val="16"/>
              </w:rPr>
              <w:t>1</w:t>
            </w:r>
          </w:p>
        </w:tc>
        <w:tc>
          <w:tcPr>
            <w:tcW w:w="3780" w:type="dxa"/>
          </w:tcPr>
          <w:p w:rsidR="00AE7307" w:rsidRPr="00311D5B" w:rsidRDefault="00AE7307" w:rsidP="00AE7307">
            <w:pPr>
              <w:autoSpaceDE w:val="0"/>
              <w:autoSpaceDN w:val="0"/>
              <w:adjustRightInd w:val="0"/>
              <w:rPr>
                <w:rFonts w:asciiTheme="minorHAnsi" w:hAnsiTheme="minorHAnsi"/>
                <w:sz w:val="16"/>
                <w:szCs w:val="16"/>
              </w:rPr>
            </w:pPr>
            <w:r w:rsidRPr="00311D5B">
              <w:rPr>
                <w:rFonts w:asciiTheme="minorHAnsi" w:hAnsiTheme="minorHAnsi"/>
                <w:sz w:val="16"/>
                <w:szCs w:val="16"/>
              </w:rPr>
              <w:t xml:space="preserve">Замена оконных блоков и входных групп в муниципальных бюджетных дошкольных образовательных учреждениях Можгинского района УР (МБДОУ </w:t>
            </w:r>
            <w:proofErr w:type="spellStart"/>
            <w:r w:rsidRPr="00311D5B">
              <w:rPr>
                <w:rFonts w:asciiTheme="minorHAnsi" w:hAnsiTheme="minorHAnsi"/>
                <w:sz w:val="16"/>
                <w:szCs w:val="16"/>
              </w:rPr>
              <w:t>Нынекский</w:t>
            </w:r>
            <w:proofErr w:type="spellEnd"/>
            <w:r w:rsidRPr="00311D5B">
              <w:rPr>
                <w:rFonts w:asciiTheme="minorHAnsi" w:hAnsiTheme="minorHAnsi"/>
                <w:sz w:val="16"/>
                <w:szCs w:val="16"/>
              </w:rPr>
              <w:t xml:space="preserve"> детский сад)</w:t>
            </w:r>
          </w:p>
        </w:tc>
        <w:tc>
          <w:tcPr>
            <w:tcW w:w="1260" w:type="dxa"/>
          </w:tcPr>
          <w:p w:rsidR="00AE7307" w:rsidRPr="00311D5B" w:rsidRDefault="00AE7307" w:rsidP="00AE7307">
            <w:pPr>
              <w:autoSpaceDE w:val="0"/>
              <w:autoSpaceDN w:val="0"/>
              <w:adjustRightInd w:val="0"/>
              <w:jc w:val="center"/>
              <w:rPr>
                <w:rFonts w:asciiTheme="minorHAnsi" w:hAnsiTheme="minorHAnsi"/>
                <w:sz w:val="16"/>
                <w:szCs w:val="16"/>
              </w:rPr>
            </w:pPr>
            <w:r w:rsidRPr="00311D5B">
              <w:rPr>
                <w:rFonts w:asciiTheme="minorHAnsi" w:hAnsiTheme="minorHAnsi"/>
                <w:sz w:val="16"/>
                <w:szCs w:val="16"/>
              </w:rPr>
              <w:t xml:space="preserve"> УР</w:t>
            </w:r>
          </w:p>
        </w:tc>
        <w:tc>
          <w:tcPr>
            <w:tcW w:w="1260" w:type="dxa"/>
          </w:tcPr>
          <w:p w:rsidR="00AE7307" w:rsidRPr="00311D5B" w:rsidRDefault="00AE7307" w:rsidP="00AE7307">
            <w:pPr>
              <w:autoSpaceDE w:val="0"/>
              <w:autoSpaceDN w:val="0"/>
              <w:adjustRightInd w:val="0"/>
              <w:jc w:val="center"/>
              <w:rPr>
                <w:rFonts w:asciiTheme="minorHAnsi" w:hAnsiTheme="minorHAnsi"/>
                <w:sz w:val="16"/>
                <w:szCs w:val="16"/>
              </w:rPr>
            </w:pPr>
            <w:r w:rsidRPr="00311D5B">
              <w:rPr>
                <w:rFonts w:asciiTheme="minorHAnsi" w:hAnsiTheme="minorHAnsi"/>
                <w:sz w:val="16"/>
                <w:szCs w:val="16"/>
              </w:rPr>
              <w:t>318,00</w:t>
            </w:r>
          </w:p>
        </w:tc>
        <w:tc>
          <w:tcPr>
            <w:tcW w:w="1260" w:type="dxa"/>
          </w:tcPr>
          <w:p w:rsidR="00AE7307" w:rsidRPr="00311D5B" w:rsidRDefault="00AE7307" w:rsidP="00AE7307">
            <w:pPr>
              <w:autoSpaceDE w:val="0"/>
              <w:autoSpaceDN w:val="0"/>
              <w:adjustRightInd w:val="0"/>
              <w:jc w:val="center"/>
              <w:rPr>
                <w:rFonts w:asciiTheme="minorHAnsi" w:hAnsiTheme="minorHAnsi"/>
                <w:sz w:val="16"/>
                <w:szCs w:val="16"/>
              </w:rPr>
            </w:pPr>
            <w:r w:rsidRPr="00311D5B">
              <w:rPr>
                <w:rFonts w:asciiTheme="minorHAnsi" w:hAnsiTheme="minorHAnsi"/>
                <w:sz w:val="16"/>
                <w:szCs w:val="16"/>
              </w:rPr>
              <w:t>318,00</w:t>
            </w:r>
          </w:p>
        </w:tc>
        <w:tc>
          <w:tcPr>
            <w:tcW w:w="1436" w:type="dxa"/>
          </w:tcPr>
          <w:p w:rsidR="00AE7307" w:rsidRPr="00311D5B" w:rsidRDefault="00311D5B" w:rsidP="00AE7307">
            <w:pPr>
              <w:autoSpaceDE w:val="0"/>
              <w:autoSpaceDN w:val="0"/>
              <w:adjustRightInd w:val="0"/>
              <w:rPr>
                <w:rFonts w:asciiTheme="minorHAnsi" w:hAnsiTheme="minorHAnsi"/>
                <w:sz w:val="16"/>
                <w:szCs w:val="16"/>
              </w:rPr>
            </w:pPr>
            <w:r>
              <w:rPr>
                <w:rFonts w:asciiTheme="minorHAnsi" w:hAnsiTheme="minorHAnsi"/>
                <w:sz w:val="16"/>
                <w:szCs w:val="16"/>
              </w:rPr>
              <w:t>работы выполнены</w:t>
            </w:r>
            <w:r w:rsidR="00AE7307" w:rsidRPr="00311D5B">
              <w:rPr>
                <w:rFonts w:asciiTheme="minorHAnsi" w:hAnsiTheme="minorHAnsi"/>
                <w:sz w:val="16"/>
                <w:szCs w:val="16"/>
              </w:rPr>
              <w:t xml:space="preserve"> </w:t>
            </w:r>
          </w:p>
        </w:tc>
      </w:tr>
      <w:tr w:rsidR="00AE7307" w:rsidRPr="00311D5B" w:rsidTr="00311D5B">
        <w:trPr>
          <w:trHeight w:val="1435"/>
        </w:trPr>
        <w:tc>
          <w:tcPr>
            <w:tcW w:w="468" w:type="dxa"/>
          </w:tcPr>
          <w:p w:rsidR="00AE7307" w:rsidRPr="00311D5B" w:rsidRDefault="00AE7307" w:rsidP="00AE7307">
            <w:pPr>
              <w:autoSpaceDE w:val="0"/>
              <w:autoSpaceDN w:val="0"/>
              <w:adjustRightInd w:val="0"/>
              <w:jc w:val="center"/>
              <w:rPr>
                <w:rFonts w:asciiTheme="minorHAnsi" w:hAnsiTheme="minorHAnsi"/>
                <w:sz w:val="16"/>
                <w:szCs w:val="16"/>
              </w:rPr>
            </w:pPr>
            <w:r w:rsidRPr="00311D5B">
              <w:rPr>
                <w:rFonts w:asciiTheme="minorHAnsi" w:hAnsiTheme="minorHAnsi"/>
                <w:sz w:val="16"/>
                <w:szCs w:val="16"/>
              </w:rPr>
              <w:lastRenderedPageBreak/>
              <w:t>2</w:t>
            </w:r>
          </w:p>
        </w:tc>
        <w:tc>
          <w:tcPr>
            <w:tcW w:w="3780" w:type="dxa"/>
          </w:tcPr>
          <w:p w:rsidR="00AE7307" w:rsidRPr="00311D5B" w:rsidRDefault="00AE7307" w:rsidP="00AE7307">
            <w:pPr>
              <w:autoSpaceDE w:val="0"/>
              <w:autoSpaceDN w:val="0"/>
              <w:adjustRightInd w:val="0"/>
              <w:rPr>
                <w:rFonts w:asciiTheme="minorHAnsi" w:hAnsiTheme="minorHAnsi"/>
                <w:sz w:val="16"/>
                <w:szCs w:val="16"/>
              </w:rPr>
            </w:pPr>
            <w:r w:rsidRPr="00311D5B">
              <w:rPr>
                <w:rFonts w:asciiTheme="minorHAnsi" w:hAnsiTheme="minorHAnsi"/>
                <w:sz w:val="16"/>
                <w:szCs w:val="16"/>
              </w:rPr>
              <w:t xml:space="preserve">Замена оконных блоков и входных групп в муниципальных бюджетных дошкольных образовательных учреждениях Можгинского района УР (МБДОУ </w:t>
            </w:r>
            <w:proofErr w:type="spellStart"/>
            <w:r w:rsidRPr="00311D5B">
              <w:rPr>
                <w:rFonts w:asciiTheme="minorHAnsi" w:hAnsiTheme="minorHAnsi"/>
                <w:sz w:val="16"/>
                <w:szCs w:val="16"/>
              </w:rPr>
              <w:t>Горнякский</w:t>
            </w:r>
            <w:proofErr w:type="spellEnd"/>
            <w:r w:rsidRPr="00311D5B">
              <w:rPr>
                <w:rFonts w:asciiTheme="minorHAnsi" w:hAnsiTheme="minorHAnsi"/>
                <w:sz w:val="16"/>
                <w:szCs w:val="16"/>
              </w:rPr>
              <w:t xml:space="preserve"> детский сад)</w:t>
            </w:r>
          </w:p>
        </w:tc>
        <w:tc>
          <w:tcPr>
            <w:tcW w:w="1260" w:type="dxa"/>
          </w:tcPr>
          <w:p w:rsidR="00AE7307" w:rsidRPr="00311D5B" w:rsidRDefault="00AE7307" w:rsidP="00AE7307">
            <w:pPr>
              <w:autoSpaceDE w:val="0"/>
              <w:autoSpaceDN w:val="0"/>
              <w:adjustRightInd w:val="0"/>
              <w:jc w:val="center"/>
              <w:rPr>
                <w:rFonts w:asciiTheme="minorHAnsi" w:hAnsiTheme="minorHAnsi"/>
                <w:sz w:val="16"/>
                <w:szCs w:val="16"/>
              </w:rPr>
            </w:pPr>
            <w:r w:rsidRPr="00311D5B">
              <w:rPr>
                <w:rFonts w:asciiTheme="minorHAnsi" w:hAnsiTheme="minorHAnsi"/>
                <w:sz w:val="16"/>
                <w:szCs w:val="16"/>
              </w:rPr>
              <w:t xml:space="preserve"> УР</w:t>
            </w:r>
          </w:p>
        </w:tc>
        <w:tc>
          <w:tcPr>
            <w:tcW w:w="1260" w:type="dxa"/>
          </w:tcPr>
          <w:p w:rsidR="00AE7307" w:rsidRPr="00311D5B" w:rsidRDefault="00AE7307" w:rsidP="00AE7307">
            <w:pPr>
              <w:autoSpaceDE w:val="0"/>
              <w:autoSpaceDN w:val="0"/>
              <w:adjustRightInd w:val="0"/>
              <w:jc w:val="center"/>
              <w:rPr>
                <w:rFonts w:asciiTheme="minorHAnsi" w:hAnsiTheme="minorHAnsi"/>
                <w:sz w:val="16"/>
                <w:szCs w:val="16"/>
              </w:rPr>
            </w:pPr>
            <w:r w:rsidRPr="00311D5B">
              <w:rPr>
                <w:rFonts w:asciiTheme="minorHAnsi" w:hAnsiTheme="minorHAnsi"/>
                <w:sz w:val="16"/>
                <w:szCs w:val="16"/>
              </w:rPr>
              <w:t>310,00</w:t>
            </w:r>
          </w:p>
        </w:tc>
        <w:tc>
          <w:tcPr>
            <w:tcW w:w="1260" w:type="dxa"/>
          </w:tcPr>
          <w:p w:rsidR="00AE7307" w:rsidRPr="00311D5B" w:rsidRDefault="00AE7307" w:rsidP="00AE7307">
            <w:pPr>
              <w:autoSpaceDE w:val="0"/>
              <w:autoSpaceDN w:val="0"/>
              <w:adjustRightInd w:val="0"/>
              <w:jc w:val="center"/>
              <w:rPr>
                <w:rFonts w:asciiTheme="minorHAnsi" w:hAnsiTheme="minorHAnsi"/>
                <w:sz w:val="16"/>
                <w:szCs w:val="16"/>
              </w:rPr>
            </w:pPr>
            <w:r w:rsidRPr="00311D5B">
              <w:rPr>
                <w:rFonts w:asciiTheme="minorHAnsi" w:hAnsiTheme="minorHAnsi"/>
                <w:sz w:val="16"/>
                <w:szCs w:val="16"/>
              </w:rPr>
              <w:t>310,00</w:t>
            </w:r>
          </w:p>
        </w:tc>
        <w:tc>
          <w:tcPr>
            <w:tcW w:w="1436" w:type="dxa"/>
          </w:tcPr>
          <w:p w:rsidR="00AE7307" w:rsidRPr="00311D5B" w:rsidRDefault="00311D5B" w:rsidP="00AE7307">
            <w:pPr>
              <w:autoSpaceDE w:val="0"/>
              <w:autoSpaceDN w:val="0"/>
              <w:adjustRightInd w:val="0"/>
              <w:rPr>
                <w:rFonts w:asciiTheme="minorHAnsi" w:hAnsiTheme="minorHAnsi"/>
                <w:sz w:val="16"/>
                <w:szCs w:val="16"/>
              </w:rPr>
            </w:pPr>
            <w:r>
              <w:rPr>
                <w:rFonts w:asciiTheme="minorHAnsi" w:hAnsiTheme="minorHAnsi"/>
                <w:sz w:val="16"/>
                <w:szCs w:val="16"/>
              </w:rPr>
              <w:t xml:space="preserve"> работы выполнены,</w:t>
            </w:r>
            <w:r w:rsidR="00AE7307" w:rsidRPr="00311D5B">
              <w:rPr>
                <w:rFonts w:asciiTheme="minorHAnsi" w:hAnsiTheme="minorHAnsi"/>
                <w:sz w:val="16"/>
                <w:szCs w:val="16"/>
              </w:rPr>
              <w:t xml:space="preserve">  </w:t>
            </w:r>
          </w:p>
        </w:tc>
      </w:tr>
      <w:tr w:rsidR="00AE7307" w:rsidRPr="00311D5B" w:rsidTr="00311D5B">
        <w:trPr>
          <w:trHeight w:val="708"/>
        </w:trPr>
        <w:tc>
          <w:tcPr>
            <w:tcW w:w="468" w:type="dxa"/>
          </w:tcPr>
          <w:p w:rsidR="00AE7307" w:rsidRPr="00311D5B" w:rsidRDefault="00AE7307" w:rsidP="00AE7307">
            <w:pPr>
              <w:autoSpaceDE w:val="0"/>
              <w:autoSpaceDN w:val="0"/>
              <w:adjustRightInd w:val="0"/>
              <w:jc w:val="center"/>
              <w:rPr>
                <w:rFonts w:asciiTheme="minorHAnsi" w:hAnsiTheme="minorHAnsi"/>
                <w:sz w:val="16"/>
                <w:szCs w:val="16"/>
              </w:rPr>
            </w:pPr>
            <w:r w:rsidRPr="00311D5B">
              <w:rPr>
                <w:rFonts w:asciiTheme="minorHAnsi" w:hAnsiTheme="minorHAnsi"/>
                <w:sz w:val="16"/>
                <w:szCs w:val="16"/>
              </w:rPr>
              <w:t>3</w:t>
            </w:r>
          </w:p>
        </w:tc>
        <w:tc>
          <w:tcPr>
            <w:tcW w:w="3780" w:type="dxa"/>
          </w:tcPr>
          <w:p w:rsidR="00AE7307" w:rsidRPr="00311D5B" w:rsidRDefault="00AE7307" w:rsidP="00AE7307">
            <w:pPr>
              <w:autoSpaceDE w:val="0"/>
              <w:autoSpaceDN w:val="0"/>
              <w:adjustRightInd w:val="0"/>
              <w:rPr>
                <w:rFonts w:asciiTheme="minorHAnsi" w:hAnsiTheme="minorHAnsi"/>
                <w:sz w:val="16"/>
                <w:szCs w:val="16"/>
              </w:rPr>
            </w:pPr>
            <w:r w:rsidRPr="00311D5B">
              <w:rPr>
                <w:rFonts w:asciiTheme="minorHAnsi" w:hAnsiTheme="minorHAnsi"/>
                <w:sz w:val="16"/>
                <w:szCs w:val="16"/>
              </w:rPr>
              <w:t>Капитальный ремонт системы водоснабжения д. Лесная Поляна Можгинского района УР</w:t>
            </w:r>
          </w:p>
        </w:tc>
        <w:tc>
          <w:tcPr>
            <w:tcW w:w="1260" w:type="dxa"/>
          </w:tcPr>
          <w:p w:rsidR="00AE7307" w:rsidRPr="00311D5B" w:rsidRDefault="00AE7307" w:rsidP="00AE7307">
            <w:pPr>
              <w:autoSpaceDE w:val="0"/>
              <w:autoSpaceDN w:val="0"/>
              <w:adjustRightInd w:val="0"/>
              <w:jc w:val="center"/>
              <w:rPr>
                <w:rFonts w:asciiTheme="minorHAnsi" w:hAnsiTheme="minorHAnsi"/>
                <w:sz w:val="16"/>
                <w:szCs w:val="16"/>
              </w:rPr>
            </w:pPr>
            <w:r w:rsidRPr="00311D5B">
              <w:rPr>
                <w:rFonts w:asciiTheme="minorHAnsi" w:hAnsiTheme="minorHAnsi"/>
                <w:sz w:val="16"/>
                <w:szCs w:val="16"/>
              </w:rPr>
              <w:t xml:space="preserve"> УР</w:t>
            </w:r>
          </w:p>
        </w:tc>
        <w:tc>
          <w:tcPr>
            <w:tcW w:w="1260" w:type="dxa"/>
          </w:tcPr>
          <w:p w:rsidR="00AE7307" w:rsidRPr="00311D5B" w:rsidRDefault="00AE7307" w:rsidP="00AE7307">
            <w:pPr>
              <w:autoSpaceDE w:val="0"/>
              <w:autoSpaceDN w:val="0"/>
              <w:adjustRightInd w:val="0"/>
              <w:jc w:val="center"/>
              <w:rPr>
                <w:rFonts w:asciiTheme="minorHAnsi" w:hAnsiTheme="minorHAnsi"/>
                <w:sz w:val="16"/>
                <w:szCs w:val="16"/>
              </w:rPr>
            </w:pPr>
            <w:r w:rsidRPr="00311D5B">
              <w:rPr>
                <w:rFonts w:asciiTheme="minorHAnsi" w:hAnsiTheme="minorHAnsi"/>
                <w:sz w:val="16"/>
                <w:szCs w:val="16"/>
              </w:rPr>
              <w:t>350,00</w:t>
            </w:r>
          </w:p>
        </w:tc>
        <w:tc>
          <w:tcPr>
            <w:tcW w:w="1260" w:type="dxa"/>
          </w:tcPr>
          <w:p w:rsidR="00AE7307" w:rsidRPr="00311D5B" w:rsidRDefault="00AE7307" w:rsidP="00AE7307">
            <w:pPr>
              <w:autoSpaceDE w:val="0"/>
              <w:autoSpaceDN w:val="0"/>
              <w:adjustRightInd w:val="0"/>
              <w:jc w:val="center"/>
              <w:rPr>
                <w:rFonts w:asciiTheme="minorHAnsi" w:hAnsiTheme="minorHAnsi"/>
                <w:sz w:val="16"/>
                <w:szCs w:val="16"/>
              </w:rPr>
            </w:pPr>
            <w:r w:rsidRPr="00311D5B">
              <w:rPr>
                <w:rFonts w:asciiTheme="minorHAnsi" w:hAnsiTheme="minorHAnsi"/>
                <w:sz w:val="16"/>
                <w:szCs w:val="16"/>
              </w:rPr>
              <w:t>350,00</w:t>
            </w:r>
          </w:p>
        </w:tc>
        <w:tc>
          <w:tcPr>
            <w:tcW w:w="1436" w:type="dxa"/>
          </w:tcPr>
          <w:p w:rsidR="00AE7307" w:rsidRPr="00311D5B" w:rsidRDefault="00AE7307" w:rsidP="00AE7307">
            <w:pPr>
              <w:autoSpaceDE w:val="0"/>
              <w:autoSpaceDN w:val="0"/>
              <w:adjustRightInd w:val="0"/>
              <w:ind w:right="-468"/>
              <w:rPr>
                <w:rFonts w:asciiTheme="minorHAnsi" w:hAnsiTheme="minorHAnsi"/>
                <w:sz w:val="16"/>
                <w:szCs w:val="16"/>
              </w:rPr>
            </w:pPr>
            <w:r w:rsidRPr="00311D5B">
              <w:rPr>
                <w:rFonts w:asciiTheme="minorHAnsi" w:hAnsiTheme="minorHAnsi"/>
                <w:sz w:val="16"/>
                <w:szCs w:val="16"/>
              </w:rPr>
              <w:t xml:space="preserve"> работы </w:t>
            </w:r>
          </w:p>
          <w:p w:rsidR="00AE7307" w:rsidRPr="00311D5B" w:rsidRDefault="00AE7307" w:rsidP="00AE7307">
            <w:pPr>
              <w:autoSpaceDE w:val="0"/>
              <w:autoSpaceDN w:val="0"/>
              <w:adjustRightInd w:val="0"/>
              <w:ind w:right="-468"/>
              <w:rPr>
                <w:rFonts w:asciiTheme="minorHAnsi" w:hAnsiTheme="minorHAnsi"/>
                <w:sz w:val="16"/>
                <w:szCs w:val="16"/>
              </w:rPr>
            </w:pPr>
            <w:r w:rsidRPr="00311D5B">
              <w:rPr>
                <w:rFonts w:asciiTheme="minorHAnsi" w:hAnsiTheme="minorHAnsi"/>
                <w:sz w:val="16"/>
                <w:szCs w:val="16"/>
              </w:rPr>
              <w:t>выполнены</w:t>
            </w:r>
          </w:p>
        </w:tc>
      </w:tr>
      <w:tr w:rsidR="00AE7307" w:rsidRPr="00311D5B" w:rsidTr="00311D5B">
        <w:trPr>
          <w:trHeight w:val="257"/>
        </w:trPr>
        <w:tc>
          <w:tcPr>
            <w:tcW w:w="468" w:type="dxa"/>
            <w:vMerge w:val="restart"/>
          </w:tcPr>
          <w:p w:rsidR="00AE7307" w:rsidRPr="00311D5B" w:rsidRDefault="00AE7307" w:rsidP="00AE7307">
            <w:pPr>
              <w:autoSpaceDE w:val="0"/>
              <w:autoSpaceDN w:val="0"/>
              <w:adjustRightInd w:val="0"/>
              <w:jc w:val="center"/>
              <w:rPr>
                <w:rFonts w:asciiTheme="minorHAnsi" w:hAnsiTheme="minorHAnsi"/>
                <w:sz w:val="16"/>
                <w:szCs w:val="16"/>
              </w:rPr>
            </w:pPr>
            <w:r w:rsidRPr="00311D5B">
              <w:rPr>
                <w:rFonts w:asciiTheme="minorHAnsi" w:hAnsiTheme="minorHAnsi"/>
                <w:sz w:val="16"/>
                <w:szCs w:val="16"/>
              </w:rPr>
              <w:t>4</w:t>
            </w:r>
          </w:p>
        </w:tc>
        <w:tc>
          <w:tcPr>
            <w:tcW w:w="3780" w:type="dxa"/>
            <w:vMerge w:val="restart"/>
          </w:tcPr>
          <w:p w:rsidR="00AE7307" w:rsidRPr="00311D5B" w:rsidRDefault="00AE7307" w:rsidP="00AE7307">
            <w:pPr>
              <w:autoSpaceDE w:val="0"/>
              <w:autoSpaceDN w:val="0"/>
              <w:adjustRightInd w:val="0"/>
              <w:rPr>
                <w:rFonts w:asciiTheme="minorHAnsi" w:hAnsiTheme="minorHAnsi"/>
                <w:sz w:val="16"/>
                <w:szCs w:val="16"/>
              </w:rPr>
            </w:pPr>
            <w:r w:rsidRPr="00311D5B">
              <w:rPr>
                <w:rFonts w:asciiTheme="minorHAnsi" w:hAnsiTheme="minorHAnsi"/>
                <w:sz w:val="16"/>
                <w:szCs w:val="16"/>
              </w:rPr>
              <w:t xml:space="preserve">Капитальный ремонт системы водоснабжения д. Малая </w:t>
            </w:r>
            <w:proofErr w:type="spellStart"/>
            <w:r w:rsidRPr="00311D5B">
              <w:rPr>
                <w:rFonts w:asciiTheme="minorHAnsi" w:hAnsiTheme="minorHAnsi"/>
                <w:sz w:val="16"/>
                <w:szCs w:val="16"/>
              </w:rPr>
              <w:t>Сюга</w:t>
            </w:r>
            <w:proofErr w:type="spellEnd"/>
            <w:r w:rsidRPr="00311D5B">
              <w:rPr>
                <w:rFonts w:asciiTheme="minorHAnsi" w:hAnsiTheme="minorHAnsi"/>
                <w:sz w:val="16"/>
                <w:szCs w:val="16"/>
              </w:rPr>
              <w:t xml:space="preserve"> Можгинского района УР</w:t>
            </w:r>
          </w:p>
        </w:tc>
        <w:tc>
          <w:tcPr>
            <w:tcW w:w="1260" w:type="dxa"/>
          </w:tcPr>
          <w:p w:rsidR="00AE7307" w:rsidRPr="00311D5B" w:rsidRDefault="00AE7307" w:rsidP="00AE7307">
            <w:pPr>
              <w:autoSpaceDE w:val="0"/>
              <w:autoSpaceDN w:val="0"/>
              <w:adjustRightInd w:val="0"/>
              <w:jc w:val="center"/>
              <w:rPr>
                <w:rFonts w:asciiTheme="minorHAnsi" w:hAnsiTheme="minorHAnsi"/>
                <w:sz w:val="16"/>
                <w:szCs w:val="16"/>
              </w:rPr>
            </w:pPr>
            <w:r w:rsidRPr="00311D5B">
              <w:rPr>
                <w:rFonts w:asciiTheme="minorHAnsi" w:hAnsiTheme="minorHAnsi"/>
                <w:sz w:val="16"/>
                <w:szCs w:val="16"/>
              </w:rPr>
              <w:t xml:space="preserve"> УР</w:t>
            </w:r>
          </w:p>
        </w:tc>
        <w:tc>
          <w:tcPr>
            <w:tcW w:w="1260" w:type="dxa"/>
          </w:tcPr>
          <w:p w:rsidR="00AE7307" w:rsidRPr="00311D5B" w:rsidRDefault="00AE7307" w:rsidP="00AE7307">
            <w:pPr>
              <w:autoSpaceDE w:val="0"/>
              <w:autoSpaceDN w:val="0"/>
              <w:adjustRightInd w:val="0"/>
              <w:jc w:val="center"/>
              <w:rPr>
                <w:rFonts w:asciiTheme="minorHAnsi" w:hAnsiTheme="minorHAnsi"/>
                <w:sz w:val="16"/>
                <w:szCs w:val="16"/>
              </w:rPr>
            </w:pPr>
            <w:r w:rsidRPr="00311D5B">
              <w:rPr>
                <w:rFonts w:asciiTheme="minorHAnsi" w:hAnsiTheme="minorHAnsi"/>
                <w:sz w:val="16"/>
                <w:szCs w:val="16"/>
              </w:rPr>
              <w:t>129,50</w:t>
            </w:r>
          </w:p>
        </w:tc>
        <w:tc>
          <w:tcPr>
            <w:tcW w:w="1260" w:type="dxa"/>
            <w:vMerge w:val="restart"/>
          </w:tcPr>
          <w:p w:rsidR="00AE7307" w:rsidRPr="00311D5B" w:rsidRDefault="00AE7307" w:rsidP="00AE7307">
            <w:pPr>
              <w:autoSpaceDE w:val="0"/>
              <w:autoSpaceDN w:val="0"/>
              <w:adjustRightInd w:val="0"/>
              <w:jc w:val="center"/>
              <w:rPr>
                <w:rFonts w:asciiTheme="minorHAnsi" w:hAnsiTheme="minorHAnsi"/>
                <w:sz w:val="16"/>
                <w:szCs w:val="16"/>
              </w:rPr>
            </w:pPr>
            <w:r w:rsidRPr="00311D5B">
              <w:rPr>
                <w:rFonts w:asciiTheme="minorHAnsi" w:hAnsiTheme="minorHAnsi"/>
                <w:sz w:val="16"/>
                <w:szCs w:val="16"/>
              </w:rPr>
              <w:t>130,00</w:t>
            </w:r>
          </w:p>
        </w:tc>
        <w:tc>
          <w:tcPr>
            <w:tcW w:w="1436" w:type="dxa"/>
            <w:vMerge w:val="restart"/>
          </w:tcPr>
          <w:p w:rsidR="00AE7307" w:rsidRPr="00311D5B" w:rsidRDefault="00AE7307" w:rsidP="00AE7307">
            <w:pPr>
              <w:autoSpaceDE w:val="0"/>
              <w:autoSpaceDN w:val="0"/>
              <w:adjustRightInd w:val="0"/>
              <w:rPr>
                <w:rFonts w:asciiTheme="minorHAnsi" w:hAnsiTheme="minorHAnsi"/>
                <w:sz w:val="16"/>
                <w:szCs w:val="16"/>
              </w:rPr>
            </w:pPr>
            <w:r w:rsidRPr="00311D5B">
              <w:rPr>
                <w:rFonts w:asciiTheme="minorHAnsi" w:hAnsiTheme="minorHAnsi"/>
                <w:sz w:val="16"/>
                <w:szCs w:val="16"/>
              </w:rPr>
              <w:t xml:space="preserve">работы выполнены </w:t>
            </w:r>
          </w:p>
        </w:tc>
      </w:tr>
      <w:tr w:rsidR="00AE7307" w:rsidRPr="00311D5B" w:rsidTr="00311D5B">
        <w:trPr>
          <w:trHeight w:val="277"/>
        </w:trPr>
        <w:tc>
          <w:tcPr>
            <w:tcW w:w="468" w:type="dxa"/>
            <w:vMerge/>
          </w:tcPr>
          <w:p w:rsidR="00AE7307" w:rsidRPr="00311D5B" w:rsidRDefault="00AE7307" w:rsidP="00AE7307">
            <w:pPr>
              <w:autoSpaceDE w:val="0"/>
              <w:autoSpaceDN w:val="0"/>
              <w:adjustRightInd w:val="0"/>
              <w:jc w:val="center"/>
              <w:rPr>
                <w:rFonts w:asciiTheme="minorHAnsi" w:hAnsiTheme="minorHAnsi"/>
                <w:sz w:val="16"/>
                <w:szCs w:val="16"/>
              </w:rPr>
            </w:pPr>
          </w:p>
        </w:tc>
        <w:tc>
          <w:tcPr>
            <w:tcW w:w="3780" w:type="dxa"/>
            <w:vMerge/>
          </w:tcPr>
          <w:p w:rsidR="00AE7307" w:rsidRPr="00311D5B" w:rsidRDefault="00AE7307" w:rsidP="00AE7307">
            <w:pPr>
              <w:autoSpaceDE w:val="0"/>
              <w:autoSpaceDN w:val="0"/>
              <w:adjustRightInd w:val="0"/>
              <w:rPr>
                <w:rFonts w:asciiTheme="minorHAnsi" w:hAnsiTheme="minorHAnsi"/>
                <w:sz w:val="16"/>
                <w:szCs w:val="16"/>
              </w:rPr>
            </w:pPr>
          </w:p>
        </w:tc>
        <w:tc>
          <w:tcPr>
            <w:tcW w:w="1260" w:type="dxa"/>
          </w:tcPr>
          <w:p w:rsidR="00AE7307" w:rsidRPr="00311D5B" w:rsidRDefault="00AE7307" w:rsidP="00AE7307">
            <w:pPr>
              <w:autoSpaceDE w:val="0"/>
              <w:autoSpaceDN w:val="0"/>
              <w:adjustRightInd w:val="0"/>
              <w:jc w:val="center"/>
              <w:rPr>
                <w:rFonts w:asciiTheme="minorHAnsi" w:hAnsiTheme="minorHAnsi"/>
                <w:sz w:val="16"/>
                <w:szCs w:val="16"/>
              </w:rPr>
            </w:pPr>
            <w:r w:rsidRPr="00311D5B">
              <w:rPr>
                <w:rFonts w:asciiTheme="minorHAnsi" w:hAnsiTheme="minorHAnsi"/>
                <w:sz w:val="16"/>
                <w:szCs w:val="16"/>
              </w:rPr>
              <w:t>МО</w:t>
            </w:r>
          </w:p>
        </w:tc>
        <w:tc>
          <w:tcPr>
            <w:tcW w:w="1260" w:type="dxa"/>
          </w:tcPr>
          <w:p w:rsidR="00AE7307" w:rsidRPr="00311D5B" w:rsidRDefault="00AE7307" w:rsidP="00AE7307">
            <w:pPr>
              <w:autoSpaceDE w:val="0"/>
              <w:autoSpaceDN w:val="0"/>
              <w:adjustRightInd w:val="0"/>
              <w:jc w:val="center"/>
              <w:rPr>
                <w:rFonts w:asciiTheme="minorHAnsi" w:hAnsiTheme="minorHAnsi"/>
                <w:sz w:val="16"/>
                <w:szCs w:val="16"/>
              </w:rPr>
            </w:pPr>
            <w:r w:rsidRPr="00311D5B">
              <w:rPr>
                <w:rFonts w:asciiTheme="minorHAnsi" w:hAnsiTheme="minorHAnsi"/>
                <w:sz w:val="16"/>
                <w:szCs w:val="16"/>
              </w:rPr>
              <w:t>0,50</w:t>
            </w:r>
          </w:p>
        </w:tc>
        <w:tc>
          <w:tcPr>
            <w:tcW w:w="1260" w:type="dxa"/>
            <w:vMerge/>
          </w:tcPr>
          <w:p w:rsidR="00AE7307" w:rsidRPr="00311D5B" w:rsidRDefault="00AE7307" w:rsidP="00AE7307">
            <w:pPr>
              <w:autoSpaceDE w:val="0"/>
              <w:autoSpaceDN w:val="0"/>
              <w:adjustRightInd w:val="0"/>
              <w:jc w:val="center"/>
              <w:rPr>
                <w:rFonts w:asciiTheme="minorHAnsi" w:hAnsiTheme="minorHAnsi"/>
                <w:sz w:val="16"/>
                <w:szCs w:val="16"/>
              </w:rPr>
            </w:pPr>
          </w:p>
        </w:tc>
        <w:tc>
          <w:tcPr>
            <w:tcW w:w="1436" w:type="dxa"/>
            <w:vMerge/>
          </w:tcPr>
          <w:p w:rsidR="00AE7307" w:rsidRPr="00311D5B" w:rsidRDefault="00AE7307" w:rsidP="00AE7307">
            <w:pPr>
              <w:autoSpaceDE w:val="0"/>
              <w:autoSpaceDN w:val="0"/>
              <w:adjustRightInd w:val="0"/>
              <w:rPr>
                <w:rFonts w:asciiTheme="minorHAnsi" w:hAnsiTheme="minorHAnsi"/>
                <w:sz w:val="16"/>
                <w:szCs w:val="16"/>
              </w:rPr>
            </w:pPr>
          </w:p>
        </w:tc>
      </w:tr>
      <w:tr w:rsidR="00AE7307" w:rsidRPr="00311D5B" w:rsidTr="00311D5B">
        <w:trPr>
          <w:trHeight w:val="591"/>
        </w:trPr>
        <w:tc>
          <w:tcPr>
            <w:tcW w:w="468" w:type="dxa"/>
          </w:tcPr>
          <w:p w:rsidR="00AE7307" w:rsidRPr="00311D5B" w:rsidRDefault="00AE7307" w:rsidP="00AE7307">
            <w:pPr>
              <w:autoSpaceDE w:val="0"/>
              <w:autoSpaceDN w:val="0"/>
              <w:adjustRightInd w:val="0"/>
              <w:jc w:val="center"/>
              <w:rPr>
                <w:rFonts w:asciiTheme="minorHAnsi" w:hAnsiTheme="minorHAnsi"/>
                <w:sz w:val="16"/>
                <w:szCs w:val="16"/>
              </w:rPr>
            </w:pPr>
            <w:r w:rsidRPr="00311D5B">
              <w:rPr>
                <w:rFonts w:asciiTheme="minorHAnsi" w:hAnsiTheme="minorHAnsi"/>
                <w:sz w:val="16"/>
                <w:szCs w:val="16"/>
              </w:rPr>
              <w:t>5</w:t>
            </w:r>
          </w:p>
        </w:tc>
        <w:tc>
          <w:tcPr>
            <w:tcW w:w="3780" w:type="dxa"/>
          </w:tcPr>
          <w:p w:rsidR="00AE7307" w:rsidRPr="00311D5B" w:rsidRDefault="00AE7307" w:rsidP="00AE7307">
            <w:pPr>
              <w:autoSpaceDE w:val="0"/>
              <w:autoSpaceDN w:val="0"/>
              <w:adjustRightInd w:val="0"/>
              <w:ind w:left="-108" w:firstLine="108"/>
              <w:rPr>
                <w:rFonts w:asciiTheme="minorHAnsi" w:hAnsiTheme="minorHAnsi"/>
                <w:sz w:val="16"/>
                <w:szCs w:val="16"/>
              </w:rPr>
            </w:pPr>
            <w:r w:rsidRPr="00311D5B">
              <w:rPr>
                <w:rFonts w:asciiTheme="minorHAnsi" w:hAnsiTheme="minorHAnsi"/>
                <w:sz w:val="16"/>
                <w:szCs w:val="16"/>
              </w:rPr>
              <w:t xml:space="preserve">Капитальный ремонт артезианской скважины в д. </w:t>
            </w:r>
            <w:proofErr w:type="spellStart"/>
            <w:r w:rsidRPr="00311D5B">
              <w:rPr>
                <w:rFonts w:asciiTheme="minorHAnsi" w:hAnsiTheme="minorHAnsi"/>
                <w:sz w:val="16"/>
                <w:szCs w:val="16"/>
              </w:rPr>
              <w:t>Атабаево</w:t>
            </w:r>
            <w:proofErr w:type="spellEnd"/>
            <w:r w:rsidRPr="00311D5B">
              <w:rPr>
                <w:rFonts w:asciiTheme="minorHAnsi" w:hAnsiTheme="minorHAnsi"/>
                <w:sz w:val="16"/>
                <w:szCs w:val="16"/>
              </w:rPr>
              <w:t xml:space="preserve"> Можгинского района УР</w:t>
            </w:r>
          </w:p>
        </w:tc>
        <w:tc>
          <w:tcPr>
            <w:tcW w:w="1260" w:type="dxa"/>
          </w:tcPr>
          <w:p w:rsidR="00AE7307" w:rsidRPr="00311D5B" w:rsidRDefault="00AE7307" w:rsidP="00AE7307">
            <w:pPr>
              <w:autoSpaceDE w:val="0"/>
              <w:autoSpaceDN w:val="0"/>
              <w:adjustRightInd w:val="0"/>
              <w:jc w:val="center"/>
              <w:rPr>
                <w:rFonts w:asciiTheme="minorHAnsi" w:hAnsiTheme="minorHAnsi"/>
                <w:sz w:val="16"/>
                <w:szCs w:val="16"/>
              </w:rPr>
            </w:pPr>
            <w:r w:rsidRPr="00311D5B">
              <w:rPr>
                <w:rFonts w:asciiTheme="minorHAnsi" w:hAnsiTheme="minorHAnsi"/>
                <w:sz w:val="16"/>
                <w:szCs w:val="16"/>
              </w:rPr>
              <w:t>УР</w:t>
            </w:r>
          </w:p>
        </w:tc>
        <w:tc>
          <w:tcPr>
            <w:tcW w:w="1260" w:type="dxa"/>
          </w:tcPr>
          <w:p w:rsidR="00AE7307" w:rsidRPr="00311D5B" w:rsidRDefault="00AE7307" w:rsidP="00AE7307">
            <w:pPr>
              <w:autoSpaceDE w:val="0"/>
              <w:autoSpaceDN w:val="0"/>
              <w:adjustRightInd w:val="0"/>
              <w:jc w:val="center"/>
              <w:rPr>
                <w:rFonts w:asciiTheme="minorHAnsi" w:hAnsiTheme="minorHAnsi"/>
                <w:sz w:val="16"/>
                <w:szCs w:val="16"/>
              </w:rPr>
            </w:pPr>
            <w:r w:rsidRPr="00311D5B">
              <w:rPr>
                <w:rFonts w:asciiTheme="minorHAnsi" w:hAnsiTheme="minorHAnsi"/>
                <w:sz w:val="16"/>
                <w:szCs w:val="16"/>
              </w:rPr>
              <w:t>376,50</w:t>
            </w:r>
          </w:p>
        </w:tc>
        <w:tc>
          <w:tcPr>
            <w:tcW w:w="1260" w:type="dxa"/>
          </w:tcPr>
          <w:p w:rsidR="00AE7307" w:rsidRPr="00311D5B" w:rsidRDefault="00AE7307" w:rsidP="00AE7307">
            <w:pPr>
              <w:autoSpaceDE w:val="0"/>
              <w:autoSpaceDN w:val="0"/>
              <w:adjustRightInd w:val="0"/>
              <w:jc w:val="center"/>
              <w:rPr>
                <w:rFonts w:asciiTheme="minorHAnsi" w:hAnsiTheme="minorHAnsi"/>
                <w:sz w:val="16"/>
                <w:szCs w:val="16"/>
              </w:rPr>
            </w:pPr>
            <w:r w:rsidRPr="00311D5B">
              <w:rPr>
                <w:rFonts w:asciiTheme="minorHAnsi" w:hAnsiTheme="minorHAnsi"/>
                <w:sz w:val="16"/>
                <w:szCs w:val="16"/>
              </w:rPr>
              <w:t>376,50</w:t>
            </w:r>
          </w:p>
        </w:tc>
        <w:tc>
          <w:tcPr>
            <w:tcW w:w="1436" w:type="dxa"/>
          </w:tcPr>
          <w:p w:rsidR="00AE7307" w:rsidRPr="00311D5B" w:rsidRDefault="00AE7307" w:rsidP="00AE7307">
            <w:pPr>
              <w:autoSpaceDE w:val="0"/>
              <w:autoSpaceDN w:val="0"/>
              <w:adjustRightInd w:val="0"/>
              <w:rPr>
                <w:rFonts w:asciiTheme="minorHAnsi" w:hAnsiTheme="minorHAnsi"/>
                <w:sz w:val="16"/>
                <w:szCs w:val="16"/>
              </w:rPr>
            </w:pPr>
            <w:r w:rsidRPr="00311D5B">
              <w:rPr>
                <w:rFonts w:asciiTheme="minorHAnsi" w:hAnsiTheme="minorHAnsi"/>
                <w:sz w:val="16"/>
                <w:szCs w:val="16"/>
              </w:rPr>
              <w:t>работы выполнены</w:t>
            </w:r>
          </w:p>
        </w:tc>
      </w:tr>
      <w:tr w:rsidR="00AE7307" w:rsidRPr="00311D5B" w:rsidTr="00311D5B">
        <w:trPr>
          <w:trHeight w:val="209"/>
        </w:trPr>
        <w:tc>
          <w:tcPr>
            <w:tcW w:w="468" w:type="dxa"/>
            <w:vMerge w:val="restart"/>
          </w:tcPr>
          <w:p w:rsidR="00AE7307" w:rsidRPr="00311D5B" w:rsidRDefault="00AE7307" w:rsidP="00AE7307">
            <w:pPr>
              <w:autoSpaceDE w:val="0"/>
              <w:autoSpaceDN w:val="0"/>
              <w:adjustRightInd w:val="0"/>
              <w:jc w:val="center"/>
              <w:rPr>
                <w:rFonts w:asciiTheme="minorHAnsi" w:hAnsiTheme="minorHAnsi"/>
                <w:sz w:val="16"/>
                <w:szCs w:val="16"/>
              </w:rPr>
            </w:pPr>
            <w:r w:rsidRPr="00311D5B">
              <w:rPr>
                <w:rFonts w:asciiTheme="minorHAnsi" w:hAnsiTheme="minorHAnsi"/>
                <w:sz w:val="16"/>
                <w:szCs w:val="16"/>
              </w:rPr>
              <w:t> </w:t>
            </w:r>
          </w:p>
        </w:tc>
        <w:tc>
          <w:tcPr>
            <w:tcW w:w="3780" w:type="dxa"/>
            <w:vMerge w:val="restart"/>
          </w:tcPr>
          <w:p w:rsidR="00AE7307" w:rsidRPr="00311D5B" w:rsidRDefault="00AE7307" w:rsidP="00AE7307">
            <w:pPr>
              <w:autoSpaceDE w:val="0"/>
              <w:autoSpaceDN w:val="0"/>
              <w:adjustRightInd w:val="0"/>
              <w:jc w:val="center"/>
              <w:rPr>
                <w:rFonts w:asciiTheme="minorHAnsi" w:hAnsiTheme="minorHAnsi"/>
                <w:b/>
                <w:bCs/>
                <w:sz w:val="16"/>
                <w:szCs w:val="16"/>
              </w:rPr>
            </w:pPr>
            <w:r w:rsidRPr="00311D5B">
              <w:rPr>
                <w:rFonts w:asciiTheme="minorHAnsi" w:hAnsiTheme="minorHAnsi"/>
                <w:b/>
                <w:bCs/>
                <w:sz w:val="16"/>
                <w:szCs w:val="16"/>
              </w:rPr>
              <w:t>ВСЕГО:</w:t>
            </w:r>
          </w:p>
        </w:tc>
        <w:tc>
          <w:tcPr>
            <w:tcW w:w="1260" w:type="dxa"/>
          </w:tcPr>
          <w:p w:rsidR="00AE7307" w:rsidRPr="00311D5B" w:rsidRDefault="00AE7307" w:rsidP="00AE7307">
            <w:pPr>
              <w:autoSpaceDE w:val="0"/>
              <w:autoSpaceDN w:val="0"/>
              <w:adjustRightInd w:val="0"/>
              <w:jc w:val="center"/>
              <w:rPr>
                <w:rFonts w:asciiTheme="minorHAnsi" w:hAnsiTheme="minorHAnsi"/>
                <w:b/>
                <w:bCs/>
                <w:sz w:val="16"/>
                <w:szCs w:val="16"/>
              </w:rPr>
            </w:pPr>
            <w:r w:rsidRPr="00311D5B">
              <w:rPr>
                <w:rFonts w:asciiTheme="minorHAnsi" w:hAnsiTheme="minorHAnsi"/>
                <w:b/>
                <w:bCs/>
                <w:sz w:val="16"/>
                <w:szCs w:val="16"/>
              </w:rPr>
              <w:t>УР</w:t>
            </w:r>
          </w:p>
        </w:tc>
        <w:tc>
          <w:tcPr>
            <w:tcW w:w="1260" w:type="dxa"/>
          </w:tcPr>
          <w:p w:rsidR="00AE7307" w:rsidRPr="00311D5B" w:rsidRDefault="00AE7307" w:rsidP="00AE7307">
            <w:pPr>
              <w:autoSpaceDE w:val="0"/>
              <w:autoSpaceDN w:val="0"/>
              <w:adjustRightInd w:val="0"/>
              <w:jc w:val="center"/>
              <w:rPr>
                <w:rFonts w:asciiTheme="minorHAnsi" w:hAnsiTheme="minorHAnsi"/>
                <w:b/>
                <w:bCs/>
                <w:sz w:val="16"/>
                <w:szCs w:val="16"/>
              </w:rPr>
            </w:pPr>
            <w:r w:rsidRPr="00311D5B">
              <w:rPr>
                <w:rFonts w:asciiTheme="minorHAnsi" w:hAnsiTheme="minorHAnsi"/>
                <w:b/>
                <w:bCs/>
                <w:sz w:val="16"/>
                <w:szCs w:val="16"/>
              </w:rPr>
              <w:t>1484,00</w:t>
            </w:r>
          </w:p>
        </w:tc>
        <w:tc>
          <w:tcPr>
            <w:tcW w:w="1260" w:type="dxa"/>
          </w:tcPr>
          <w:p w:rsidR="00AE7307" w:rsidRPr="00311D5B" w:rsidRDefault="00AE7307" w:rsidP="00AE7307">
            <w:pPr>
              <w:autoSpaceDE w:val="0"/>
              <w:autoSpaceDN w:val="0"/>
              <w:adjustRightInd w:val="0"/>
              <w:jc w:val="center"/>
              <w:rPr>
                <w:rFonts w:asciiTheme="minorHAnsi" w:hAnsiTheme="minorHAnsi"/>
                <w:b/>
                <w:bCs/>
                <w:sz w:val="16"/>
                <w:szCs w:val="16"/>
              </w:rPr>
            </w:pPr>
            <w:r w:rsidRPr="00311D5B">
              <w:rPr>
                <w:rFonts w:asciiTheme="minorHAnsi" w:hAnsiTheme="minorHAnsi"/>
                <w:b/>
                <w:bCs/>
                <w:sz w:val="16"/>
                <w:szCs w:val="16"/>
              </w:rPr>
              <w:t>1484,00</w:t>
            </w:r>
          </w:p>
        </w:tc>
        <w:tc>
          <w:tcPr>
            <w:tcW w:w="1436" w:type="dxa"/>
          </w:tcPr>
          <w:p w:rsidR="00AE7307" w:rsidRPr="00311D5B" w:rsidRDefault="00AE7307" w:rsidP="00AE7307">
            <w:pPr>
              <w:autoSpaceDE w:val="0"/>
              <w:autoSpaceDN w:val="0"/>
              <w:adjustRightInd w:val="0"/>
              <w:rPr>
                <w:rFonts w:asciiTheme="minorHAnsi" w:hAnsiTheme="minorHAnsi"/>
                <w:b/>
                <w:sz w:val="16"/>
                <w:szCs w:val="16"/>
              </w:rPr>
            </w:pPr>
          </w:p>
        </w:tc>
      </w:tr>
      <w:tr w:rsidR="00AE7307" w:rsidRPr="00311D5B" w:rsidTr="00311D5B">
        <w:trPr>
          <w:trHeight w:val="136"/>
        </w:trPr>
        <w:tc>
          <w:tcPr>
            <w:tcW w:w="468" w:type="dxa"/>
            <w:vMerge/>
          </w:tcPr>
          <w:p w:rsidR="00AE7307" w:rsidRPr="00311D5B" w:rsidRDefault="00AE7307" w:rsidP="00AE7307">
            <w:pPr>
              <w:autoSpaceDE w:val="0"/>
              <w:autoSpaceDN w:val="0"/>
              <w:adjustRightInd w:val="0"/>
              <w:jc w:val="center"/>
              <w:rPr>
                <w:rFonts w:asciiTheme="minorHAnsi" w:hAnsiTheme="minorHAnsi"/>
                <w:sz w:val="16"/>
                <w:szCs w:val="16"/>
              </w:rPr>
            </w:pPr>
          </w:p>
        </w:tc>
        <w:tc>
          <w:tcPr>
            <w:tcW w:w="3780" w:type="dxa"/>
            <w:vMerge/>
          </w:tcPr>
          <w:p w:rsidR="00AE7307" w:rsidRPr="00311D5B" w:rsidRDefault="00AE7307" w:rsidP="00AE7307">
            <w:pPr>
              <w:autoSpaceDE w:val="0"/>
              <w:autoSpaceDN w:val="0"/>
              <w:adjustRightInd w:val="0"/>
              <w:jc w:val="center"/>
              <w:rPr>
                <w:rFonts w:asciiTheme="minorHAnsi" w:hAnsiTheme="minorHAnsi"/>
                <w:b/>
                <w:bCs/>
                <w:sz w:val="16"/>
                <w:szCs w:val="16"/>
              </w:rPr>
            </w:pPr>
          </w:p>
        </w:tc>
        <w:tc>
          <w:tcPr>
            <w:tcW w:w="1260" w:type="dxa"/>
          </w:tcPr>
          <w:p w:rsidR="00AE7307" w:rsidRPr="00311D5B" w:rsidRDefault="00AE7307" w:rsidP="00AE7307">
            <w:pPr>
              <w:autoSpaceDE w:val="0"/>
              <w:autoSpaceDN w:val="0"/>
              <w:adjustRightInd w:val="0"/>
              <w:jc w:val="center"/>
              <w:rPr>
                <w:rFonts w:asciiTheme="minorHAnsi" w:hAnsiTheme="minorHAnsi"/>
                <w:b/>
                <w:bCs/>
                <w:sz w:val="16"/>
                <w:szCs w:val="16"/>
              </w:rPr>
            </w:pPr>
            <w:r w:rsidRPr="00311D5B">
              <w:rPr>
                <w:rFonts w:asciiTheme="minorHAnsi" w:hAnsiTheme="minorHAnsi"/>
                <w:b/>
                <w:bCs/>
                <w:sz w:val="16"/>
                <w:szCs w:val="16"/>
              </w:rPr>
              <w:t>МО</w:t>
            </w:r>
          </w:p>
        </w:tc>
        <w:tc>
          <w:tcPr>
            <w:tcW w:w="1260" w:type="dxa"/>
          </w:tcPr>
          <w:p w:rsidR="00AE7307" w:rsidRPr="00311D5B" w:rsidRDefault="00AE7307" w:rsidP="00AE7307">
            <w:pPr>
              <w:autoSpaceDE w:val="0"/>
              <w:autoSpaceDN w:val="0"/>
              <w:adjustRightInd w:val="0"/>
              <w:jc w:val="center"/>
              <w:rPr>
                <w:rFonts w:asciiTheme="minorHAnsi" w:hAnsiTheme="minorHAnsi"/>
                <w:b/>
                <w:bCs/>
                <w:sz w:val="16"/>
                <w:szCs w:val="16"/>
              </w:rPr>
            </w:pPr>
            <w:r w:rsidRPr="00311D5B">
              <w:rPr>
                <w:rFonts w:asciiTheme="minorHAnsi" w:hAnsiTheme="minorHAnsi"/>
                <w:b/>
                <w:bCs/>
                <w:sz w:val="16"/>
                <w:szCs w:val="16"/>
              </w:rPr>
              <w:t>0,50</w:t>
            </w:r>
          </w:p>
        </w:tc>
        <w:tc>
          <w:tcPr>
            <w:tcW w:w="1260" w:type="dxa"/>
          </w:tcPr>
          <w:p w:rsidR="00AE7307" w:rsidRPr="00311D5B" w:rsidRDefault="00AE7307" w:rsidP="00AE7307">
            <w:pPr>
              <w:autoSpaceDE w:val="0"/>
              <w:autoSpaceDN w:val="0"/>
              <w:adjustRightInd w:val="0"/>
              <w:jc w:val="center"/>
              <w:rPr>
                <w:rFonts w:asciiTheme="minorHAnsi" w:hAnsiTheme="minorHAnsi"/>
                <w:b/>
                <w:bCs/>
                <w:sz w:val="16"/>
                <w:szCs w:val="16"/>
              </w:rPr>
            </w:pPr>
            <w:r w:rsidRPr="00311D5B">
              <w:rPr>
                <w:rFonts w:asciiTheme="minorHAnsi" w:hAnsiTheme="minorHAnsi"/>
                <w:b/>
                <w:bCs/>
                <w:sz w:val="16"/>
                <w:szCs w:val="16"/>
              </w:rPr>
              <w:t>0,50 </w:t>
            </w:r>
          </w:p>
        </w:tc>
        <w:tc>
          <w:tcPr>
            <w:tcW w:w="1436" w:type="dxa"/>
          </w:tcPr>
          <w:p w:rsidR="00AE7307" w:rsidRPr="00311D5B" w:rsidRDefault="00AE7307" w:rsidP="00AE7307">
            <w:pPr>
              <w:autoSpaceDE w:val="0"/>
              <w:autoSpaceDN w:val="0"/>
              <w:adjustRightInd w:val="0"/>
              <w:jc w:val="center"/>
              <w:rPr>
                <w:rFonts w:asciiTheme="minorHAnsi" w:hAnsiTheme="minorHAnsi"/>
                <w:b/>
                <w:sz w:val="16"/>
                <w:szCs w:val="16"/>
              </w:rPr>
            </w:pPr>
            <w:r w:rsidRPr="00311D5B">
              <w:rPr>
                <w:rFonts w:asciiTheme="minorHAnsi" w:hAnsiTheme="minorHAnsi"/>
                <w:b/>
                <w:sz w:val="16"/>
                <w:szCs w:val="16"/>
              </w:rPr>
              <w:t> </w:t>
            </w:r>
          </w:p>
        </w:tc>
      </w:tr>
    </w:tbl>
    <w:p w:rsidR="00AE7307" w:rsidRPr="00311D5B" w:rsidRDefault="00AE7307" w:rsidP="00AE7307">
      <w:pPr>
        <w:ind w:left="720"/>
        <w:jc w:val="both"/>
        <w:rPr>
          <w:rFonts w:asciiTheme="minorHAnsi" w:hAnsiTheme="minorHAnsi"/>
          <w:bCs/>
          <w:sz w:val="16"/>
          <w:szCs w:val="16"/>
        </w:rPr>
      </w:pPr>
    </w:p>
    <w:p w:rsidR="00AE7307" w:rsidRPr="00311D5B" w:rsidRDefault="00AE7307" w:rsidP="00AE7307">
      <w:pPr>
        <w:ind w:right="125"/>
        <w:jc w:val="both"/>
        <w:rPr>
          <w:rFonts w:asciiTheme="minorHAnsi" w:hAnsiTheme="minorHAnsi"/>
          <w:b/>
          <w:sz w:val="16"/>
          <w:szCs w:val="16"/>
        </w:rPr>
      </w:pPr>
      <w:r w:rsidRPr="00311D5B">
        <w:rPr>
          <w:rFonts w:asciiTheme="minorHAnsi" w:hAnsiTheme="minorHAnsi"/>
          <w:b/>
          <w:sz w:val="16"/>
          <w:szCs w:val="16"/>
        </w:rPr>
        <w:t xml:space="preserve">         В</w:t>
      </w:r>
      <w:r w:rsidR="00E02EED" w:rsidRPr="00311D5B">
        <w:rPr>
          <w:rFonts w:asciiTheme="minorHAnsi" w:hAnsiTheme="minorHAnsi"/>
          <w:b/>
          <w:sz w:val="16"/>
          <w:szCs w:val="16"/>
        </w:rPr>
        <w:t>ыполнение</w:t>
      </w:r>
      <w:r w:rsidRPr="00311D5B">
        <w:rPr>
          <w:rFonts w:asciiTheme="minorHAnsi" w:hAnsiTheme="minorHAnsi"/>
          <w:b/>
          <w:sz w:val="16"/>
          <w:szCs w:val="16"/>
        </w:rPr>
        <w:t xml:space="preserve"> мероприятий по подготовке организаций  коммунального комплекса к отопительному периоду 2015-2016 г.г.  </w:t>
      </w:r>
    </w:p>
    <w:p w:rsidR="00AE7307" w:rsidRPr="00311D5B" w:rsidRDefault="00AE7307" w:rsidP="00AE7307">
      <w:pPr>
        <w:ind w:right="125"/>
        <w:jc w:val="both"/>
        <w:rPr>
          <w:rFonts w:asciiTheme="minorHAnsi" w:hAnsiTheme="minorHAnsi"/>
          <w:sz w:val="16"/>
          <w:szCs w:val="16"/>
        </w:rPr>
      </w:pPr>
      <w:r w:rsidRPr="00311D5B">
        <w:rPr>
          <w:rFonts w:asciiTheme="minorHAnsi" w:hAnsiTheme="minorHAnsi"/>
          <w:sz w:val="16"/>
          <w:szCs w:val="16"/>
        </w:rPr>
        <w:t xml:space="preserve">           Из бюджета Удмуртской Республики направлены денежные средства на сумму  </w:t>
      </w:r>
      <w:r w:rsidRPr="00311D5B">
        <w:rPr>
          <w:rFonts w:asciiTheme="minorHAnsi" w:hAnsiTheme="minorHAnsi"/>
          <w:b/>
          <w:sz w:val="16"/>
          <w:szCs w:val="16"/>
        </w:rPr>
        <w:t>1800,00 тыс.</w:t>
      </w:r>
      <w:r w:rsidR="00E02EED" w:rsidRPr="00311D5B">
        <w:rPr>
          <w:rFonts w:asciiTheme="minorHAnsi" w:hAnsiTheme="minorHAnsi"/>
          <w:b/>
          <w:sz w:val="16"/>
          <w:szCs w:val="16"/>
        </w:rPr>
        <w:t xml:space="preserve"> </w:t>
      </w:r>
      <w:r w:rsidRPr="00311D5B">
        <w:rPr>
          <w:rFonts w:asciiTheme="minorHAnsi" w:hAnsiTheme="minorHAnsi"/>
          <w:b/>
          <w:sz w:val="16"/>
          <w:szCs w:val="16"/>
        </w:rPr>
        <w:t xml:space="preserve">руб. </w:t>
      </w:r>
      <w:r w:rsidRPr="00C501CC">
        <w:rPr>
          <w:rFonts w:asciiTheme="minorHAnsi" w:hAnsiTheme="minorHAnsi"/>
          <w:sz w:val="16"/>
          <w:szCs w:val="16"/>
        </w:rPr>
        <w:t>В</w:t>
      </w:r>
      <w:r w:rsidRPr="00311D5B">
        <w:rPr>
          <w:rFonts w:asciiTheme="minorHAnsi" w:hAnsiTheme="minorHAnsi"/>
          <w:sz w:val="16"/>
          <w:szCs w:val="16"/>
        </w:rPr>
        <w:t>ыполнены   следующие подрядные работы</w:t>
      </w:r>
      <w:proofErr w:type="gramStart"/>
      <w:r w:rsidRPr="00311D5B">
        <w:rPr>
          <w:rFonts w:asciiTheme="minorHAnsi" w:hAnsiTheme="minorHAnsi"/>
          <w:sz w:val="16"/>
          <w:szCs w:val="16"/>
        </w:rPr>
        <w:t xml:space="preserve"> :</w:t>
      </w:r>
      <w:proofErr w:type="gramEnd"/>
      <w:r w:rsidRPr="00311D5B">
        <w:rPr>
          <w:rFonts w:asciiTheme="minorHAnsi" w:hAnsiTheme="minorHAnsi"/>
          <w:sz w:val="16"/>
          <w:szCs w:val="16"/>
        </w:rPr>
        <w:t xml:space="preserve"> </w:t>
      </w:r>
    </w:p>
    <w:p w:rsidR="00AE7307" w:rsidRPr="00311D5B" w:rsidRDefault="00AE7307" w:rsidP="00E02EED">
      <w:pPr>
        <w:pStyle w:val="a7"/>
        <w:numPr>
          <w:ilvl w:val="0"/>
          <w:numId w:val="32"/>
        </w:numPr>
        <w:rPr>
          <w:rFonts w:asciiTheme="minorHAnsi" w:hAnsiTheme="minorHAnsi"/>
          <w:bCs/>
          <w:sz w:val="16"/>
          <w:szCs w:val="16"/>
        </w:rPr>
      </w:pPr>
      <w:r w:rsidRPr="00311D5B">
        <w:rPr>
          <w:rFonts w:asciiTheme="minorHAnsi" w:hAnsiTheme="minorHAnsi"/>
          <w:bCs/>
          <w:sz w:val="16"/>
          <w:szCs w:val="16"/>
        </w:rPr>
        <w:t xml:space="preserve">капитальный ремонт сетей водоснабжения ст. </w:t>
      </w:r>
      <w:proofErr w:type="spellStart"/>
      <w:r w:rsidRPr="00311D5B">
        <w:rPr>
          <w:rFonts w:asciiTheme="minorHAnsi" w:hAnsiTheme="minorHAnsi"/>
          <w:bCs/>
          <w:sz w:val="16"/>
          <w:szCs w:val="16"/>
        </w:rPr>
        <w:t>Люга</w:t>
      </w:r>
      <w:proofErr w:type="spellEnd"/>
      <w:r w:rsidR="0035596E" w:rsidRPr="00311D5B">
        <w:rPr>
          <w:rFonts w:asciiTheme="minorHAnsi" w:hAnsiTheme="minorHAnsi"/>
          <w:bCs/>
          <w:sz w:val="16"/>
          <w:szCs w:val="16"/>
        </w:rPr>
        <w:t xml:space="preserve"> </w:t>
      </w:r>
      <w:r w:rsidRPr="00311D5B">
        <w:rPr>
          <w:rFonts w:asciiTheme="minorHAnsi" w:hAnsiTheme="minorHAnsi"/>
          <w:bCs/>
          <w:sz w:val="16"/>
          <w:szCs w:val="16"/>
        </w:rPr>
        <w:t>–</w:t>
      </w:r>
      <w:r w:rsidR="0035596E" w:rsidRPr="00311D5B">
        <w:rPr>
          <w:rFonts w:asciiTheme="minorHAnsi" w:hAnsiTheme="minorHAnsi"/>
          <w:bCs/>
          <w:sz w:val="16"/>
          <w:szCs w:val="16"/>
        </w:rPr>
        <w:t xml:space="preserve"> </w:t>
      </w:r>
      <w:r w:rsidRPr="00311D5B">
        <w:rPr>
          <w:rFonts w:asciiTheme="minorHAnsi" w:hAnsiTheme="minorHAnsi"/>
          <w:bCs/>
          <w:sz w:val="16"/>
          <w:szCs w:val="16"/>
        </w:rPr>
        <w:t xml:space="preserve">400,00 </w:t>
      </w:r>
      <w:proofErr w:type="spellStart"/>
      <w:r w:rsidRPr="00311D5B">
        <w:rPr>
          <w:rFonts w:asciiTheme="minorHAnsi" w:hAnsiTheme="minorHAnsi"/>
          <w:bCs/>
          <w:sz w:val="16"/>
          <w:szCs w:val="16"/>
        </w:rPr>
        <w:t>тыс</w:t>
      </w:r>
      <w:proofErr w:type="gramStart"/>
      <w:r w:rsidRPr="00311D5B">
        <w:rPr>
          <w:rFonts w:asciiTheme="minorHAnsi" w:hAnsiTheme="minorHAnsi"/>
          <w:bCs/>
          <w:sz w:val="16"/>
          <w:szCs w:val="16"/>
        </w:rPr>
        <w:t>.р</w:t>
      </w:r>
      <w:proofErr w:type="gramEnd"/>
      <w:r w:rsidRPr="00311D5B">
        <w:rPr>
          <w:rFonts w:asciiTheme="minorHAnsi" w:hAnsiTheme="minorHAnsi"/>
          <w:bCs/>
          <w:sz w:val="16"/>
          <w:szCs w:val="16"/>
        </w:rPr>
        <w:t>уб</w:t>
      </w:r>
      <w:proofErr w:type="spellEnd"/>
      <w:r w:rsidRPr="00311D5B">
        <w:rPr>
          <w:rFonts w:asciiTheme="minorHAnsi" w:hAnsiTheme="minorHAnsi"/>
          <w:bCs/>
          <w:sz w:val="16"/>
          <w:szCs w:val="16"/>
        </w:rPr>
        <w:t>,</w:t>
      </w:r>
    </w:p>
    <w:p w:rsidR="00AE7307" w:rsidRPr="00311D5B" w:rsidRDefault="00AE7307" w:rsidP="00E02EED">
      <w:pPr>
        <w:pStyle w:val="a7"/>
        <w:numPr>
          <w:ilvl w:val="0"/>
          <w:numId w:val="32"/>
        </w:numPr>
        <w:rPr>
          <w:rFonts w:asciiTheme="minorHAnsi" w:hAnsiTheme="minorHAnsi"/>
          <w:sz w:val="16"/>
          <w:szCs w:val="16"/>
        </w:rPr>
      </w:pPr>
      <w:r w:rsidRPr="00311D5B">
        <w:rPr>
          <w:rFonts w:asciiTheme="minorHAnsi" w:hAnsiTheme="minorHAnsi"/>
          <w:sz w:val="16"/>
          <w:szCs w:val="16"/>
        </w:rPr>
        <w:t>к</w:t>
      </w:r>
      <w:r w:rsidRPr="00311D5B">
        <w:rPr>
          <w:rFonts w:asciiTheme="minorHAnsi" w:hAnsiTheme="minorHAnsi"/>
          <w:bCs/>
          <w:sz w:val="16"/>
          <w:szCs w:val="16"/>
        </w:rPr>
        <w:t>апитальный ремонт сетей водоснабжения ул. Южная, с. Горняк – 600,00</w:t>
      </w:r>
      <w:r w:rsidRPr="00311D5B">
        <w:rPr>
          <w:rFonts w:asciiTheme="minorHAnsi" w:hAnsiTheme="minorHAnsi"/>
          <w:sz w:val="16"/>
          <w:szCs w:val="16"/>
        </w:rPr>
        <w:t xml:space="preserve"> </w:t>
      </w:r>
      <w:proofErr w:type="spellStart"/>
      <w:r w:rsidRPr="00311D5B">
        <w:rPr>
          <w:rFonts w:asciiTheme="minorHAnsi" w:hAnsiTheme="minorHAnsi"/>
          <w:sz w:val="16"/>
          <w:szCs w:val="16"/>
        </w:rPr>
        <w:t>тыс</w:t>
      </w:r>
      <w:proofErr w:type="gramStart"/>
      <w:r w:rsidRPr="00311D5B">
        <w:rPr>
          <w:rFonts w:asciiTheme="minorHAnsi" w:hAnsiTheme="minorHAnsi"/>
          <w:sz w:val="16"/>
          <w:szCs w:val="16"/>
        </w:rPr>
        <w:t>.р</w:t>
      </w:r>
      <w:proofErr w:type="gramEnd"/>
      <w:r w:rsidRPr="00311D5B">
        <w:rPr>
          <w:rFonts w:asciiTheme="minorHAnsi" w:hAnsiTheme="minorHAnsi"/>
          <w:sz w:val="16"/>
          <w:szCs w:val="16"/>
        </w:rPr>
        <w:t>уб</w:t>
      </w:r>
      <w:proofErr w:type="spellEnd"/>
      <w:r w:rsidRPr="00311D5B">
        <w:rPr>
          <w:rFonts w:asciiTheme="minorHAnsi" w:hAnsiTheme="minorHAnsi"/>
          <w:sz w:val="16"/>
          <w:szCs w:val="16"/>
        </w:rPr>
        <w:t>,</w:t>
      </w:r>
    </w:p>
    <w:p w:rsidR="00AE7307" w:rsidRPr="00311D5B" w:rsidRDefault="00AE7307" w:rsidP="00E02EED">
      <w:pPr>
        <w:pStyle w:val="a7"/>
        <w:numPr>
          <w:ilvl w:val="0"/>
          <w:numId w:val="32"/>
        </w:numPr>
        <w:rPr>
          <w:rFonts w:asciiTheme="minorHAnsi" w:hAnsiTheme="minorHAnsi"/>
          <w:sz w:val="16"/>
          <w:szCs w:val="16"/>
        </w:rPr>
      </w:pPr>
      <w:r w:rsidRPr="00311D5B">
        <w:rPr>
          <w:rFonts w:asciiTheme="minorHAnsi" w:hAnsiTheme="minorHAnsi"/>
          <w:sz w:val="16"/>
          <w:szCs w:val="16"/>
        </w:rPr>
        <w:t>к</w:t>
      </w:r>
      <w:r w:rsidRPr="00311D5B">
        <w:rPr>
          <w:rFonts w:asciiTheme="minorHAnsi" w:hAnsiTheme="minorHAnsi"/>
          <w:bCs/>
          <w:sz w:val="16"/>
          <w:szCs w:val="16"/>
        </w:rPr>
        <w:t xml:space="preserve">апитальный ремонт сетей водоснабжения в д. Большая </w:t>
      </w:r>
      <w:proofErr w:type="spellStart"/>
      <w:r w:rsidRPr="00311D5B">
        <w:rPr>
          <w:rFonts w:asciiTheme="minorHAnsi" w:hAnsiTheme="minorHAnsi"/>
          <w:bCs/>
          <w:sz w:val="16"/>
          <w:szCs w:val="16"/>
        </w:rPr>
        <w:t>Сюга</w:t>
      </w:r>
      <w:proofErr w:type="spellEnd"/>
      <w:r w:rsidRPr="00311D5B">
        <w:rPr>
          <w:rFonts w:asciiTheme="minorHAnsi" w:hAnsiTheme="minorHAnsi"/>
          <w:bCs/>
          <w:sz w:val="16"/>
          <w:szCs w:val="16"/>
        </w:rPr>
        <w:t xml:space="preserve">   -</w:t>
      </w:r>
      <w:r w:rsidR="0035596E" w:rsidRPr="00311D5B">
        <w:rPr>
          <w:rFonts w:asciiTheme="minorHAnsi" w:hAnsiTheme="minorHAnsi"/>
          <w:bCs/>
          <w:sz w:val="16"/>
          <w:szCs w:val="16"/>
        </w:rPr>
        <w:t xml:space="preserve"> </w:t>
      </w:r>
      <w:r w:rsidRPr="00311D5B">
        <w:rPr>
          <w:rFonts w:asciiTheme="minorHAnsi" w:hAnsiTheme="minorHAnsi"/>
          <w:bCs/>
          <w:sz w:val="16"/>
          <w:szCs w:val="16"/>
        </w:rPr>
        <w:t>650,00</w:t>
      </w:r>
      <w:r w:rsidRPr="00311D5B">
        <w:rPr>
          <w:rFonts w:asciiTheme="minorHAnsi" w:hAnsiTheme="minorHAnsi"/>
          <w:sz w:val="16"/>
          <w:szCs w:val="16"/>
        </w:rPr>
        <w:t xml:space="preserve">   </w:t>
      </w:r>
      <w:proofErr w:type="spellStart"/>
      <w:r w:rsidRPr="00311D5B">
        <w:rPr>
          <w:rFonts w:asciiTheme="minorHAnsi" w:hAnsiTheme="minorHAnsi"/>
          <w:sz w:val="16"/>
          <w:szCs w:val="16"/>
        </w:rPr>
        <w:t>тыс</w:t>
      </w:r>
      <w:proofErr w:type="gramStart"/>
      <w:r w:rsidRPr="00311D5B">
        <w:rPr>
          <w:rFonts w:asciiTheme="minorHAnsi" w:hAnsiTheme="minorHAnsi"/>
          <w:sz w:val="16"/>
          <w:szCs w:val="16"/>
        </w:rPr>
        <w:t>.р</w:t>
      </w:r>
      <w:proofErr w:type="gramEnd"/>
      <w:r w:rsidRPr="00311D5B">
        <w:rPr>
          <w:rFonts w:asciiTheme="minorHAnsi" w:hAnsiTheme="minorHAnsi"/>
          <w:sz w:val="16"/>
          <w:szCs w:val="16"/>
        </w:rPr>
        <w:t>уб</w:t>
      </w:r>
      <w:proofErr w:type="spellEnd"/>
      <w:r w:rsidRPr="00311D5B">
        <w:rPr>
          <w:rFonts w:asciiTheme="minorHAnsi" w:hAnsiTheme="minorHAnsi"/>
          <w:sz w:val="16"/>
          <w:szCs w:val="16"/>
        </w:rPr>
        <w:t xml:space="preserve">,             </w:t>
      </w:r>
    </w:p>
    <w:p w:rsidR="00AE7307" w:rsidRPr="00311D5B" w:rsidRDefault="00AE7307" w:rsidP="00E02EED">
      <w:pPr>
        <w:pStyle w:val="a7"/>
        <w:numPr>
          <w:ilvl w:val="0"/>
          <w:numId w:val="32"/>
        </w:numPr>
        <w:rPr>
          <w:rFonts w:asciiTheme="minorHAnsi" w:hAnsiTheme="minorHAnsi"/>
          <w:bCs/>
          <w:sz w:val="16"/>
          <w:szCs w:val="16"/>
        </w:rPr>
      </w:pPr>
      <w:r w:rsidRPr="00311D5B">
        <w:rPr>
          <w:rFonts w:asciiTheme="minorHAnsi" w:hAnsiTheme="minorHAnsi"/>
          <w:sz w:val="16"/>
          <w:szCs w:val="16"/>
        </w:rPr>
        <w:t>к</w:t>
      </w:r>
      <w:r w:rsidRPr="00311D5B">
        <w:rPr>
          <w:rFonts w:asciiTheme="minorHAnsi" w:hAnsiTheme="minorHAnsi"/>
          <w:bCs/>
          <w:sz w:val="16"/>
          <w:szCs w:val="16"/>
        </w:rPr>
        <w:t>апитальный ремонт артезианской скважины в с</w:t>
      </w:r>
      <w:proofErr w:type="gramStart"/>
      <w:r w:rsidRPr="00311D5B">
        <w:rPr>
          <w:rFonts w:asciiTheme="minorHAnsi" w:hAnsiTheme="minorHAnsi"/>
          <w:bCs/>
          <w:sz w:val="16"/>
          <w:szCs w:val="16"/>
        </w:rPr>
        <w:t>.Б</w:t>
      </w:r>
      <w:proofErr w:type="gramEnd"/>
      <w:r w:rsidRPr="00311D5B">
        <w:rPr>
          <w:rFonts w:asciiTheme="minorHAnsi" w:hAnsiTheme="minorHAnsi"/>
          <w:bCs/>
          <w:sz w:val="16"/>
          <w:szCs w:val="16"/>
        </w:rPr>
        <w:t>ольшая Уча</w:t>
      </w:r>
      <w:r w:rsidR="0035596E" w:rsidRPr="00311D5B">
        <w:rPr>
          <w:rFonts w:asciiTheme="minorHAnsi" w:hAnsiTheme="minorHAnsi"/>
          <w:bCs/>
          <w:sz w:val="16"/>
          <w:szCs w:val="16"/>
        </w:rPr>
        <w:t xml:space="preserve"> </w:t>
      </w:r>
      <w:r w:rsidRPr="00311D5B">
        <w:rPr>
          <w:rFonts w:asciiTheme="minorHAnsi" w:hAnsiTheme="minorHAnsi"/>
          <w:bCs/>
          <w:sz w:val="16"/>
          <w:szCs w:val="16"/>
        </w:rPr>
        <w:t>-</w:t>
      </w:r>
      <w:r w:rsidR="0035596E" w:rsidRPr="00311D5B">
        <w:rPr>
          <w:rFonts w:asciiTheme="minorHAnsi" w:hAnsiTheme="minorHAnsi"/>
          <w:bCs/>
          <w:sz w:val="16"/>
          <w:szCs w:val="16"/>
        </w:rPr>
        <w:t xml:space="preserve"> </w:t>
      </w:r>
      <w:r w:rsidRPr="00311D5B">
        <w:rPr>
          <w:rFonts w:asciiTheme="minorHAnsi" w:hAnsiTheme="minorHAnsi"/>
          <w:bCs/>
          <w:sz w:val="16"/>
          <w:szCs w:val="16"/>
        </w:rPr>
        <w:t>150,00 тыс.руб.</w:t>
      </w:r>
    </w:p>
    <w:p w:rsidR="00877BA1" w:rsidRPr="00311D5B" w:rsidRDefault="00AE7307" w:rsidP="00AE7307">
      <w:pPr>
        <w:rPr>
          <w:rFonts w:asciiTheme="minorHAnsi" w:hAnsiTheme="minorHAnsi"/>
          <w:bCs/>
          <w:sz w:val="16"/>
          <w:szCs w:val="16"/>
        </w:rPr>
      </w:pPr>
      <w:r w:rsidRPr="00311D5B">
        <w:rPr>
          <w:rFonts w:asciiTheme="minorHAnsi" w:hAnsiTheme="minorHAnsi"/>
          <w:bCs/>
          <w:sz w:val="16"/>
          <w:szCs w:val="16"/>
        </w:rPr>
        <w:t xml:space="preserve">                        </w:t>
      </w:r>
    </w:p>
    <w:p w:rsidR="00AE7307" w:rsidRPr="00D52D9C" w:rsidRDefault="00AE7307" w:rsidP="00877BA1">
      <w:pPr>
        <w:ind w:firstLine="708"/>
        <w:rPr>
          <w:rFonts w:asciiTheme="minorHAnsi" w:hAnsiTheme="minorHAnsi"/>
          <w:bCs/>
          <w:sz w:val="16"/>
          <w:szCs w:val="16"/>
        </w:rPr>
      </w:pPr>
      <w:r w:rsidRPr="00C501CC">
        <w:rPr>
          <w:rFonts w:asciiTheme="minorHAnsi" w:hAnsiTheme="minorHAnsi"/>
          <w:b/>
          <w:bCs/>
          <w:sz w:val="16"/>
          <w:szCs w:val="16"/>
        </w:rPr>
        <w:t>М</w:t>
      </w:r>
      <w:r w:rsidR="00877BA1" w:rsidRPr="00C501CC">
        <w:rPr>
          <w:rFonts w:asciiTheme="minorHAnsi" w:hAnsiTheme="minorHAnsi"/>
          <w:b/>
          <w:bCs/>
          <w:sz w:val="16"/>
          <w:szCs w:val="16"/>
        </w:rPr>
        <w:t>О</w:t>
      </w:r>
      <w:r w:rsidRPr="00C501CC">
        <w:rPr>
          <w:rFonts w:asciiTheme="minorHAnsi" w:hAnsiTheme="minorHAnsi"/>
          <w:b/>
          <w:bCs/>
          <w:sz w:val="16"/>
          <w:szCs w:val="16"/>
        </w:rPr>
        <w:t xml:space="preserve"> «Можгинский район» занял 2-е место </w:t>
      </w:r>
      <w:r w:rsidR="0035596E" w:rsidRPr="00C501CC">
        <w:rPr>
          <w:rFonts w:asciiTheme="minorHAnsi" w:hAnsiTheme="minorHAnsi"/>
          <w:b/>
          <w:bCs/>
          <w:sz w:val="16"/>
          <w:szCs w:val="16"/>
        </w:rPr>
        <w:t xml:space="preserve">среди муниципальных образований Удмуртской Республики </w:t>
      </w:r>
      <w:r w:rsidR="00877BA1" w:rsidRPr="00C501CC">
        <w:rPr>
          <w:rFonts w:asciiTheme="minorHAnsi" w:hAnsiTheme="minorHAnsi"/>
          <w:b/>
          <w:bCs/>
          <w:sz w:val="16"/>
          <w:szCs w:val="16"/>
        </w:rPr>
        <w:t xml:space="preserve">по </w:t>
      </w:r>
      <w:r w:rsidRPr="00C501CC">
        <w:rPr>
          <w:rFonts w:asciiTheme="minorHAnsi" w:hAnsiTheme="minorHAnsi"/>
          <w:b/>
          <w:bCs/>
          <w:sz w:val="16"/>
          <w:szCs w:val="16"/>
        </w:rPr>
        <w:t>подготовк</w:t>
      </w:r>
      <w:r w:rsidR="00877BA1" w:rsidRPr="00C501CC">
        <w:rPr>
          <w:rFonts w:asciiTheme="minorHAnsi" w:hAnsiTheme="minorHAnsi"/>
          <w:b/>
          <w:bCs/>
          <w:sz w:val="16"/>
          <w:szCs w:val="16"/>
        </w:rPr>
        <w:t>е</w:t>
      </w:r>
      <w:r w:rsidRPr="00C501CC">
        <w:rPr>
          <w:rFonts w:asciiTheme="minorHAnsi" w:hAnsiTheme="minorHAnsi"/>
          <w:b/>
          <w:bCs/>
          <w:sz w:val="16"/>
          <w:szCs w:val="16"/>
        </w:rPr>
        <w:t xml:space="preserve"> к </w:t>
      </w:r>
      <w:r w:rsidRPr="00D52D9C">
        <w:rPr>
          <w:rFonts w:asciiTheme="minorHAnsi" w:hAnsiTheme="minorHAnsi"/>
          <w:b/>
          <w:bCs/>
          <w:sz w:val="16"/>
          <w:szCs w:val="16"/>
        </w:rPr>
        <w:t xml:space="preserve">отопительному периоду  2014-2015 г.г. в результате сумма </w:t>
      </w:r>
      <w:r w:rsidR="00877BA1" w:rsidRPr="00D52D9C">
        <w:rPr>
          <w:rFonts w:asciiTheme="minorHAnsi" w:hAnsiTheme="minorHAnsi"/>
          <w:b/>
          <w:bCs/>
          <w:sz w:val="16"/>
          <w:szCs w:val="16"/>
        </w:rPr>
        <w:t>п</w:t>
      </w:r>
      <w:r w:rsidRPr="00D52D9C">
        <w:rPr>
          <w:rFonts w:asciiTheme="minorHAnsi" w:hAnsiTheme="minorHAnsi"/>
          <w:b/>
          <w:bCs/>
          <w:sz w:val="16"/>
          <w:szCs w:val="16"/>
        </w:rPr>
        <w:t>реми</w:t>
      </w:r>
      <w:r w:rsidR="00877BA1" w:rsidRPr="00D52D9C">
        <w:rPr>
          <w:rFonts w:asciiTheme="minorHAnsi" w:hAnsiTheme="minorHAnsi"/>
          <w:b/>
          <w:bCs/>
          <w:sz w:val="16"/>
          <w:szCs w:val="16"/>
        </w:rPr>
        <w:t>и</w:t>
      </w:r>
      <w:r w:rsidRPr="00D52D9C">
        <w:rPr>
          <w:rFonts w:asciiTheme="minorHAnsi" w:hAnsiTheme="minorHAnsi"/>
          <w:b/>
          <w:bCs/>
          <w:sz w:val="16"/>
          <w:szCs w:val="16"/>
        </w:rPr>
        <w:t xml:space="preserve"> составила</w:t>
      </w:r>
      <w:r w:rsidRPr="00D52D9C">
        <w:rPr>
          <w:rFonts w:asciiTheme="minorHAnsi" w:hAnsiTheme="minorHAnsi"/>
          <w:bCs/>
          <w:sz w:val="16"/>
          <w:szCs w:val="16"/>
        </w:rPr>
        <w:t xml:space="preserve"> </w:t>
      </w:r>
      <w:r w:rsidR="00D52D9C" w:rsidRPr="00D52D9C">
        <w:rPr>
          <w:rFonts w:asciiTheme="minorHAnsi" w:hAnsiTheme="minorHAnsi"/>
          <w:b/>
          <w:bCs/>
          <w:sz w:val="16"/>
          <w:szCs w:val="16"/>
        </w:rPr>
        <w:t>500</w:t>
      </w:r>
      <w:r w:rsidRPr="00D52D9C">
        <w:rPr>
          <w:rFonts w:asciiTheme="minorHAnsi" w:hAnsiTheme="minorHAnsi"/>
          <w:b/>
          <w:bCs/>
          <w:sz w:val="16"/>
          <w:szCs w:val="16"/>
        </w:rPr>
        <w:t>,00 тыс</w:t>
      </w:r>
      <w:proofErr w:type="gramStart"/>
      <w:r w:rsidRPr="00D52D9C">
        <w:rPr>
          <w:rFonts w:asciiTheme="minorHAnsi" w:hAnsiTheme="minorHAnsi"/>
          <w:b/>
          <w:bCs/>
          <w:sz w:val="16"/>
          <w:szCs w:val="16"/>
        </w:rPr>
        <w:t>.р</w:t>
      </w:r>
      <w:proofErr w:type="gramEnd"/>
      <w:r w:rsidRPr="00D52D9C">
        <w:rPr>
          <w:rFonts w:asciiTheme="minorHAnsi" w:hAnsiTheme="minorHAnsi"/>
          <w:b/>
          <w:bCs/>
          <w:sz w:val="16"/>
          <w:szCs w:val="16"/>
        </w:rPr>
        <w:t>уб</w:t>
      </w:r>
      <w:r w:rsidRPr="00D52D9C">
        <w:rPr>
          <w:rFonts w:asciiTheme="minorHAnsi" w:hAnsiTheme="minorHAnsi"/>
          <w:bCs/>
          <w:sz w:val="16"/>
          <w:szCs w:val="16"/>
        </w:rPr>
        <w:t>.</w:t>
      </w:r>
      <w:r w:rsidR="00877BA1" w:rsidRPr="00D52D9C">
        <w:rPr>
          <w:rFonts w:asciiTheme="minorHAnsi" w:hAnsiTheme="minorHAnsi"/>
          <w:bCs/>
          <w:sz w:val="16"/>
          <w:szCs w:val="16"/>
        </w:rPr>
        <w:t xml:space="preserve"> Денежные средства направлены на</w:t>
      </w:r>
      <w:r w:rsidRPr="00D52D9C">
        <w:rPr>
          <w:rFonts w:asciiTheme="minorHAnsi" w:hAnsiTheme="minorHAnsi"/>
          <w:bCs/>
          <w:sz w:val="16"/>
          <w:szCs w:val="16"/>
        </w:rPr>
        <w:t xml:space="preserve">:   </w:t>
      </w:r>
    </w:p>
    <w:p w:rsidR="00AE7307" w:rsidRPr="00D52D9C" w:rsidRDefault="00AE7307" w:rsidP="00C501CC">
      <w:pPr>
        <w:pStyle w:val="a7"/>
        <w:numPr>
          <w:ilvl w:val="0"/>
          <w:numId w:val="43"/>
        </w:numPr>
        <w:rPr>
          <w:rFonts w:asciiTheme="minorHAnsi" w:hAnsiTheme="minorHAnsi"/>
          <w:bCs/>
          <w:sz w:val="16"/>
          <w:szCs w:val="16"/>
        </w:rPr>
      </w:pPr>
      <w:r w:rsidRPr="00D52D9C">
        <w:rPr>
          <w:rFonts w:asciiTheme="minorHAnsi" w:hAnsiTheme="minorHAnsi"/>
          <w:bCs/>
          <w:sz w:val="16"/>
          <w:szCs w:val="16"/>
        </w:rPr>
        <w:t xml:space="preserve">приобретение водонапорных башен -90,00 </w:t>
      </w:r>
      <w:proofErr w:type="spellStart"/>
      <w:r w:rsidRPr="00D52D9C">
        <w:rPr>
          <w:rFonts w:asciiTheme="minorHAnsi" w:hAnsiTheme="minorHAnsi"/>
          <w:bCs/>
          <w:sz w:val="16"/>
          <w:szCs w:val="16"/>
        </w:rPr>
        <w:t>тыс</w:t>
      </w:r>
      <w:proofErr w:type="gramStart"/>
      <w:r w:rsidRPr="00D52D9C">
        <w:rPr>
          <w:rFonts w:asciiTheme="minorHAnsi" w:hAnsiTheme="minorHAnsi"/>
          <w:bCs/>
          <w:sz w:val="16"/>
          <w:szCs w:val="16"/>
        </w:rPr>
        <w:t>.р</w:t>
      </w:r>
      <w:proofErr w:type="gramEnd"/>
      <w:r w:rsidRPr="00D52D9C">
        <w:rPr>
          <w:rFonts w:asciiTheme="minorHAnsi" w:hAnsiTheme="minorHAnsi"/>
          <w:bCs/>
          <w:sz w:val="16"/>
          <w:szCs w:val="16"/>
        </w:rPr>
        <w:t>уб</w:t>
      </w:r>
      <w:proofErr w:type="spellEnd"/>
      <w:r w:rsidRPr="00D52D9C">
        <w:rPr>
          <w:rFonts w:asciiTheme="minorHAnsi" w:hAnsiTheme="minorHAnsi"/>
          <w:bCs/>
          <w:sz w:val="16"/>
          <w:szCs w:val="16"/>
        </w:rPr>
        <w:t>,</w:t>
      </w:r>
    </w:p>
    <w:p w:rsidR="00AE7307" w:rsidRPr="00D52D9C" w:rsidRDefault="00AE7307" w:rsidP="00C501CC">
      <w:pPr>
        <w:pStyle w:val="a7"/>
        <w:numPr>
          <w:ilvl w:val="0"/>
          <w:numId w:val="43"/>
        </w:numPr>
        <w:rPr>
          <w:rFonts w:asciiTheme="minorHAnsi" w:hAnsiTheme="minorHAnsi"/>
          <w:bCs/>
          <w:sz w:val="16"/>
          <w:szCs w:val="16"/>
        </w:rPr>
      </w:pPr>
      <w:r w:rsidRPr="00D52D9C">
        <w:rPr>
          <w:rFonts w:asciiTheme="minorHAnsi" w:hAnsiTheme="minorHAnsi"/>
          <w:bCs/>
          <w:sz w:val="16"/>
          <w:szCs w:val="16"/>
        </w:rPr>
        <w:t xml:space="preserve">приобретение газовой горелки -410,00 </w:t>
      </w:r>
      <w:proofErr w:type="spellStart"/>
      <w:r w:rsidRPr="00D52D9C">
        <w:rPr>
          <w:rFonts w:asciiTheme="minorHAnsi" w:hAnsiTheme="minorHAnsi"/>
          <w:bCs/>
          <w:sz w:val="16"/>
          <w:szCs w:val="16"/>
        </w:rPr>
        <w:t>тыс</w:t>
      </w:r>
      <w:proofErr w:type="gramStart"/>
      <w:r w:rsidRPr="00D52D9C">
        <w:rPr>
          <w:rFonts w:asciiTheme="minorHAnsi" w:hAnsiTheme="minorHAnsi"/>
          <w:bCs/>
          <w:sz w:val="16"/>
          <w:szCs w:val="16"/>
        </w:rPr>
        <w:t>.р</w:t>
      </w:r>
      <w:proofErr w:type="gramEnd"/>
      <w:r w:rsidRPr="00D52D9C">
        <w:rPr>
          <w:rFonts w:asciiTheme="minorHAnsi" w:hAnsiTheme="minorHAnsi"/>
          <w:bCs/>
          <w:sz w:val="16"/>
          <w:szCs w:val="16"/>
        </w:rPr>
        <w:t>уб</w:t>
      </w:r>
      <w:proofErr w:type="spellEnd"/>
      <w:r w:rsidRPr="00D52D9C">
        <w:rPr>
          <w:rFonts w:asciiTheme="minorHAnsi" w:hAnsiTheme="minorHAnsi"/>
          <w:bCs/>
          <w:sz w:val="16"/>
          <w:szCs w:val="16"/>
        </w:rPr>
        <w:t>,</w:t>
      </w:r>
    </w:p>
    <w:p w:rsidR="00C501CC" w:rsidRPr="00D52D9C" w:rsidRDefault="00C501CC" w:rsidP="00C501CC">
      <w:pPr>
        <w:pStyle w:val="3"/>
        <w:spacing w:after="0"/>
        <w:rPr>
          <w:rFonts w:asciiTheme="minorHAnsi" w:hAnsiTheme="minorHAnsi"/>
        </w:rPr>
      </w:pPr>
    </w:p>
    <w:p w:rsidR="00AE7307" w:rsidRPr="00C501CC" w:rsidRDefault="00AE7307" w:rsidP="00C501CC">
      <w:pPr>
        <w:pStyle w:val="3"/>
        <w:spacing w:after="0"/>
        <w:rPr>
          <w:rFonts w:asciiTheme="minorHAnsi" w:hAnsiTheme="minorHAnsi"/>
          <w:b/>
        </w:rPr>
      </w:pPr>
      <w:r w:rsidRPr="00C501CC">
        <w:rPr>
          <w:rFonts w:asciiTheme="minorHAnsi" w:hAnsiTheme="minorHAnsi"/>
          <w:b/>
        </w:rPr>
        <w:t>ДОРОЖНАЯ ОТРАСЛЬ</w:t>
      </w:r>
    </w:p>
    <w:p w:rsidR="00AE7307" w:rsidRPr="00311D5B" w:rsidRDefault="00AE7307" w:rsidP="00570B69">
      <w:pPr>
        <w:pStyle w:val="3"/>
        <w:spacing w:after="0"/>
        <w:rPr>
          <w:rFonts w:asciiTheme="minorHAnsi" w:hAnsiTheme="minorHAnsi"/>
          <w:b/>
        </w:rPr>
      </w:pPr>
      <w:r w:rsidRPr="00311D5B">
        <w:rPr>
          <w:rFonts w:asciiTheme="minorHAnsi" w:hAnsiTheme="minorHAnsi"/>
        </w:rPr>
        <w:t xml:space="preserve">     </w:t>
      </w:r>
      <w:r w:rsidR="00570B69">
        <w:rPr>
          <w:rFonts w:asciiTheme="minorHAnsi" w:hAnsiTheme="minorHAnsi"/>
        </w:rPr>
        <w:t xml:space="preserve">     Н</w:t>
      </w:r>
      <w:r w:rsidRPr="00311D5B">
        <w:rPr>
          <w:rFonts w:asciiTheme="minorHAnsi" w:hAnsiTheme="minorHAnsi"/>
        </w:rPr>
        <w:t xml:space="preserve">а реконструкцию автомобильных дорог местного значения и искусственных сооружений на них, финансируемых за счет иных межбюджетных трансфертов из бюджета  Удмуртской Республики  в 2016 году  направлены и освоены денежные средства  на выполнение подрядных работ по реконструкции автомобильной дороги Большая Уча – </w:t>
      </w:r>
      <w:proofErr w:type="spellStart"/>
      <w:r w:rsidRPr="00311D5B">
        <w:rPr>
          <w:rFonts w:asciiTheme="minorHAnsi" w:hAnsiTheme="minorHAnsi"/>
        </w:rPr>
        <w:t>Мальчиково</w:t>
      </w:r>
      <w:proofErr w:type="spellEnd"/>
      <w:r w:rsidRPr="00311D5B">
        <w:rPr>
          <w:rFonts w:asciiTheme="minorHAnsi" w:hAnsiTheme="minorHAnsi"/>
        </w:rPr>
        <w:t xml:space="preserve"> в </w:t>
      </w:r>
      <w:proofErr w:type="spellStart"/>
      <w:r w:rsidRPr="00311D5B">
        <w:rPr>
          <w:rFonts w:asciiTheme="minorHAnsi" w:hAnsiTheme="minorHAnsi"/>
        </w:rPr>
        <w:t>Можгинском</w:t>
      </w:r>
      <w:proofErr w:type="spellEnd"/>
      <w:r w:rsidRPr="00311D5B">
        <w:rPr>
          <w:rFonts w:asciiTheme="minorHAnsi" w:hAnsiTheme="minorHAnsi"/>
        </w:rPr>
        <w:t xml:space="preserve"> районе, протяженностью 7,44  км, стоимость строительно-монтажных работ составляет -127459,9 тыс</w:t>
      </w:r>
      <w:proofErr w:type="gramStart"/>
      <w:r w:rsidRPr="00311D5B">
        <w:rPr>
          <w:rFonts w:asciiTheme="minorHAnsi" w:hAnsiTheme="minorHAnsi"/>
        </w:rPr>
        <w:t>.р</w:t>
      </w:r>
      <w:proofErr w:type="gramEnd"/>
      <w:r w:rsidRPr="00311D5B">
        <w:rPr>
          <w:rFonts w:asciiTheme="minorHAnsi" w:hAnsiTheme="minorHAnsi"/>
        </w:rPr>
        <w:t xml:space="preserve">уб.  </w:t>
      </w:r>
    </w:p>
    <w:p w:rsidR="00AE7307" w:rsidRPr="00311D5B" w:rsidRDefault="00AE7307" w:rsidP="00570B69">
      <w:pPr>
        <w:ind w:firstLine="284"/>
        <w:rPr>
          <w:rFonts w:asciiTheme="minorHAnsi" w:hAnsiTheme="minorHAnsi"/>
          <w:sz w:val="16"/>
          <w:szCs w:val="16"/>
        </w:rPr>
      </w:pPr>
      <w:bookmarkStart w:id="3" w:name="RANGE!A3:J10"/>
      <w:bookmarkEnd w:id="3"/>
      <w:r w:rsidRPr="00311D5B">
        <w:rPr>
          <w:rFonts w:asciiTheme="minorHAnsi" w:hAnsiTheme="minorHAnsi"/>
          <w:sz w:val="16"/>
          <w:szCs w:val="16"/>
        </w:rPr>
        <w:t xml:space="preserve"> З</w:t>
      </w:r>
      <w:r w:rsidRPr="00311D5B">
        <w:rPr>
          <w:rFonts w:asciiTheme="minorHAnsi" w:hAnsiTheme="minorHAnsi"/>
          <w:sz w:val="16"/>
          <w:szCs w:val="16"/>
          <w:lang w:eastAsia="en-US"/>
        </w:rPr>
        <w:t xml:space="preserve">а счет средств дорожного фонда </w:t>
      </w:r>
      <w:r w:rsidR="00877BA1" w:rsidRPr="00311D5B">
        <w:rPr>
          <w:rFonts w:asciiTheme="minorHAnsi" w:hAnsiTheme="minorHAnsi"/>
          <w:sz w:val="16"/>
          <w:szCs w:val="16"/>
          <w:lang w:eastAsia="en-US"/>
        </w:rPr>
        <w:t>МО</w:t>
      </w:r>
      <w:r w:rsidRPr="00311D5B">
        <w:rPr>
          <w:rFonts w:asciiTheme="minorHAnsi" w:hAnsiTheme="minorHAnsi"/>
          <w:sz w:val="16"/>
          <w:szCs w:val="16"/>
          <w:lang w:eastAsia="en-US"/>
        </w:rPr>
        <w:t xml:space="preserve"> «Можгинский район» </w:t>
      </w:r>
      <w:r w:rsidRPr="00311D5B">
        <w:rPr>
          <w:rFonts w:asciiTheme="minorHAnsi" w:hAnsiTheme="minorHAnsi"/>
          <w:sz w:val="16"/>
          <w:szCs w:val="16"/>
        </w:rPr>
        <w:t xml:space="preserve">на выполнение подрядных работ  по </w:t>
      </w:r>
      <w:r w:rsidRPr="00311D5B">
        <w:rPr>
          <w:rFonts w:asciiTheme="minorHAnsi" w:hAnsiTheme="minorHAnsi"/>
          <w:sz w:val="16"/>
          <w:szCs w:val="16"/>
          <w:lang w:eastAsia="en-US"/>
        </w:rPr>
        <w:t>объектам дорожного хозяйства</w:t>
      </w:r>
      <w:r w:rsidRPr="00311D5B">
        <w:rPr>
          <w:rFonts w:asciiTheme="minorHAnsi" w:hAnsiTheme="minorHAnsi"/>
          <w:sz w:val="16"/>
          <w:szCs w:val="16"/>
        </w:rPr>
        <w:t xml:space="preserve"> направлено  и  освоено- </w:t>
      </w:r>
      <w:r w:rsidRPr="00311D5B">
        <w:rPr>
          <w:rFonts w:asciiTheme="minorHAnsi" w:hAnsiTheme="minorHAnsi"/>
          <w:b/>
          <w:sz w:val="16"/>
          <w:szCs w:val="16"/>
        </w:rPr>
        <w:t>20 817,</w:t>
      </w:r>
      <w:r w:rsidR="003352C0">
        <w:rPr>
          <w:rFonts w:asciiTheme="minorHAnsi" w:hAnsiTheme="minorHAnsi"/>
          <w:b/>
          <w:sz w:val="16"/>
          <w:szCs w:val="16"/>
        </w:rPr>
        <w:t>8</w:t>
      </w:r>
      <w:r w:rsidRPr="00311D5B">
        <w:rPr>
          <w:rFonts w:asciiTheme="minorHAnsi" w:hAnsiTheme="minorHAnsi"/>
          <w:b/>
          <w:sz w:val="16"/>
          <w:szCs w:val="16"/>
        </w:rPr>
        <w:t xml:space="preserve"> </w:t>
      </w:r>
      <w:proofErr w:type="spellStart"/>
      <w:r w:rsidRPr="00311D5B">
        <w:rPr>
          <w:rFonts w:asciiTheme="minorHAnsi" w:hAnsiTheme="minorHAnsi"/>
          <w:b/>
          <w:sz w:val="16"/>
          <w:szCs w:val="16"/>
          <w:lang w:eastAsia="en-US"/>
        </w:rPr>
        <w:t>тыс</w:t>
      </w:r>
      <w:proofErr w:type="gramStart"/>
      <w:r w:rsidRPr="00311D5B">
        <w:rPr>
          <w:rFonts w:asciiTheme="minorHAnsi" w:hAnsiTheme="minorHAnsi"/>
          <w:b/>
          <w:sz w:val="16"/>
          <w:szCs w:val="16"/>
          <w:lang w:eastAsia="en-US"/>
        </w:rPr>
        <w:t>.р</w:t>
      </w:r>
      <w:proofErr w:type="gramEnd"/>
      <w:r w:rsidRPr="00311D5B">
        <w:rPr>
          <w:rFonts w:asciiTheme="minorHAnsi" w:hAnsiTheme="minorHAnsi"/>
          <w:b/>
          <w:sz w:val="16"/>
          <w:szCs w:val="16"/>
          <w:lang w:eastAsia="en-US"/>
        </w:rPr>
        <w:t>уб</w:t>
      </w:r>
      <w:proofErr w:type="spellEnd"/>
      <w:r w:rsidRPr="00311D5B">
        <w:rPr>
          <w:rFonts w:asciiTheme="minorHAnsi" w:hAnsiTheme="minorHAnsi"/>
          <w:sz w:val="16"/>
          <w:szCs w:val="16"/>
          <w:lang w:eastAsia="en-US"/>
        </w:rPr>
        <w:t xml:space="preserve">,  в т.ч.на капитальный ремонт автомобильных дорог выделено и освоено 12466,2 </w:t>
      </w:r>
      <w:proofErr w:type="spellStart"/>
      <w:r w:rsidRPr="00311D5B">
        <w:rPr>
          <w:rFonts w:asciiTheme="minorHAnsi" w:hAnsiTheme="minorHAnsi"/>
          <w:sz w:val="16"/>
          <w:szCs w:val="16"/>
          <w:lang w:eastAsia="en-US"/>
        </w:rPr>
        <w:t>тыс.руб</w:t>
      </w:r>
      <w:proofErr w:type="spellEnd"/>
      <w:r w:rsidRPr="00311D5B">
        <w:rPr>
          <w:rFonts w:asciiTheme="minorHAnsi" w:hAnsiTheme="minorHAnsi"/>
          <w:sz w:val="16"/>
          <w:szCs w:val="16"/>
          <w:lang w:eastAsia="en-US"/>
        </w:rPr>
        <w:t>,  на содержание автомобильных дорог  -8114,</w:t>
      </w:r>
      <w:r w:rsidR="003352C0">
        <w:rPr>
          <w:rFonts w:asciiTheme="minorHAnsi" w:hAnsiTheme="minorHAnsi"/>
          <w:sz w:val="16"/>
          <w:szCs w:val="16"/>
          <w:lang w:eastAsia="en-US"/>
        </w:rPr>
        <w:t>1</w:t>
      </w:r>
      <w:r w:rsidRPr="00311D5B">
        <w:rPr>
          <w:rFonts w:asciiTheme="minorHAnsi" w:hAnsiTheme="minorHAnsi"/>
          <w:sz w:val="16"/>
          <w:szCs w:val="16"/>
          <w:lang w:eastAsia="en-US"/>
        </w:rPr>
        <w:t>тыс.руб,  на разработку проектов -237,4 тыс.руб.</w:t>
      </w:r>
    </w:p>
    <w:p w:rsidR="00A3347B" w:rsidRPr="00311D5B" w:rsidRDefault="00AE7307" w:rsidP="008642AC">
      <w:pPr>
        <w:pStyle w:val="a3"/>
        <w:ind w:firstLine="0"/>
        <w:rPr>
          <w:rFonts w:asciiTheme="minorHAnsi" w:hAnsiTheme="minorHAnsi" w:cs="TimesNewRoman,Bold"/>
          <w:b/>
          <w:bCs/>
          <w:sz w:val="16"/>
          <w:szCs w:val="16"/>
          <w:u w:val="single"/>
        </w:rPr>
      </w:pPr>
      <w:r w:rsidRPr="00311D5B">
        <w:rPr>
          <w:rFonts w:asciiTheme="minorHAnsi" w:hAnsiTheme="minorHAnsi"/>
          <w:sz w:val="16"/>
          <w:szCs w:val="16"/>
        </w:rPr>
        <w:t xml:space="preserve">    </w:t>
      </w:r>
    </w:p>
    <w:p w:rsidR="004B7D68" w:rsidRPr="00277C8A" w:rsidRDefault="004B7D68" w:rsidP="004B7D68">
      <w:pPr>
        <w:ind w:left="-284" w:firstLine="568"/>
        <w:jc w:val="both"/>
        <w:rPr>
          <w:rFonts w:asciiTheme="minorHAnsi" w:hAnsiTheme="minorHAnsi" w:cs="TimesNewRoman,Bold"/>
          <w:bCs/>
          <w:sz w:val="18"/>
          <w:szCs w:val="18"/>
        </w:rPr>
      </w:pPr>
    </w:p>
    <w:p w:rsidR="004B7D68" w:rsidRPr="002D78ED" w:rsidRDefault="004B7D68" w:rsidP="004B7D68">
      <w:pPr>
        <w:pStyle w:val="21"/>
        <w:ind w:left="-284" w:firstLine="568"/>
        <w:jc w:val="both"/>
        <w:rPr>
          <w:rFonts w:ascii="TimesNewRoman,Bold" w:hAnsi="TimesNewRoman,Bold" w:cs="TimesNewRoman,Bold"/>
          <w:bCs/>
          <w:color w:val="548DD4" w:themeColor="text2" w:themeTint="99"/>
          <w:szCs w:val="24"/>
        </w:rPr>
      </w:pPr>
      <w:r w:rsidRPr="002D78ED">
        <w:rPr>
          <w:rFonts w:ascii="TimesNewRoman,Bold" w:hAnsi="TimesNewRoman,Bold" w:cs="TimesNewRoman,Bold"/>
          <w:bCs/>
          <w:color w:val="548DD4" w:themeColor="text2" w:themeTint="99"/>
          <w:szCs w:val="24"/>
        </w:rPr>
        <w:t xml:space="preserve">Денежные доходы населения </w:t>
      </w:r>
    </w:p>
    <w:p w:rsidR="00FA5238" w:rsidRPr="00311D5B" w:rsidRDefault="004B7D68" w:rsidP="004B7D68">
      <w:pPr>
        <w:pStyle w:val="Style3"/>
        <w:widowControl/>
        <w:spacing w:line="240" w:lineRule="auto"/>
        <w:ind w:left="-284" w:firstLine="568"/>
        <w:rPr>
          <w:rFonts w:asciiTheme="minorHAnsi" w:hAnsiTheme="minorHAnsi" w:cs="TimesNewRoman,Bold"/>
          <w:bCs/>
          <w:sz w:val="16"/>
          <w:szCs w:val="16"/>
        </w:rPr>
      </w:pPr>
      <w:r w:rsidRPr="00311D5B">
        <w:rPr>
          <w:rFonts w:asciiTheme="minorHAnsi" w:hAnsiTheme="minorHAnsi" w:cs="TimesNewRoman,Bold"/>
          <w:bCs/>
          <w:sz w:val="16"/>
          <w:szCs w:val="16"/>
        </w:rPr>
        <w:t>Среднемесячная заработная плата в 201</w:t>
      </w:r>
      <w:r w:rsidR="00A3347B" w:rsidRPr="00311D5B">
        <w:rPr>
          <w:rFonts w:asciiTheme="minorHAnsi" w:hAnsiTheme="minorHAnsi" w:cs="TimesNewRoman,Bold"/>
          <w:bCs/>
          <w:sz w:val="16"/>
          <w:szCs w:val="16"/>
        </w:rPr>
        <w:t>6</w:t>
      </w:r>
      <w:r w:rsidRPr="00311D5B">
        <w:rPr>
          <w:rFonts w:asciiTheme="minorHAnsi" w:hAnsiTheme="minorHAnsi" w:cs="TimesNewRoman,Bold"/>
          <w:bCs/>
          <w:sz w:val="16"/>
          <w:szCs w:val="16"/>
        </w:rPr>
        <w:t xml:space="preserve"> году без субъектов малого предпринимательства составил</w:t>
      </w:r>
      <w:r w:rsidR="00A3347B" w:rsidRPr="00311D5B">
        <w:rPr>
          <w:rFonts w:asciiTheme="minorHAnsi" w:hAnsiTheme="minorHAnsi" w:cs="TimesNewRoman,Bold"/>
          <w:bCs/>
          <w:sz w:val="16"/>
          <w:szCs w:val="16"/>
        </w:rPr>
        <w:t>а</w:t>
      </w:r>
      <w:r w:rsidRPr="00311D5B">
        <w:rPr>
          <w:rFonts w:asciiTheme="minorHAnsi" w:hAnsiTheme="minorHAnsi" w:cs="TimesNewRoman,Bold"/>
          <w:bCs/>
          <w:sz w:val="16"/>
          <w:szCs w:val="16"/>
        </w:rPr>
        <w:t xml:space="preserve"> </w:t>
      </w:r>
      <w:r w:rsidR="00A3347B" w:rsidRPr="00311D5B">
        <w:rPr>
          <w:rFonts w:asciiTheme="minorHAnsi" w:hAnsiTheme="minorHAnsi" w:cs="TimesNewRoman,Bold"/>
          <w:bCs/>
          <w:sz w:val="16"/>
          <w:szCs w:val="16"/>
        </w:rPr>
        <w:t xml:space="preserve">23125,4 </w:t>
      </w:r>
      <w:r w:rsidRPr="00311D5B">
        <w:rPr>
          <w:rFonts w:asciiTheme="minorHAnsi" w:hAnsiTheme="minorHAnsi" w:cs="TimesNewRoman,Bold"/>
          <w:bCs/>
          <w:sz w:val="16"/>
          <w:szCs w:val="16"/>
        </w:rPr>
        <w:t xml:space="preserve">рублей при  прогнозируемом уровне на конец года </w:t>
      </w:r>
      <w:r w:rsidR="00A3347B" w:rsidRPr="00311D5B">
        <w:rPr>
          <w:rFonts w:asciiTheme="minorHAnsi" w:hAnsiTheme="minorHAnsi" w:cs="TimesNewRoman,Bold"/>
          <w:bCs/>
          <w:sz w:val="16"/>
          <w:szCs w:val="16"/>
        </w:rPr>
        <w:t xml:space="preserve">23419,7 </w:t>
      </w:r>
      <w:r w:rsidRPr="00311D5B">
        <w:rPr>
          <w:rFonts w:asciiTheme="minorHAnsi" w:hAnsiTheme="minorHAnsi" w:cs="TimesNewRoman,Bold"/>
          <w:bCs/>
          <w:sz w:val="16"/>
          <w:szCs w:val="16"/>
        </w:rPr>
        <w:t>руб.</w:t>
      </w:r>
      <w:r w:rsidRPr="00311D5B">
        <w:rPr>
          <w:rFonts w:asciiTheme="minorHAnsi" w:hAnsiTheme="minorHAnsi"/>
          <w:b/>
          <w:bCs/>
          <w:sz w:val="16"/>
          <w:szCs w:val="16"/>
        </w:rPr>
        <w:t xml:space="preserve"> </w:t>
      </w:r>
      <w:r w:rsidRPr="00311D5B">
        <w:rPr>
          <w:rFonts w:asciiTheme="minorHAnsi" w:hAnsiTheme="minorHAnsi" w:cs="TimesNewRoman,Bold"/>
          <w:bCs/>
          <w:sz w:val="16"/>
          <w:szCs w:val="16"/>
        </w:rPr>
        <w:t xml:space="preserve">Рост к уровню предыдущего года </w:t>
      </w:r>
      <w:r w:rsidR="00A3347B" w:rsidRPr="00311D5B">
        <w:rPr>
          <w:rFonts w:asciiTheme="minorHAnsi" w:hAnsiTheme="minorHAnsi" w:cs="TimesNewRoman,Bold"/>
          <w:bCs/>
          <w:sz w:val="16"/>
          <w:szCs w:val="16"/>
        </w:rPr>
        <w:t>составил 10</w:t>
      </w:r>
      <w:r w:rsidRPr="00311D5B">
        <w:rPr>
          <w:rFonts w:asciiTheme="minorHAnsi" w:hAnsiTheme="minorHAnsi" w:cs="TimesNewRoman,Bold"/>
          <w:bCs/>
          <w:sz w:val="16"/>
          <w:szCs w:val="16"/>
        </w:rPr>
        <w:t>9</w:t>
      </w:r>
      <w:r w:rsidR="00A3347B" w:rsidRPr="00311D5B">
        <w:rPr>
          <w:rFonts w:asciiTheme="minorHAnsi" w:hAnsiTheme="minorHAnsi" w:cs="TimesNewRoman,Bold"/>
          <w:bCs/>
          <w:sz w:val="16"/>
          <w:szCs w:val="16"/>
        </w:rPr>
        <w:t>,9</w:t>
      </w:r>
      <w:r w:rsidRPr="00311D5B">
        <w:rPr>
          <w:rFonts w:asciiTheme="minorHAnsi" w:hAnsiTheme="minorHAnsi" w:cs="TimesNewRoman,Bold"/>
          <w:bCs/>
          <w:sz w:val="16"/>
          <w:szCs w:val="16"/>
        </w:rPr>
        <w:t xml:space="preserve"> %. Это </w:t>
      </w:r>
      <w:r w:rsidR="00FA5238" w:rsidRPr="00311D5B">
        <w:rPr>
          <w:rFonts w:asciiTheme="minorHAnsi" w:hAnsiTheme="minorHAnsi" w:cs="TimesNewRoman,Bold"/>
          <w:bCs/>
          <w:sz w:val="16"/>
          <w:szCs w:val="16"/>
        </w:rPr>
        <w:t>11</w:t>
      </w:r>
      <w:r w:rsidRPr="00311D5B">
        <w:rPr>
          <w:rFonts w:asciiTheme="minorHAnsi" w:hAnsiTheme="minorHAnsi" w:cs="TimesNewRoman,Bold"/>
          <w:bCs/>
          <w:sz w:val="16"/>
          <w:szCs w:val="16"/>
        </w:rPr>
        <w:t xml:space="preserve"> показатель среди муниципальных районов, тем не </w:t>
      </w:r>
      <w:proofErr w:type="gramStart"/>
      <w:r w:rsidRPr="00311D5B">
        <w:rPr>
          <w:rFonts w:asciiTheme="minorHAnsi" w:hAnsiTheme="minorHAnsi" w:cs="TimesNewRoman,Bold"/>
          <w:bCs/>
          <w:sz w:val="16"/>
          <w:szCs w:val="16"/>
        </w:rPr>
        <w:t>менее</w:t>
      </w:r>
      <w:proofErr w:type="gramEnd"/>
      <w:r w:rsidRPr="00311D5B">
        <w:rPr>
          <w:rFonts w:asciiTheme="minorHAnsi" w:hAnsiTheme="minorHAnsi" w:cs="TimesNewRoman,Bold"/>
          <w:bCs/>
          <w:sz w:val="16"/>
          <w:szCs w:val="16"/>
        </w:rPr>
        <w:t xml:space="preserve"> необходимо обратить внимание, что в сельском хозяйстве зарплата </w:t>
      </w:r>
      <w:r w:rsidR="00FA5238" w:rsidRPr="00311D5B">
        <w:rPr>
          <w:rFonts w:asciiTheme="minorHAnsi" w:hAnsiTheme="minorHAnsi" w:cs="TimesNewRoman,Bold"/>
          <w:bCs/>
          <w:sz w:val="16"/>
          <w:szCs w:val="16"/>
        </w:rPr>
        <w:t xml:space="preserve">составила </w:t>
      </w:r>
      <w:r w:rsidRPr="00311D5B">
        <w:rPr>
          <w:rFonts w:asciiTheme="minorHAnsi" w:hAnsiTheme="minorHAnsi" w:cs="TimesNewRoman,Bold"/>
          <w:bCs/>
          <w:sz w:val="16"/>
          <w:szCs w:val="16"/>
        </w:rPr>
        <w:t xml:space="preserve">– </w:t>
      </w:r>
      <w:r w:rsidR="00FA5238" w:rsidRPr="00311D5B">
        <w:rPr>
          <w:rFonts w:asciiTheme="minorHAnsi" w:hAnsiTheme="minorHAnsi" w:cs="TimesNewRoman,Bold"/>
          <w:bCs/>
          <w:sz w:val="16"/>
          <w:szCs w:val="16"/>
        </w:rPr>
        <w:t>17548,7</w:t>
      </w:r>
      <w:r w:rsidRPr="00311D5B">
        <w:rPr>
          <w:rFonts w:asciiTheme="minorHAnsi" w:hAnsiTheme="minorHAnsi" w:cs="TimesNewRoman,Bold"/>
          <w:bCs/>
          <w:sz w:val="16"/>
          <w:szCs w:val="16"/>
        </w:rPr>
        <w:t xml:space="preserve"> рублей</w:t>
      </w:r>
      <w:r w:rsidR="00FA5238" w:rsidRPr="00311D5B">
        <w:rPr>
          <w:rFonts w:asciiTheme="minorHAnsi" w:hAnsiTheme="minorHAnsi" w:cs="TimesNewRoman,Bold"/>
          <w:bCs/>
          <w:sz w:val="16"/>
          <w:szCs w:val="16"/>
        </w:rPr>
        <w:t>, что выше уровня прошлого года на 12,3%</w:t>
      </w:r>
      <w:r w:rsidRPr="00311D5B">
        <w:rPr>
          <w:rFonts w:asciiTheme="minorHAnsi" w:hAnsiTheme="minorHAnsi" w:cs="TimesNewRoman,Bold"/>
          <w:bCs/>
          <w:sz w:val="16"/>
          <w:szCs w:val="16"/>
        </w:rPr>
        <w:t xml:space="preserve">.  </w:t>
      </w:r>
    </w:p>
    <w:tbl>
      <w:tblPr>
        <w:tblW w:w="923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77"/>
        <w:gridCol w:w="1403"/>
        <w:gridCol w:w="1276"/>
        <w:gridCol w:w="1574"/>
      </w:tblGrid>
      <w:tr w:rsidR="009B24A2" w:rsidRPr="00311D5B" w:rsidTr="009B24A2">
        <w:trPr>
          <w:trHeight w:val="20"/>
        </w:trPr>
        <w:tc>
          <w:tcPr>
            <w:tcW w:w="4977" w:type="dxa"/>
            <w:vMerge w:val="restart"/>
            <w:shd w:val="clear" w:color="auto" w:fill="auto"/>
            <w:noWrap/>
            <w:vAlign w:val="bottom"/>
            <w:hideMark/>
          </w:tcPr>
          <w:p w:rsidR="009B24A2" w:rsidRPr="00311D5B" w:rsidRDefault="009B24A2" w:rsidP="00247F8D">
            <w:pPr>
              <w:rPr>
                <w:rFonts w:asciiTheme="minorHAnsi" w:hAnsiTheme="minorHAnsi"/>
                <w:sz w:val="16"/>
                <w:szCs w:val="16"/>
              </w:rPr>
            </w:pPr>
            <w:r w:rsidRPr="00311D5B">
              <w:rPr>
                <w:rFonts w:asciiTheme="minorHAnsi" w:hAnsiTheme="minorHAnsi"/>
                <w:sz w:val="16"/>
                <w:szCs w:val="16"/>
              </w:rPr>
              <w:t>Виды экономической деятельности</w:t>
            </w:r>
          </w:p>
        </w:tc>
        <w:tc>
          <w:tcPr>
            <w:tcW w:w="4253" w:type="dxa"/>
            <w:gridSpan w:val="3"/>
          </w:tcPr>
          <w:p w:rsidR="009B24A2" w:rsidRPr="00311D5B" w:rsidRDefault="009B24A2" w:rsidP="00247F8D">
            <w:pPr>
              <w:jc w:val="center"/>
              <w:rPr>
                <w:rFonts w:asciiTheme="minorHAnsi" w:hAnsiTheme="minorHAnsi"/>
                <w:sz w:val="16"/>
                <w:szCs w:val="16"/>
              </w:rPr>
            </w:pPr>
            <w:r w:rsidRPr="00311D5B">
              <w:rPr>
                <w:rFonts w:asciiTheme="minorHAnsi" w:hAnsiTheme="minorHAnsi"/>
                <w:sz w:val="16"/>
                <w:szCs w:val="16"/>
              </w:rPr>
              <w:t>Среднемесячная заработная плата (рублей)</w:t>
            </w:r>
          </w:p>
        </w:tc>
      </w:tr>
      <w:tr w:rsidR="009B24A2" w:rsidRPr="00311D5B" w:rsidTr="009B24A2">
        <w:trPr>
          <w:trHeight w:val="20"/>
        </w:trPr>
        <w:tc>
          <w:tcPr>
            <w:tcW w:w="4977" w:type="dxa"/>
            <w:vMerge/>
            <w:shd w:val="clear" w:color="auto" w:fill="auto"/>
            <w:noWrap/>
            <w:vAlign w:val="bottom"/>
            <w:hideMark/>
          </w:tcPr>
          <w:p w:rsidR="009B24A2" w:rsidRPr="00311D5B" w:rsidRDefault="009B24A2" w:rsidP="00247F8D">
            <w:pPr>
              <w:jc w:val="center"/>
              <w:rPr>
                <w:rFonts w:asciiTheme="minorHAnsi" w:hAnsiTheme="minorHAnsi"/>
                <w:sz w:val="16"/>
                <w:szCs w:val="16"/>
                <w:u w:val="single"/>
              </w:rPr>
            </w:pPr>
          </w:p>
        </w:tc>
        <w:tc>
          <w:tcPr>
            <w:tcW w:w="1403" w:type="dxa"/>
            <w:shd w:val="clear" w:color="auto" w:fill="auto"/>
            <w:hideMark/>
          </w:tcPr>
          <w:p w:rsidR="009B24A2" w:rsidRPr="00311D5B" w:rsidRDefault="009B24A2" w:rsidP="009B24A2">
            <w:pPr>
              <w:jc w:val="center"/>
              <w:rPr>
                <w:rFonts w:asciiTheme="minorHAnsi" w:hAnsiTheme="minorHAnsi"/>
                <w:b/>
                <w:sz w:val="16"/>
                <w:szCs w:val="16"/>
              </w:rPr>
            </w:pPr>
            <w:r w:rsidRPr="00311D5B">
              <w:rPr>
                <w:rFonts w:asciiTheme="minorHAnsi" w:hAnsiTheme="minorHAnsi"/>
                <w:b/>
                <w:sz w:val="16"/>
                <w:szCs w:val="16"/>
                <w:lang w:eastAsia="en-US" w:bidi="en-US"/>
              </w:rPr>
              <w:t>Январь – декабрь  2015 года</w:t>
            </w:r>
          </w:p>
        </w:tc>
        <w:tc>
          <w:tcPr>
            <w:tcW w:w="1276" w:type="dxa"/>
          </w:tcPr>
          <w:p w:rsidR="009B24A2" w:rsidRPr="00311D5B" w:rsidRDefault="009B24A2" w:rsidP="009B24A2">
            <w:pPr>
              <w:jc w:val="center"/>
              <w:rPr>
                <w:rFonts w:asciiTheme="minorHAnsi" w:hAnsiTheme="minorHAnsi"/>
                <w:b/>
                <w:sz w:val="16"/>
                <w:szCs w:val="16"/>
              </w:rPr>
            </w:pPr>
            <w:r w:rsidRPr="00311D5B">
              <w:rPr>
                <w:rFonts w:asciiTheme="minorHAnsi" w:hAnsiTheme="minorHAnsi"/>
                <w:b/>
                <w:sz w:val="16"/>
                <w:szCs w:val="16"/>
                <w:lang w:eastAsia="en-US" w:bidi="en-US"/>
              </w:rPr>
              <w:t>Январь – декабрь 2016 года</w:t>
            </w:r>
          </w:p>
        </w:tc>
        <w:tc>
          <w:tcPr>
            <w:tcW w:w="1574" w:type="dxa"/>
          </w:tcPr>
          <w:p w:rsidR="009B24A2" w:rsidRPr="00311D5B" w:rsidRDefault="009B24A2" w:rsidP="00247F8D">
            <w:pPr>
              <w:jc w:val="center"/>
              <w:rPr>
                <w:rFonts w:asciiTheme="minorHAnsi" w:hAnsiTheme="minorHAnsi"/>
                <w:b/>
                <w:sz w:val="16"/>
                <w:szCs w:val="16"/>
              </w:rPr>
            </w:pPr>
            <w:r w:rsidRPr="00311D5B">
              <w:rPr>
                <w:rFonts w:asciiTheme="minorHAnsi" w:hAnsiTheme="minorHAnsi"/>
                <w:b/>
                <w:sz w:val="16"/>
                <w:szCs w:val="16"/>
                <w:lang w:eastAsia="en-US" w:bidi="en-US"/>
              </w:rPr>
              <w:t>Темп роста в действующих ценах, %</w:t>
            </w:r>
          </w:p>
        </w:tc>
      </w:tr>
      <w:tr w:rsidR="009B24A2" w:rsidRPr="00311D5B" w:rsidTr="009B24A2">
        <w:trPr>
          <w:trHeight w:val="20"/>
        </w:trPr>
        <w:tc>
          <w:tcPr>
            <w:tcW w:w="4977" w:type="dxa"/>
            <w:shd w:val="clear" w:color="auto" w:fill="auto"/>
            <w:vAlign w:val="bottom"/>
            <w:hideMark/>
          </w:tcPr>
          <w:p w:rsidR="009B24A2" w:rsidRPr="00311D5B" w:rsidRDefault="009B24A2" w:rsidP="00247F8D">
            <w:pPr>
              <w:rPr>
                <w:rFonts w:asciiTheme="minorHAnsi" w:hAnsiTheme="minorHAnsi"/>
                <w:b/>
                <w:bCs/>
                <w:sz w:val="16"/>
                <w:szCs w:val="16"/>
              </w:rPr>
            </w:pPr>
            <w:r w:rsidRPr="00311D5B">
              <w:rPr>
                <w:rFonts w:asciiTheme="minorHAnsi" w:hAnsiTheme="minorHAnsi"/>
                <w:b/>
                <w:bCs/>
                <w:sz w:val="16"/>
                <w:szCs w:val="16"/>
              </w:rPr>
              <w:t>ВСЕГО</w:t>
            </w:r>
          </w:p>
        </w:tc>
        <w:tc>
          <w:tcPr>
            <w:tcW w:w="1403" w:type="dxa"/>
            <w:shd w:val="clear" w:color="auto" w:fill="auto"/>
            <w:vAlign w:val="center"/>
            <w:hideMark/>
          </w:tcPr>
          <w:p w:rsidR="009B24A2" w:rsidRPr="00311D5B" w:rsidRDefault="00314AE0" w:rsidP="00247F8D">
            <w:pPr>
              <w:jc w:val="center"/>
              <w:rPr>
                <w:rFonts w:asciiTheme="minorHAnsi" w:hAnsiTheme="minorHAnsi"/>
                <w:b/>
                <w:bCs/>
                <w:sz w:val="16"/>
                <w:szCs w:val="16"/>
              </w:rPr>
            </w:pPr>
            <w:r w:rsidRPr="00311D5B">
              <w:rPr>
                <w:rFonts w:asciiTheme="minorHAnsi" w:hAnsiTheme="minorHAnsi"/>
                <w:b/>
                <w:sz w:val="16"/>
                <w:szCs w:val="16"/>
              </w:rPr>
              <w:t>21</w:t>
            </w:r>
            <w:r w:rsidR="00247F8D" w:rsidRPr="00311D5B">
              <w:rPr>
                <w:rFonts w:asciiTheme="minorHAnsi" w:hAnsiTheme="minorHAnsi"/>
                <w:b/>
                <w:sz w:val="16"/>
                <w:szCs w:val="16"/>
              </w:rPr>
              <w:t>041,3</w:t>
            </w:r>
          </w:p>
        </w:tc>
        <w:tc>
          <w:tcPr>
            <w:tcW w:w="1276" w:type="dxa"/>
            <w:vAlign w:val="center"/>
          </w:tcPr>
          <w:p w:rsidR="009B24A2" w:rsidRPr="00311D5B" w:rsidRDefault="009B24A2" w:rsidP="00247F8D">
            <w:pPr>
              <w:jc w:val="center"/>
              <w:rPr>
                <w:rFonts w:asciiTheme="minorHAnsi" w:hAnsiTheme="minorHAnsi"/>
                <w:b/>
                <w:bCs/>
                <w:sz w:val="16"/>
                <w:szCs w:val="16"/>
              </w:rPr>
            </w:pPr>
            <w:r w:rsidRPr="00311D5B">
              <w:rPr>
                <w:rFonts w:asciiTheme="minorHAnsi" w:hAnsiTheme="minorHAnsi"/>
                <w:b/>
                <w:bCs/>
                <w:sz w:val="16"/>
                <w:szCs w:val="16"/>
              </w:rPr>
              <w:t>23125,4</w:t>
            </w:r>
          </w:p>
        </w:tc>
        <w:tc>
          <w:tcPr>
            <w:tcW w:w="1574" w:type="dxa"/>
            <w:vAlign w:val="center"/>
          </w:tcPr>
          <w:p w:rsidR="009B24A2" w:rsidRPr="00311D5B" w:rsidRDefault="00247F8D" w:rsidP="00247F8D">
            <w:pPr>
              <w:jc w:val="center"/>
              <w:rPr>
                <w:rFonts w:asciiTheme="minorHAnsi" w:hAnsiTheme="minorHAnsi"/>
                <w:b/>
                <w:bCs/>
                <w:sz w:val="16"/>
                <w:szCs w:val="16"/>
              </w:rPr>
            </w:pPr>
            <w:r w:rsidRPr="00311D5B">
              <w:rPr>
                <w:rFonts w:asciiTheme="minorHAnsi" w:hAnsiTheme="minorHAnsi"/>
                <w:b/>
                <w:bCs/>
                <w:sz w:val="16"/>
                <w:szCs w:val="16"/>
              </w:rPr>
              <w:t>109,9</w:t>
            </w:r>
          </w:p>
        </w:tc>
      </w:tr>
      <w:tr w:rsidR="009B24A2" w:rsidRPr="00311D5B" w:rsidTr="009B24A2">
        <w:trPr>
          <w:trHeight w:val="369"/>
        </w:trPr>
        <w:tc>
          <w:tcPr>
            <w:tcW w:w="4977" w:type="dxa"/>
            <w:shd w:val="clear" w:color="auto" w:fill="auto"/>
            <w:vAlign w:val="bottom"/>
            <w:hideMark/>
          </w:tcPr>
          <w:p w:rsidR="009B24A2" w:rsidRPr="00311D5B" w:rsidRDefault="009B24A2" w:rsidP="00247F8D">
            <w:pPr>
              <w:jc w:val="both"/>
              <w:rPr>
                <w:rFonts w:asciiTheme="minorHAnsi" w:hAnsiTheme="minorHAnsi"/>
                <w:sz w:val="16"/>
                <w:szCs w:val="16"/>
              </w:rPr>
            </w:pPr>
            <w:r w:rsidRPr="00311D5B">
              <w:rPr>
                <w:rFonts w:asciiTheme="minorHAnsi" w:hAnsiTheme="minorHAnsi"/>
                <w:b/>
                <w:sz w:val="16"/>
                <w:szCs w:val="16"/>
              </w:rPr>
              <w:t>А</w:t>
            </w:r>
            <w:r w:rsidRPr="00311D5B">
              <w:rPr>
                <w:rFonts w:asciiTheme="minorHAnsi" w:hAnsiTheme="minorHAnsi"/>
                <w:sz w:val="16"/>
                <w:szCs w:val="16"/>
              </w:rPr>
              <w:t xml:space="preserve"> Сельское хозяйство, охота и лесное хозяйство</w:t>
            </w:r>
          </w:p>
        </w:tc>
        <w:tc>
          <w:tcPr>
            <w:tcW w:w="1403" w:type="dxa"/>
            <w:shd w:val="clear" w:color="auto" w:fill="auto"/>
            <w:vAlign w:val="center"/>
            <w:hideMark/>
          </w:tcPr>
          <w:p w:rsidR="009B24A2" w:rsidRPr="00311D5B" w:rsidRDefault="0013220F" w:rsidP="00247F8D">
            <w:pPr>
              <w:jc w:val="center"/>
              <w:rPr>
                <w:rFonts w:asciiTheme="minorHAnsi" w:hAnsiTheme="minorHAnsi"/>
                <w:sz w:val="16"/>
                <w:szCs w:val="16"/>
              </w:rPr>
            </w:pPr>
            <w:r w:rsidRPr="00311D5B">
              <w:rPr>
                <w:rFonts w:asciiTheme="minorHAnsi" w:hAnsiTheme="minorHAnsi"/>
                <w:sz w:val="16"/>
                <w:szCs w:val="16"/>
              </w:rPr>
              <w:t>15626,7</w:t>
            </w:r>
          </w:p>
        </w:tc>
        <w:tc>
          <w:tcPr>
            <w:tcW w:w="1276" w:type="dxa"/>
            <w:vAlign w:val="center"/>
          </w:tcPr>
          <w:p w:rsidR="009B24A2" w:rsidRPr="00311D5B" w:rsidRDefault="009B24A2" w:rsidP="00247F8D">
            <w:pPr>
              <w:jc w:val="center"/>
              <w:rPr>
                <w:rFonts w:asciiTheme="minorHAnsi" w:hAnsiTheme="minorHAnsi"/>
                <w:sz w:val="16"/>
                <w:szCs w:val="16"/>
              </w:rPr>
            </w:pPr>
            <w:r w:rsidRPr="00311D5B">
              <w:rPr>
                <w:rFonts w:asciiTheme="minorHAnsi" w:hAnsiTheme="minorHAnsi"/>
                <w:sz w:val="16"/>
                <w:szCs w:val="16"/>
              </w:rPr>
              <w:t>17548,7</w:t>
            </w:r>
          </w:p>
        </w:tc>
        <w:tc>
          <w:tcPr>
            <w:tcW w:w="1574" w:type="dxa"/>
            <w:vAlign w:val="center"/>
          </w:tcPr>
          <w:p w:rsidR="009B24A2" w:rsidRPr="00311D5B" w:rsidRDefault="009B24A2" w:rsidP="00247F8D">
            <w:pPr>
              <w:jc w:val="center"/>
              <w:rPr>
                <w:rFonts w:asciiTheme="minorHAnsi" w:hAnsiTheme="minorHAnsi"/>
                <w:sz w:val="16"/>
                <w:szCs w:val="16"/>
              </w:rPr>
            </w:pPr>
            <w:r w:rsidRPr="00311D5B">
              <w:rPr>
                <w:rFonts w:asciiTheme="minorHAnsi" w:hAnsiTheme="minorHAnsi"/>
                <w:sz w:val="16"/>
                <w:szCs w:val="16"/>
              </w:rPr>
              <w:t>112,3</w:t>
            </w:r>
          </w:p>
        </w:tc>
      </w:tr>
      <w:tr w:rsidR="009B24A2" w:rsidRPr="00311D5B" w:rsidTr="009B24A2">
        <w:trPr>
          <w:trHeight w:val="20"/>
        </w:trPr>
        <w:tc>
          <w:tcPr>
            <w:tcW w:w="4977" w:type="dxa"/>
            <w:shd w:val="clear" w:color="auto" w:fill="auto"/>
            <w:vAlign w:val="bottom"/>
            <w:hideMark/>
          </w:tcPr>
          <w:p w:rsidR="009B24A2" w:rsidRPr="00311D5B" w:rsidRDefault="009B24A2" w:rsidP="00247F8D">
            <w:pPr>
              <w:jc w:val="both"/>
              <w:rPr>
                <w:rFonts w:asciiTheme="minorHAnsi" w:hAnsiTheme="minorHAnsi"/>
                <w:sz w:val="16"/>
                <w:szCs w:val="16"/>
              </w:rPr>
            </w:pPr>
            <w:r w:rsidRPr="00311D5B">
              <w:rPr>
                <w:rFonts w:asciiTheme="minorHAnsi" w:hAnsiTheme="minorHAnsi"/>
                <w:b/>
                <w:sz w:val="16"/>
                <w:szCs w:val="16"/>
              </w:rPr>
              <w:t>D</w:t>
            </w:r>
            <w:r w:rsidRPr="00311D5B">
              <w:rPr>
                <w:rFonts w:asciiTheme="minorHAnsi" w:hAnsiTheme="minorHAnsi"/>
                <w:sz w:val="16"/>
                <w:szCs w:val="16"/>
              </w:rPr>
              <w:t xml:space="preserve"> Обрабатывающие производства</w:t>
            </w:r>
          </w:p>
        </w:tc>
        <w:tc>
          <w:tcPr>
            <w:tcW w:w="1403" w:type="dxa"/>
            <w:shd w:val="clear" w:color="auto" w:fill="auto"/>
            <w:vAlign w:val="center"/>
            <w:hideMark/>
          </w:tcPr>
          <w:p w:rsidR="009B24A2" w:rsidRPr="00311D5B" w:rsidRDefault="0013220F" w:rsidP="00247F8D">
            <w:pPr>
              <w:jc w:val="center"/>
              <w:rPr>
                <w:rFonts w:asciiTheme="minorHAnsi" w:hAnsiTheme="minorHAnsi"/>
                <w:sz w:val="16"/>
                <w:szCs w:val="16"/>
              </w:rPr>
            </w:pPr>
            <w:r w:rsidRPr="00311D5B">
              <w:rPr>
                <w:rFonts w:asciiTheme="minorHAnsi" w:hAnsiTheme="minorHAnsi"/>
                <w:sz w:val="16"/>
                <w:szCs w:val="16"/>
              </w:rPr>
              <w:t>10709,4</w:t>
            </w:r>
          </w:p>
        </w:tc>
        <w:tc>
          <w:tcPr>
            <w:tcW w:w="1276" w:type="dxa"/>
            <w:vAlign w:val="center"/>
          </w:tcPr>
          <w:p w:rsidR="009B24A2" w:rsidRPr="00311D5B" w:rsidRDefault="009B24A2" w:rsidP="00247F8D">
            <w:pPr>
              <w:jc w:val="center"/>
              <w:rPr>
                <w:rFonts w:asciiTheme="minorHAnsi" w:hAnsiTheme="minorHAnsi"/>
                <w:sz w:val="16"/>
                <w:szCs w:val="16"/>
              </w:rPr>
            </w:pPr>
            <w:r w:rsidRPr="00311D5B">
              <w:rPr>
                <w:rFonts w:asciiTheme="minorHAnsi" w:hAnsiTheme="minorHAnsi"/>
                <w:sz w:val="16"/>
                <w:szCs w:val="16"/>
              </w:rPr>
              <w:t>11169,9</w:t>
            </w:r>
          </w:p>
        </w:tc>
        <w:tc>
          <w:tcPr>
            <w:tcW w:w="1574" w:type="dxa"/>
            <w:vAlign w:val="center"/>
          </w:tcPr>
          <w:p w:rsidR="009B24A2" w:rsidRPr="00311D5B" w:rsidRDefault="009B24A2" w:rsidP="00247F8D">
            <w:pPr>
              <w:jc w:val="center"/>
              <w:rPr>
                <w:rFonts w:asciiTheme="minorHAnsi" w:hAnsiTheme="minorHAnsi"/>
                <w:sz w:val="16"/>
                <w:szCs w:val="16"/>
              </w:rPr>
            </w:pPr>
            <w:r w:rsidRPr="00311D5B">
              <w:rPr>
                <w:rFonts w:asciiTheme="minorHAnsi" w:hAnsiTheme="minorHAnsi"/>
                <w:sz w:val="16"/>
                <w:szCs w:val="16"/>
              </w:rPr>
              <w:t>104,3</w:t>
            </w:r>
          </w:p>
        </w:tc>
      </w:tr>
      <w:tr w:rsidR="009B24A2" w:rsidRPr="00311D5B" w:rsidTr="009B24A2">
        <w:trPr>
          <w:trHeight w:val="20"/>
        </w:trPr>
        <w:tc>
          <w:tcPr>
            <w:tcW w:w="4977" w:type="dxa"/>
            <w:shd w:val="clear" w:color="auto" w:fill="auto"/>
            <w:vAlign w:val="bottom"/>
            <w:hideMark/>
          </w:tcPr>
          <w:p w:rsidR="009B24A2" w:rsidRPr="00311D5B" w:rsidRDefault="009B24A2" w:rsidP="00314AE0">
            <w:pPr>
              <w:jc w:val="both"/>
              <w:rPr>
                <w:rFonts w:asciiTheme="minorHAnsi" w:hAnsiTheme="minorHAnsi"/>
                <w:b/>
                <w:sz w:val="16"/>
                <w:szCs w:val="16"/>
              </w:rPr>
            </w:pPr>
            <w:r w:rsidRPr="00311D5B">
              <w:rPr>
                <w:rFonts w:asciiTheme="minorHAnsi" w:hAnsiTheme="minorHAnsi"/>
                <w:b/>
                <w:sz w:val="16"/>
                <w:szCs w:val="16"/>
                <w:lang w:val="en-US"/>
              </w:rPr>
              <w:t>G</w:t>
            </w:r>
            <w:r w:rsidRPr="00311D5B">
              <w:rPr>
                <w:rFonts w:asciiTheme="minorHAnsi" w:hAnsiTheme="minorHAnsi"/>
                <w:b/>
                <w:sz w:val="16"/>
                <w:szCs w:val="16"/>
              </w:rPr>
              <w:t xml:space="preserve"> </w:t>
            </w:r>
            <w:r w:rsidR="00314AE0" w:rsidRPr="00311D5B">
              <w:rPr>
                <w:rFonts w:asciiTheme="minorHAnsi" w:hAnsiTheme="minorHAnsi"/>
                <w:sz w:val="16"/>
                <w:szCs w:val="16"/>
              </w:rPr>
              <w:t>Оптовая и розничная торговля; ремонт автотранспортных средств, мотоциклов, бытовых изделий и предметов личного пользования</w:t>
            </w:r>
          </w:p>
        </w:tc>
        <w:tc>
          <w:tcPr>
            <w:tcW w:w="1403" w:type="dxa"/>
            <w:shd w:val="clear" w:color="auto" w:fill="auto"/>
            <w:vAlign w:val="center"/>
            <w:hideMark/>
          </w:tcPr>
          <w:p w:rsidR="009B24A2" w:rsidRPr="00311D5B" w:rsidRDefault="0013220F" w:rsidP="00247F8D">
            <w:pPr>
              <w:jc w:val="center"/>
              <w:rPr>
                <w:rFonts w:asciiTheme="minorHAnsi" w:hAnsiTheme="minorHAnsi"/>
                <w:sz w:val="16"/>
                <w:szCs w:val="16"/>
              </w:rPr>
            </w:pPr>
            <w:r w:rsidRPr="00311D5B">
              <w:rPr>
                <w:rFonts w:asciiTheme="minorHAnsi" w:hAnsiTheme="minorHAnsi"/>
                <w:sz w:val="16"/>
                <w:szCs w:val="16"/>
              </w:rPr>
              <w:t>25864,6</w:t>
            </w:r>
          </w:p>
        </w:tc>
        <w:tc>
          <w:tcPr>
            <w:tcW w:w="1276" w:type="dxa"/>
            <w:vAlign w:val="center"/>
          </w:tcPr>
          <w:p w:rsidR="009B24A2" w:rsidRPr="00311D5B" w:rsidRDefault="009B24A2" w:rsidP="00247F8D">
            <w:pPr>
              <w:jc w:val="center"/>
              <w:rPr>
                <w:rFonts w:asciiTheme="minorHAnsi" w:hAnsiTheme="minorHAnsi"/>
                <w:sz w:val="16"/>
                <w:szCs w:val="16"/>
              </w:rPr>
            </w:pPr>
            <w:r w:rsidRPr="00311D5B">
              <w:rPr>
                <w:rFonts w:asciiTheme="minorHAnsi" w:hAnsiTheme="minorHAnsi"/>
                <w:sz w:val="16"/>
                <w:szCs w:val="16"/>
              </w:rPr>
              <w:t>29847,8</w:t>
            </w:r>
          </w:p>
        </w:tc>
        <w:tc>
          <w:tcPr>
            <w:tcW w:w="1574" w:type="dxa"/>
            <w:vAlign w:val="center"/>
          </w:tcPr>
          <w:p w:rsidR="009B24A2" w:rsidRPr="00311D5B" w:rsidRDefault="009B24A2" w:rsidP="00247F8D">
            <w:pPr>
              <w:jc w:val="center"/>
              <w:rPr>
                <w:rFonts w:asciiTheme="minorHAnsi" w:hAnsiTheme="minorHAnsi"/>
                <w:sz w:val="16"/>
                <w:szCs w:val="16"/>
              </w:rPr>
            </w:pPr>
            <w:r w:rsidRPr="00311D5B">
              <w:rPr>
                <w:rFonts w:asciiTheme="minorHAnsi" w:hAnsiTheme="minorHAnsi"/>
                <w:sz w:val="16"/>
                <w:szCs w:val="16"/>
              </w:rPr>
              <w:t>115,4</w:t>
            </w:r>
          </w:p>
        </w:tc>
      </w:tr>
      <w:tr w:rsidR="009B24A2" w:rsidRPr="00311D5B" w:rsidTr="009B24A2">
        <w:trPr>
          <w:trHeight w:val="20"/>
        </w:trPr>
        <w:tc>
          <w:tcPr>
            <w:tcW w:w="4977" w:type="dxa"/>
            <w:shd w:val="clear" w:color="auto" w:fill="auto"/>
            <w:vAlign w:val="bottom"/>
            <w:hideMark/>
          </w:tcPr>
          <w:p w:rsidR="009B24A2" w:rsidRPr="00311D5B" w:rsidRDefault="009B24A2" w:rsidP="00247F8D">
            <w:pPr>
              <w:jc w:val="both"/>
              <w:rPr>
                <w:rFonts w:asciiTheme="minorHAnsi" w:hAnsiTheme="minorHAnsi"/>
                <w:b/>
                <w:sz w:val="16"/>
                <w:szCs w:val="16"/>
              </w:rPr>
            </w:pPr>
            <w:r w:rsidRPr="00311D5B">
              <w:rPr>
                <w:rFonts w:asciiTheme="minorHAnsi" w:hAnsiTheme="minorHAnsi"/>
                <w:b/>
                <w:sz w:val="16"/>
                <w:szCs w:val="16"/>
              </w:rPr>
              <w:t xml:space="preserve">Н </w:t>
            </w:r>
            <w:r w:rsidRPr="00311D5B">
              <w:rPr>
                <w:rFonts w:asciiTheme="minorHAnsi" w:hAnsiTheme="minorHAnsi"/>
                <w:sz w:val="16"/>
                <w:szCs w:val="16"/>
              </w:rPr>
              <w:t>Гостиницы и рестораны</w:t>
            </w:r>
            <w:r w:rsidRPr="00311D5B">
              <w:rPr>
                <w:rFonts w:asciiTheme="minorHAnsi" w:hAnsiTheme="minorHAnsi"/>
                <w:b/>
                <w:sz w:val="16"/>
                <w:szCs w:val="16"/>
              </w:rPr>
              <w:t xml:space="preserve"> </w:t>
            </w:r>
          </w:p>
        </w:tc>
        <w:tc>
          <w:tcPr>
            <w:tcW w:w="1403" w:type="dxa"/>
            <w:shd w:val="clear" w:color="auto" w:fill="auto"/>
            <w:vAlign w:val="center"/>
            <w:hideMark/>
          </w:tcPr>
          <w:p w:rsidR="009B24A2" w:rsidRPr="00311D5B" w:rsidRDefault="0013220F" w:rsidP="00247F8D">
            <w:pPr>
              <w:jc w:val="center"/>
              <w:rPr>
                <w:rFonts w:asciiTheme="minorHAnsi" w:hAnsiTheme="minorHAnsi"/>
                <w:sz w:val="16"/>
                <w:szCs w:val="16"/>
              </w:rPr>
            </w:pPr>
            <w:r w:rsidRPr="00311D5B">
              <w:rPr>
                <w:rFonts w:asciiTheme="minorHAnsi" w:hAnsiTheme="minorHAnsi"/>
                <w:sz w:val="16"/>
                <w:szCs w:val="16"/>
              </w:rPr>
              <w:t>13484,8</w:t>
            </w:r>
          </w:p>
        </w:tc>
        <w:tc>
          <w:tcPr>
            <w:tcW w:w="1276" w:type="dxa"/>
            <w:vAlign w:val="center"/>
          </w:tcPr>
          <w:p w:rsidR="009B24A2" w:rsidRPr="00311D5B" w:rsidRDefault="009B24A2" w:rsidP="00247F8D">
            <w:pPr>
              <w:jc w:val="center"/>
              <w:rPr>
                <w:rFonts w:asciiTheme="minorHAnsi" w:hAnsiTheme="minorHAnsi"/>
                <w:sz w:val="16"/>
                <w:szCs w:val="16"/>
              </w:rPr>
            </w:pPr>
            <w:r w:rsidRPr="00311D5B">
              <w:rPr>
                <w:rFonts w:asciiTheme="minorHAnsi" w:hAnsiTheme="minorHAnsi"/>
                <w:sz w:val="16"/>
                <w:szCs w:val="16"/>
              </w:rPr>
              <w:t>20982,4</w:t>
            </w:r>
          </w:p>
        </w:tc>
        <w:tc>
          <w:tcPr>
            <w:tcW w:w="1574" w:type="dxa"/>
            <w:vAlign w:val="center"/>
          </w:tcPr>
          <w:p w:rsidR="009B24A2" w:rsidRPr="00311D5B" w:rsidRDefault="009B24A2" w:rsidP="00247F8D">
            <w:pPr>
              <w:jc w:val="center"/>
              <w:rPr>
                <w:rFonts w:asciiTheme="minorHAnsi" w:hAnsiTheme="minorHAnsi"/>
                <w:sz w:val="16"/>
                <w:szCs w:val="16"/>
              </w:rPr>
            </w:pPr>
            <w:r w:rsidRPr="00311D5B">
              <w:rPr>
                <w:rFonts w:asciiTheme="minorHAnsi" w:hAnsiTheme="minorHAnsi"/>
                <w:sz w:val="16"/>
                <w:szCs w:val="16"/>
              </w:rPr>
              <w:t>155,6</w:t>
            </w:r>
          </w:p>
        </w:tc>
      </w:tr>
      <w:tr w:rsidR="009B24A2" w:rsidRPr="00311D5B" w:rsidTr="009B24A2">
        <w:trPr>
          <w:trHeight w:val="20"/>
        </w:trPr>
        <w:tc>
          <w:tcPr>
            <w:tcW w:w="4977" w:type="dxa"/>
            <w:shd w:val="clear" w:color="auto" w:fill="auto"/>
            <w:vAlign w:val="bottom"/>
            <w:hideMark/>
          </w:tcPr>
          <w:p w:rsidR="009B24A2" w:rsidRPr="00311D5B" w:rsidRDefault="009B24A2" w:rsidP="00247F8D">
            <w:pPr>
              <w:jc w:val="both"/>
              <w:rPr>
                <w:rFonts w:asciiTheme="minorHAnsi" w:hAnsiTheme="minorHAnsi"/>
                <w:b/>
                <w:sz w:val="16"/>
                <w:szCs w:val="16"/>
              </w:rPr>
            </w:pPr>
            <w:r w:rsidRPr="00311D5B">
              <w:rPr>
                <w:rFonts w:asciiTheme="minorHAnsi" w:hAnsiTheme="minorHAnsi"/>
                <w:b/>
                <w:sz w:val="16"/>
                <w:szCs w:val="16"/>
                <w:lang w:val="en-US"/>
              </w:rPr>
              <w:t>I</w:t>
            </w:r>
            <w:r w:rsidRPr="00311D5B">
              <w:rPr>
                <w:rFonts w:asciiTheme="minorHAnsi" w:hAnsiTheme="minorHAnsi"/>
                <w:b/>
                <w:sz w:val="16"/>
                <w:szCs w:val="16"/>
              </w:rPr>
              <w:t xml:space="preserve"> </w:t>
            </w:r>
            <w:r w:rsidRPr="00311D5B">
              <w:rPr>
                <w:rFonts w:asciiTheme="minorHAnsi" w:hAnsiTheme="minorHAnsi"/>
                <w:sz w:val="16"/>
                <w:szCs w:val="16"/>
              </w:rPr>
              <w:t>Транспорт и связь</w:t>
            </w:r>
          </w:p>
        </w:tc>
        <w:tc>
          <w:tcPr>
            <w:tcW w:w="1403" w:type="dxa"/>
            <w:shd w:val="clear" w:color="auto" w:fill="auto"/>
            <w:vAlign w:val="center"/>
            <w:hideMark/>
          </w:tcPr>
          <w:p w:rsidR="009B24A2" w:rsidRPr="00311D5B" w:rsidRDefault="0013220F" w:rsidP="00247F8D">
            <w:pPr>
              <w:jc w:val="center"/>
              <w:rPr>
                <w:rFonts w:asciiTheme="minorHAnsi" w:hAnsiTheme="minorHAnsi"/>
                <w:sz w:val="16"/>
                <w:szCs w:val="16"/>
              </w:rPr>
            </w:pPr>
            <w:r w:rsidRPr="00311D5B">
              <w:rPr>
                <w:rFonts w:asciiTheme="minorHAnsi" w:hAnsiTheme="minorHAnsi"/>
                <w:sz w:val="16"/>
                <w:szCs w:val="16"/>
              </w:rPr>
              <w:t>44796,4</w:t>
            </w:r>
          </w:p>
        </w:tc>
        <w:tc>
          <w:tcPr>
            <w:tcW w:w="1276" w:type="dxa"/>
            <w:vAlign w:val="center"/>
          </w:tcPr>
          <w:p w:rsidR="009B24A2" w:rsidRPr="00311D5B" w:rsidRDefault="00314AE0" w:rsidP="00247F8D">
            <w:pPr>
              <w:jc w:val="center"/>
              <w:rPr>
                <w:rFonts w:asciiTheme="minorHAnsi" w:hAnsiTheme="minorHAnsi"/>
                <w:sz w:val="16"/>
                <w:szCs w:val="16"/>
              </w:rPr>
            </w:pPr>
            <w:r w:rsidRPr="00311D5B">
              <w:rPr>
                <w:rFonts w:asciiTheme="minorHAnsi" w:hAnsiTheme="minorHAnsi"/>
                <w:sz w:val="16"/>
                <w:szCs w:val="16"/>
              </w:rPr>
              <w:t>48917,6</w:t>
            </w:r>
          </w:p>
        </w:tc>
        <w:tc>
          <w:tcPr>
            <w:tcW w:w="1574" w:type="dxa"/>
            <w:vAlign w:val="center"/>
          </w:tcPr>
          <w:p w:rsidR="009B24A2" w:rsidRPr="00311D5B" w:rsidRDefault="00314AE0" w:rsidP="00314AE0">
            <w:pPr>
              <w:jc w:val="center"/>
              <w:rPr>
                <w:rFonts w:asciiTheme="minorHAnsi" w:hAnsiTheme="minorHAnsi"/>
                <w:sz w:val="16"/>
                <w:szCs w:val="16"/>
              </w:rPr>
            </w:pPr>
            <w:r w:rsidRPr="00311D5B">
              <w:rPr>
                <w:rFonts w:asciiTheme="minorHAnsi" w:hAnsiTheme="minorHAnsi"/>
                <w:sz w:val="16"/>
                <w:szCs w:val="16"/>
              </w:rPr>
              <w:t>109,2</w:t>
            </w:r>
          </w:p>
        </w:tc>
      </w:tr>
      <w:tr w:rsidR="00314AE0" w:rsidRPr="00311D5B" w:rsidTr="009B24A2">
        <w:trPr>
          <w:trHeight w:val="20"/>
        </w:trPr>
        <w:tc>
          <w:tcPr>
            <w:tcW w:w="4977" w:type="dxa"/>
            <w:shd w:val="clear" w:color="auto" w:fill="auto"/>
            <w:vAlign w:val="bottom"/>
            <w:hideMark/>
          </w:tcPr>
          <w:p w:rsidR="00314AE0" w:rsidRPr="00311D5B" w:rsidRDefault="00314AE0" w:rsidP="00247F8D">
            <w:pPr>
              <w:jc w:val="both"/>
              <w:rPr>
                <w:rFonts w:asciiTheme="minorHAnsi" w:hAnsiTheme="minorHAnsi"/>
                <w:b/>
                <w:sz w:val="16"/>
                <w:szCs w:val="16"/>
              </w:rPr>
            </w:pPr>
            <w:r w:rsidRPr="00311D5B">
              <w:rPr>
                <w:rFonts w:asciiTheme="minorHAnsi" w:hAnsiTheme="minorHAnsi"/>
                <w:b/>
                <w:sz w:val="16"/>
                <w:szCs w:val="16"/>
                <w:lang w:val="en-US"/>
              </w:rPr>
              <w:t>L</w:t>
            </w:r>
            <w:r w:rsidRPr="00311D5B">
              <w:rPr>
                <w:rFonts w:asciiTheme="minorHAnsi" w:hAnsiTheme="minorHAnsi"/>
                <w:b/>
                <w:sz w:val="16"/>
                <w:szCs w:val="16"/>
              </w:rPr>
              <w:t xml:space="preserve"> </w:t>
            </w:r>
            <w:r w:rsidRPr="00311D5B">
              <w:rPr>
                <w:rFonts w:asciiTheme="minorHAnsi" w:hAnsiTheme="minorHAnsi"/>
                <w:sz w:val="16"/>
                <w:szCs w:val="16"/>
              </w:rPr>
              <w:t>Государственное управление и обеспечение военной безопасности, социальное страхование</w:t>
            </w:r>
          </w:p>
        </w:tc>
        <w:tc>
          <w:tcPr>
            <w:tcW w:w="1403" w:type="dxa"/>
            <w:shd w:val="clear" w:color="auto" w:fill="auto"/>
            <w:vAlign w:val="center"/>
            <w:hideMark/>
          </w:tcPr>
          <w:p w:rsidR="00314AE0" w:rsidRPr="00311D5B" w:rsidRDefault="0013220F" w:rsidP="00247F8D">
            <w:pPr>
              <w:jc w:val="center"/>
              <w:rPr>
                <w:rFonts w:asciiTheme="minorHAnsi" w:hAnsiTheme="minorHAnsi"/>
                <w:sz w:val="16"/>
                <w:szCs w:val="16"/>
              </w:rPr>
            </w:pPr>
            <w:r w:rsidRPr="00311D5B">
              <w:rPr>
                <w:rFonts w:asciiTheme="minorHAnsi" w:hAnsiTheme="minorHAnsi"/>
                <w:sz w:val="16"/>
                <w:szCs w:val="16"/>
              </w:rPr>
              <w:t>22635,9</w:t>
            </w:r>
          </w:p>
        </w:tc>
        <w:tc>
          <w:tcPr>
            <w:tcW w:w="1276" w:type="dxa"/>
            <w:vAlign w:val="center"/>
          </w:tcPr>
          <w:p w:rsidR="00314AE0" w:rsidRPr="00311D5B" w:rsidRDefault="00314AE0" w:rsidP="00247F8D">
            <w:pPr>
              <w:jc w:val="center"/>
              <w:rPr>
                <w:rFonts w:asciiTheme="minorHAnsi" w:hAnsiTheme="minorHAnsi"/>
                <w:sz w:val="16"/>
                <w:szCs w:val="16"/>
              </w:rPr>
            </w:pPr>
            <w:r w:rsidRPr="00311D5B">
              <w:rPr>
                <w:rFonts w:asciiTheme="minorHAnsi" w:hAnsiTheme="minorHAnsi"/>
                <w:sz w:val="16"/>
                <w:szCs w:val="16"/>
              </w:rPr>
              <w:t>22817,0</w:t>
            </w:r>
          </w:p>
        </w:tc>
        <w:tc>
          <w:tcPr>
            <w:tcW w:w="1574" w:type="dxa"/>
            <w:vAlign w:val="center"/>
          </w:tcPr>
          <w:p w:rsidR="00314AE0" w:rsidRPr="00311D5B" w:rsidRDefault="00314AE0" w:rsidP="00247F8D">
            <w:pPr>
              <w:jc w:val="center"/>
              <w:rPr>
                <w:rFonts w:asciiTheme="minorHAnsi" w:hAnsiTheme="minorHAnsi"/>
                <w:sz w:val="16"/>
                <w:szCs w:val="16"/>
              </w:rPr>
            </w:pPr>
            <w:r w:rsidRPr="00311D5B">
              <w:rPr>
                <w:rFonts w:asciiTheme="minorHAnsi" w:hAnsiTheme="minorHAnsi"/>
                <w:sz w:val="16"/>
                <w:szCs w:val="16"/>
              </w:rPr>
              <w:t>101,8</w:t>
            </w:r>
          </w:p>
        </w:tc>
      </w:tr>
      <w:tr w:rsidR="009B24A2" w:rsidRPr="00311D5B" w:rsidTr="009B24A2">
        <w:trPr>
          <w:trHeight w:val="20"/>
        </w:trPr>
        <w:tc>
          <w:tcPr>
            <w:tcW w:w="4977" w:type="dxa"/>
            <w:shd w:val="clear" w:color="auto" w:fill="auto"/>
            <w:vAlign w:val="bottom"/>
            <w:hideMark/>
          </w:tcPr>
          <w:p w:rsidR="009B24A2" w:rsidRPr="00311D5B" w:rsidRDefault="009B24A2" w:rsidP="00247F8D">
            <w:pPr>
              <w:jc w:val="both"/>
              <w:rPr>
                <w:rFonts w:asciiTheme="minorHAnsi" w:hAnsiTheme="minorHAnsi"/>
                <w:sz w:val="16"/>
                <w:szCs w:val="16"/>
              </w:rPr>
            </w:pPr>
            <w:r w:rsidRPr="00311D5B">
              <w:rPr>
                <w:rFonts w:asciiTheme="minorHAnsi" w:hAnsiTheme="minorHAnsi"/>
                <w:b/>
                <w:sz w:val="16"/>
                <w:szCs w:val="16"/>
              </w:rPr>
              <w:t>M</w:t>
            </w:r>
            <w:r w:rsidRPr="00311D5B">
              <w:rPr>
                <w:rFonts w:asciiTheme="minorHAnsi" w:hAnsiTheme="minorHAnsi"/>
                <w:sz w:val="16"/>
                <w:szCs w:val="16"/>
              </w:rPr>
              <w:t xml:space="preserve"> Образование</w:t>
            </w:r>
          </w:p>
        </w:tc>
        <w:tc>
          <w:tcPr>
            <w:tcW w:w="1403" w:type="dxa"/>
            <w:shd w:val="clear" w:color="auto" w:fill="auto"/>
            <w:vAlign w:val="center"/>
            <w:hideMark/>
          </w:tcPr>
          <w:p w:rsidR="009B24A2" w:rsidRPr="00311D5B" w:rsidRDefault="0013220F" w:rsidP="00247F8D">
            <w:pPr>
              <w:jc w:val="center"/>
              <w:rPr>
                <w:rFonts w:asciiTheme="minorHAnsi" w:hAnsiTheme="minorHAnsi"/>
                <w:sz w:val="16"/>
                <w:szCs w:val="16"/>
              </w:rPr>
            </w:pPr>
            <w:r w:rsidRPr="00311D5B">
              <w:rPr>
                <w:rFonts w:asciiTheme="minorHAnsi" w:hAnsiTheme="minorHAnsi"/>
                <w:sz w:val="16"/>
                <w:szCs w:val="16"/>
              </w:rPr>
              <w:t>17829,96</w:t>
            </w:r>
          </w:p>
        </w:tc>
        <w:tc>
          <w:tcPr>
            <w:tcW w:w="1276" w:type="dxa"/>
            <w:vAlign w:val="center"/>
          </w:tcPr>
          <w:p w:rsidR="009B24A2" w:rsidRPr="00311D5B" w:rsidRDefault="00314AE0" w:rsidP="00247F8D">
            <w:pPr>
              <w:jc w:val="center"/>
              <w:rPr>
                <w:rFonts w:asciiTheme="minorHAnsi" w:hAnsiTheme="minorHAnsi"/>
                <w:sz w:val="16"/>
                <w:szCs w:val="16"/>
              </w:rPr>
            </w:pPr>
            <w:r w:rsidRPr="00311D5B">
              <w:rPr>
                <w:rFonts w:asciiTheme="minorHAnsi" w:hAnsiTheme="minorHAnsi"/>
                <w:sz w:val="16"/>
                <w:szCs w:val="16"/>
              </w:rPr>
              <w:t>17972,6</w:t>
            </w:r>
          </w:p>
        </w:tc>
        <w:tc>
          <w:tcPr>
            <w:tcW w:w="1574" w:type="dxa"/>
            <w:vAlign w:val="center"/>
          </w:tcPr>
          <w:p w:rsidR="009B24A2" w:rsidRPr="00311D5B" w:rsidRDefault="00314AE0" w:rsidP="00247F8D">
            <w:pPr>
              <w:jc w:val="center"/>
              <w:rPr>
                <w:rFonts w:asciiTheme="minorHAnsi" w:hAnsiTheme="minorHAnsi"/>
                <w:sz w:val="16"/>
                <w:szCs w:val="16"/>
              </w:rPr>
            </w:pPr>
            <w:r w:rsidRPr="00311D5B">
              <w:rPr>
                <w:rFonts w:asciiTheme="minorHAnsi" w:hAnsiTheme="minorHAnsi"/>
                <w:sz w:val="16"/>
                <w:szCs w:val="16"/>
              </w:rPr>
              <w:t>100,8</w:t>
            </w:r>
          </w:p>
        </w:tc>
      </w:tr>
      <w:tr w:rsidR="009B24A2" w:rsidRPr="00311D5B" w:rsidTr="009B24A2">
        <w:trPr>
          <w:trHeight w:val="20"/>
        </w:trPr>
        <w:tc>
          <w:tcPr>
            <w:tcW w:w="4977" w:type="dxa"/>
            <w:shd w:val="clear" w:color="auto" w:fill="auto"/>
            <w:vAlign w:val="bottom"/>
            <w:hideMark/>
          </w:tcPr>
          <w:p w:rsidR="009B24A2" w:rsidRPr="00311D5B" w:rsidRDefault="009B24A2" w:rsidP="00247F8D">
            <w:pPr>
              <w:jc w:val="both"/>
              <w:rPr>
                <w:rFonts w:asciiTheme="minorHAnsi" w:hAnsiTheme="minorHAnsi"/>
                <w:sz w:val="16"/>
                <w:szCs w:val="16"/>
              </w:rPr>
            </w:pPr>
            <w:r w:rsidRPr="00311D5B">
              <w:rPr>
                <w:rFonts w:asciiTheme="minorHAnsi" w:hAnsiTheme="minorHAnsi"/>
                <w:b/>
                <w:sz w:val="16"/>
                <w:szCs w:val="16"/>
              </w:rPr>
              <w:t>N</w:t>
            </w:r>
            <w:r w:rsidRPr="00311D5B">
              <w:rPr>
                <w:rFonts w:asciiTheme="minorHAnsi" w:hAnsiTheme="minorHAnsi"/>
                <w:sz w:val="16"/>
                <w:szCs w:val="16"/>
              </w:rPr>
              <w:t xml:space="preserve"> Здравоохранение и предоставление социальных услуг</w:t>
            </w:r>
          </w:p>
        </w:tc>
        <w:tc>
          <w:tcPr>
            <w:tcW w:w="1403" w:type="dxa"/>
            <w:shd w:val="clear" w:color="auto" w:fill="auto"/>
            <w:vAlign w:val="center"/>
            <w:hideMark/>
          </w:tcPr>
          <w:p w:rsidR="009B24A2" w:rsidRPr="00311D5B" w:rsidRDefault="00EF7969" w:rsidP="00247F8D">
            <w:pPr>
              <w:jc w:val="center"/>
              <w:rPr>
                <w:rFonts w:asciiTheme="minorHAnsi" w:hAnsiTheme="minorHAnsi"/>
                <w:sz w:val="16"/>
                <w:szCs w:val="16"/>
              </w:rPr>
            </w:pPr>
            <w:r w:rsidRPr="00311D5B">
              <w:rPr>
                <w:rFonts w:asciiTheme="minorHAnsi" w:hAnsiTheme="minorHAnsi"/>
                <w:sz w:val="16"/>
                <w:szCs w:val="16"/>
              </w:rPr>
              <w:t>18885,1</w:t>
            </w:r>
          </w:p>
        </w:tc>
        <w:tc>
          <w:tcPr>
            <w:tcW w:w="1276" w:type="dxa"/>
            <w:vAlign w:val="center"/>
          </w:tcPr>
          <w:p w:rsidR="009B24A2" w:rsidRPr="00311D5B" w:rsidRDefault="00314AE0" w:rsidP="00247F8D">
            <w:pPr>
              <w:jc w:val="center"/>
              <w:rPr>
                <w:rFonts w:asciiTheme="minorHAnsi" w:hAnsiTheme="minorHAnsi"/>
                <w:sz w:val="16"/>
                <w:szCs w:val="16"/>
              </w:rPr>
            </w:pPr>
            <w:r w:rsidRPr="00311D5B">
              <w:rPr>
                <w:rFonts w:asciiTheme="minorHAnsi" w:hAnsiTheme="minorHAnsi"/>
                <w:sz w:val="16"/>
                <w:szCs w:val="16"/>
              </w:rPr>
              <w:t>19848,2</w:t>
            </w:r>
          </w:p>
        </w:tc>
        <w:tc>
          <w:tcPr>
            <w:tcW w:w="1574" w:type="dxa"/>
            <w:vAlign w:val="center"/>
          </w:tcPr>
          <w:p w:rsidR="009B24A2" w:rsidRPr="00311D5B" w:rsidRDefault="00314AE0" w:rsidP="00247F8D">
            <w:pPr>
              <w:jc w:val="center"/>
              <w:rPr>
                <w:rFonts w:asciiTheme="minorHAnsi" w:hAnsiTheme="minorHAnsi"/>
                <w:sz w:val="16"/>
                <w:szCs w:val="16"/>
              </w:rPr>
            </w:pPr>
            <w:r w:rsidRPr="00311D5B">
              <w:rPr>
                <w:rFonts w:asciiTheme="minorHAnsi" w:hAnsiTheme="minorHAnsi"/>
                <w:sz w:val="16"/>
                <w:szCs w:val="16"/>
              </w:rPr>
              <w:t>105,1</w:t>
            </w:r>
          </w:p>
        </w:tc>
      </w:tr>
      <w:tr w:rsidR="009B24A2" w:rsidRPr="00311D5B" w:rsidTr="009B24A2">
        <w:trPr>
          <w:trHeight w:val="20"/>
        </w:trPr>
        <w:tc>
          <w:tcPr>
            <w:tcW w:w="4977" w:type="dxa"/>
            <w:shd w:val="clear" w:color="auto" w:fill="auto"/>
            <w:vAlign w:val="bottom"/>
            <w:hideMark/>
          </w:tcPr>
          <w:p w:rsidR="009B24A2" w:rsidRPr="00311D5B" w:rsidRDefault="009B24A2" w:rsidP="00247F8D">
            <w:pPr>
              <w:jc w:val="both"/>
              <w:rPr>
                <w:rFonts w:asciiTheme="minorHAnsi" w:hAnsiTheme="minorHAnsi"/>
                <w:sz w:val="16"/>
                <w:szCs w:val="16"/>
              </w:rPr>
            </w:pPr>
            <w:r w:rsidRPr="00311D5B">
              <w:rPr>
                <w:rFonts w:asciiTheme="minorHAnsi" w:hAnsiTheme="minorHAnsi"/>
                <w:b/>
                <w:sz w:val="16"/>
                <w:szCs w:val="16"/>
              </w:rPr>
              <w:t>O</w:t>
            </w:r>
            <w:r w:rsidRPr="00311D5B">
              <w:rPr>
                <w:rFonts w:asciiTheme="minorHAnsi" w:hAnsiTheme="minorHAnsi"/>
                <w:sz w:val="16"/>
                <w:szCs w:val="16"/>
              </w:rPr>
              <w:t xml:space="preserve"> Предоставление прочих коммунальных, социальных и персональных услуг</w:t>
            </w:r>
          </w:p>
        </w:tc>
        <w:tc>
          <w:tcPr>
            <w:tcW w:w="1403" w:type="dxa"/>
            <w:shd w:val="clear" w:color="auto" w:fill="auto"/>
            <w:vAlign w:val="center"/>
            <w:hideMark/>
          </w:tcPr>
          <w:p w:rsidR="009B24A2" w:rsidRPr="00311D5B" w:rsidRDefault="00EF7969" w:rsidP="00247F8D">
            <w:pPr>
              <w:jc w:val="center"/>
              <w:rPr>
                <w:rFonts w:asciiTheme="minorHAnsi" w:hAnsiTheme="minorHAnsi"/>
                <w:sz w:val="16"/>
                <w:szCs w:val="16"/>
              </w:rPr>
            </w:pPr>
            <w:r w:rsidRPr="00311D5B">
              <w:rPr>
                <w:rFonts w:asciiTheme="minorHAnsi" w:hAnsiTheme="minorHAnsi"/>
                <w:sz w:val="16"/>
                <w:szCs w:val="16"/>
              </w:rPr>
              <w:t>16150,8</w:t>
            </w:r>
          </w:p>
        </w:tc>
        <w:tc>
          <w:tcPr>
            <w:tcW w:w="1276" w:type="dxa"/>
            <w:vAlign w:val="center"/>
          </w:tcPr>
          <w:p w:rsidR="009B24A2" w:rsidRPr="00311D5B" w:rsidRDefault="00314AE0" w:rsidP="00247F8D">
            <w:pPr>
              <w:jc w:val="center"/>
              <w:rPr>
                <w:rFonts w:asciiTheme="minorHAnsi" w:hAnsiTheme="minorHAnsi"/>
                <w:sz w:val="16"/>
                <w:szCs w:val="16"/>
              </w:rPr>
            </w:pPr>
            <w:r w:rsidRPr="00311D5B">
              <w:rPr>
                <w:rFonts w:asciiTheme="minorHAnsi" w:hAnsiTheme="minorHAnsi"/>
                <w:sz w:val="16"/>
                <w:szCs w:val="16"/>
              </w:rPr>
              <w:t>16554,5</w:t>
            </w:r>
          </w:p>
        </w:tc>
        <w:tc>
          <w:tcPr>
            <w:tcW w:w="1574" w:type="dxa"/>
            <w:vAlign w:val="center"/>
          </w:tcPr>
          <w:p w:rsidR="009B24A2" w:rsidRPr="00311D5B" w:rsidRDefault="00314AE0" w:rsidP="00247F8D">
            <w:pPr>
              <w:jc w:val="center"/>
              <w:rPr>
                <w:rFonts w:asciiTheme="minorHAnsi" w:hAnsiTheme="minorHAnsi"/>
                <w:sz w:val="16"/>
                <w:szCs w:val="16"/>
              </w:rPr>
            </w:pPr>
            <w:r w:rsidRPr="00311D5B">
              <w:rPr>
                <w:rFonts w:asciiTheme="minorHAnsi" w:hAnsiTheme="minorHAnsi"/>
                <w:sz w:val="16"/>
                <w:szCs w:val="16"/>
              </w:rPr>
              <w:t>102,5</w:t>
            </w:r>
          </w:p>
        </w:tc>
      </w:tr>
    </w:tbl>
    <w:p w:rsidR="00B55A3A" w:rsidRPr="00311D5B" w:rsidRDefault="00B55A3A" w:rsidP="00B55A3A">
      <w:pPr>
        <w:ind w:firstLine="513"/>
        <w:jc w:val="both"/>
        <w:rPr>
          <w:rFonts w:asciiTheme="minorHAnsi" w:hAnsiTheme="minorHAnsi"/>
          <w:sz w:val="16"/>
          <w:szCs w:val="16"/>
        </w:rPr>
      </w:pPr>
    </w:p>
    <w:p w:rsidR="00B55A3A" w:rsidRPr="00311D5B" w:rsidRDefault="00B55A3A" w:rsidP="00B55A3A">
      <w:pPr>
        <w:pStyle w:val="21"/>
        <w:ind w:left="-284" w:firstLine="568"/>
        <w:jc w:val="both"/>
        <w:rPr>
          <w:rFonts w:asciiTheme="minorHAnsi" w:hAnsiTheme="minorHAnsi" w:cs="TimesNewRoman,Bold"/>
          <w:bCs/>
          <w:sz w:val="16"/>
          <w:szCs w:val="16"/>
        </w:rPr>
      </w:pPr>
      <w:r w:rsidRPr="00311D5B">
        <w:rPr>
          <w:rFonts w:asciiTheme="minorHAnsi" w:hAnsiTheme="minorHAnsi"/>
          <w:sz w:val="16"/>
          <w:szCs w:val="16"/>
        </w:rPr>
        <w:t xml:space="preserve">В целом по району средняя заработная плата превысила прожиточный минимум в </w:t>
      </w:r>
      <w:r w:rsidRPr="00311D5B">
        <w:rPr>
          <w:rFonts w:asciiTheme="minorHAnsi" w:hAnsiTheme="minorHAnsi"/>
          <w:b/>
          <w:sz w:val="16"/>
          <w:szCs w:val="16"/>
        </w:rPr>
        <w:t>2,5 раза</w:t>
      </w:r>
      <w:r w:rsidRPr="00311D5B">
        <w:rPr>
          <w:rFonts w:asciiTheme="minorHAnsi" w:hAnsiTheme="minorHAnsi"/>
          <w:sz w:val="16"/>
          <w:szCs w:val="16"/>
        </w:rPr>
        <w:t xml:space="preserve">. </w:t>
      </w:r>
      <w:r w:rsidRPr="00311D5B">
        <w:rPr>
          <w:rFonts w:asciiTheme="minorHAnsi" w:hAnsiTheme="minorHAnsi" w:cs="TimesNewRoman,Bold"/>
          <w:bCs/>
          <w:sz w:val="16"/>
          <w:szCs w:val="16"/>
        </w:rPr>
        <w:t>Просроченной задолженности по зарплате нет.</w:t>
      </w:r>
    </w:p>
    <w:p w:rsidR="00B55A3A" w:rsidRPr="00311D5B" w:rsidRDefault="00B55A3A" w:rsidP="004B7D68">
      <w:pPr>
        <w:pStyle w:val="21"/>
        <w:ind w:left="-284" w:firstLine="568"/>
        <w:jc w:val="both"/>
        <w:rPr>
          <w:rFonts w:asciiTheme="minorHAnsi" w:hAnsiTheme="minorHAnsi" w:cs="Tahoma"/>
          <w:color w:val="000000"/>
          <w:sz w:val="16"/>
          <w:szCs w:val="16"/>
        </w:rPr>
      </w:pPr>
    </w:p>
    <w:p w:rsidR="00B55A3A" w:rsidRPr="00311D5B" w:rsidRDefault="00B55A3A" w:rsidP="004B7D68">
      <w:pPr>
        <w:pStyle w:val="21"/>
        <w:ind w:left="-284" w:firstLine="568"/>
        <w:jc w:val="both"/>
        <w:rPr>
          <w:rFonts w:asciiTheme="minorHAnsi" w:hAnsiTheme="minorHAnsi" w:cs="TimesNewRoman,Bold"/>
          <w:bCs/>
          <w:sz w:val="16"/>
          <w:szCs w:val="16"/>
        </w:rPr>
      </w:pPr>
      <w:r w:rsidRPr="00311D5B">
        <w:rPr>
          <w:rFonts w:asciiTheme="minorHAnsi" w:hAnsiTheme="minorHAnsi" w:cs="Tahoma"/>
          <w:color w:val="000000"/>
          <w:sz w:val="16"/>
          <w:szCs w:val="16"/>
        </w:rPr>
        <w:t>Примечание: Величина прожиточного минимума в Удмуртской Республике за</w:t>
      </w:r>
      <w:r w:rsidRPr="00311D5B">
        <w:rPr>
          <w:rStyle w:val="apple-converted-space"/>
          <w:rFonts w:asciiTheme="minorHAnsi" w:hAnsiTheme="minorHAnsi" w:cs="Tahoma"/>
          <w:b/>
          <w:bCs/>
          <w:color w:val="000000"/>
          <w:sz w:val="16"/>
          <w:szCs w:val="16"/>
          <w:bdr w:val="none" w:sz="0" w:space="0" w:color="auto" w:frame="1"/>
        </w:rPr>
        <w:t> </w:t>
      </w:r>
      <w:r w:rsidRPr="00311D5B">
        <w:rPr>
          <w:rFonts w:asciiTheme="minorHAnsi" w:hAnsiTheme="minorHAnsi" w:cs="Tahoma"/>
          <w:b/>
          <w:bCs/>
          <w:color w:val="000000"/>
          <w:sz w:val="16"/>
          <w:szCs w:val="16"/>
          <w:bdr w:val="none" w:sz="0" w:space="0" w:color="auto" w:frame="1"/>
        </w:rPr>
        <w:t>IV квартал 2016</w:t>
      </w:r>
      <w:r w:rsidRPr="00311D5B">
        <w:rPr>
          <w:rStyle w:val="apple-converted-space"/>
          <w:rFonts w:asciiTheme="minorHAnsi" w:hAnsiTheme="minorHAnsi" w:cs="Tahoma"/>
          <w:color w:val="000000"/>
          <w:sz w:val="16"/>
          <w:szCs w:val="16"/>
        </w:rPr>
        <w:t> </w:t>
      </w:r>
      <w:r w:rsidRPr="00311D5B">
        <w:rPr>
          <w:rFonts w:asciiTheme="minorHAnsi" w:hAnsiTheme="minorHAnsi" w:cs="Tahoma"/>
          <w:color w:val="000000"/>
          <w:sz w:val="16"/>
          <w:szCs w:val="16"/>
        </w:rPr>
        <w:t>года в расчете на душу населения -</w:t>
      </w:r>
      <w:r w:rsidRPr="00311D5B">
        <w:rPr>
          <w:rStyle w:val="apple-converted-space"/>
          <w:rFonts w:asciiTheme="minorHAnsi" w:hAnsiTheme="minorHAnsi" w:cs="Tahoma"/>
          <w:color w:val="000000"/>
          <w:sz w:val="16"/>
          <w:szCs w:val="16"/>
        </w:rPr>
        <w:t> </w:t>
      </w:r>
      <w:r w:rsidRPr="00311D5B">
        <w:rPr>
          <w:rFonts w:asciiTheme="minorHAnsi" w:hAnsiTheme="minorHAnsi" w:cs="Tahoma"/>
          <w:b/>
          <w:bCs/>
          <w:color w:val="000000"/>
          <w:sz w:val="16"/>
          <w:szCs w:val="16"/>
          <w:bdr w:val="none" w:sz="0" w:space="0" w:color="auto" w:frame="1"/>
        </w:rPr>
        <w:t>8594</w:t>
      </w:r>
      <w:r w:rsidRPr="00311D5B">
        <w:rPr>
          <w:rStyle w:val="apple-converted-space"/>
          <w:rFonts w:asciiTheme="minorHAnsi" w:hAnsiTheme="minorHAnsi" w:cs="Tahoma"/>
          <w:b/>
          <w:bCs/>
          <w:color w:val="000000"/>
          <w:sz w:val="16"/>
          <w:szCs w:val="16"/>
          <w:bdr w:val="none" w:sz="0" w:space="0" w:color="auto" w:frame="1"/>
        </w:rPr>
        <w:t> </w:t>
      </w:r>
      <w:r w:rsidRPr="00311D5B">
        <w:rPr>
          <w:rFonts w:asciiTheme="minorHAnsi" w:hAnsiTheme="minorHAnsi" w:cs="Tahoma"/>
          <w:color w:val="000000"/>
          <w:sz w:val="16"/>
          <w:szCs w:val="16"/>
        </w:rPr>
        <w:t>рубля, для трудоспособного населения —</w:t>
      </w:r>
      <w:r w:rsidRPr="00311D5B">
        <w:rPr>
          <w:rStyle w:val="apple-converted-space"/>
          <w:rFonts w:asciiTheme="minorHAnsi" w:hAnsiTheme="minorHAnsi" w:cs="Tahoma"/>
          <w:color w:val="000000"/>
          <w:sz w:val="16"/>
          <w:szCs w:val="16"/>
        </w:rPr>
        <w:t> </w:t>
      </w:r>
      <w:r w:rsidRPr="00311D5B">
        <w:rPr>
          <w:rFonts w:asciiTheme="minorHAnsi" w:hAnsiTheme="minorHAnsi" w:cs="Tahoma"/>
          <w:b/>
          <w:bCs/>
          <w:color w:val="000000"/>
          <w:sz w:val="16"/>
          <w:szCs w:val="16"/>
          <w:bdr w:val="none" w:sz="0" w:space="0" w:color="auto" w:frame="1"/>
        </w:rPr>
        <w:t>9113</w:t>
      </w:r>
      <w:r w:rsidRPr="00311D5B">
        <w:rPr>
          <w:rStyle w:val="apple-converted-space"/>
          <w:rFonts w:asciiTheme="minorHAnsi" w:hAnsiTheme="minorHAnsi" w:cs="Tahoma"/>
          <w:b/>
          <w:bCs/>
          <w:color w:val="000000"/>
          <w:sz w:val="16"/>
          <w:szCs w:val="16"/>
          <w:bdr w:val="none" w:sz="0" w:space="0" w:color="auto" w:frame="1"/>
        </w:rPr>
        <w:t> </w:t>
      </w:r>
      <w:r w:rsidRPr="00311D5B">
        <w:rPr>
          <w:rFonts w:asciiTheme="minorHAnsi" w:hAnsiTheme="minorHAnsi" w:cs="Tahoma"/>
          <w:color w:val="000000"/>
          <w:sz w:val="16"/>
          <w:szCs w:val="16"/>
        </w:rPr>
        <w:t>рублей, пенсионеров —</w:t>
      </w:r>
      <w:r w:rsidRPr="00311D5B">
        <w:rPr>
          <w:rStyle w:val="apple-converted-space"/>
          <w:rFonts w:asciiTheme="minorHAnsi" w:hAnsiTheme="minorHAnsi" w:cs="Tahoma"/>
          <w:color w:val="000000"/>
          <w:sz w:val="16"/>
          <w:szCs w:val="16"/>
        </w:rPr>
        <w:t> </w:t>
      </w:r>
      <w:r w:rsidRPr="00311D5B">
        <w:rPr>
          <w:rFonts w:asciiTheme="minorHAnsi" w:hAnsiTheme="minorHAnsi" w:cs="Tahoma"/>
          <w:b/>
          <w:bCs/>
          <w:color w:val="000000"/>
          <w:sz w:val="16"/>
          <w:szCs w:val="16"/>
          <w:bdr w:val="none" w:sz="0" w:space="0" w:color="auto" w:frame="1"/>
        </w:rPr>
        <w:t>7005</w:t>
      </w:r>
      <w:r w:rsidRPr="00311D5B">
        <w:rPr>
          <w:rStyle w:val="apple-converted-space"/>
          <w:rFonts w:asciiTheme="minorHAnsi" w:hAnsiTheme="minorHAnsi" w:cs="Tahoma"/>
          <w:b/>
          <w:bCs/>
          <w:color w:val="000000"/>
          <w:sz w:val="16"/>
          <w:szCs w:val="16"/>
          <w:bdr w:val="none" w:sz="0" w:space="0" w:color="auto" w:frame="1"/>
        </w:rPr>
        <w:t> </w:t>
      </w:r>
      <w:r w:rsidRPr="00311D5B">
        <w:rPr>
          <w:rFonts w:asciiTheme="minorHAnsi" w:hAnsiTheme="minorHAnsi" w:cs="Tahoma"/>
          <w:color w:val="000000"/>
          <w:sz w:val="16"/>
          <w:szCs w:val="16"/>
        </w:rPr>
        <w:t>рублей, детей —</w:t>
      </w:r>
      <w:r w:rsidRPr="00311D5B">
        <w:rPr>
          <w:rStyle w:val="apple-converted-space"/>
          <w:rFonts w:asciiTheme="minorHAnsi" w:hAnsiTheme="minorHAnsi" w:cs="Tahoma"/>
          <w:color w:val="000000"/>
          <w:sz w:val="16"/>
          <w:szCs w:val="16"/>
        </w:rPr>
        <w:t> </w:t>
      </w:r>
      <w:r w:rsidRPr="00311D5B">
        <w:rPr>
          <w:rFonts w:asciiTheme="minorHAnsi" w:hAnsiTheme="minorHAnsi" w:cs="Tahoma"/>
          <w:b/>
          <w:bCs/>
          <w:color w:val="000000"/>
          <w:sz w:val="16"/>
          <w:szCs w:val="16"/>
          <w:bdr w:val="none" w:sz="0" w:space="0" w:color="auto" w:frame="1"/>
        </w:rPr>
        <w:t>8610</w:t>
      </w:r>
      <w:r w:rsidRPr="00311D5B">
        <w:rPr>
          <w:rStyle w:val="apple-converted-space"/>
          <w:rFonts w:asciiTheme="minorHAnsi" w:hAnsiTheme="minorHAnsi" w:cs="Tahoma"/>
          <w:b/>
          <w:bCs/>
          <w:color w:val="000000"/>
          <w:sz w:val="16"/>
          <w:szCs w:val="16"/>
          <w:bdr w:val="none" w:sz="0" w:space="0" w:color="auto" w:frame="1"/>
        </w:rPr>
        <w:t> </w:t>
      </w:r>
      <w:r w:rsidRPr="00311D5B">
        <w:rPr>
          <w:rFonts w:asciiTheme="minorHAnsi" w:hAnsiTheme="minorHAnsi" w:cs="Tahoma"/>
          <w:color w:val="000000"/>
          <w:sz w:val="16"/>
          <w:szCs w:val="16"/>
        </w:rPr>
        <w:t>рублей.</w:t>
      </w:r>
    </w:p>
    <w:p w:rsidR="00B55A3A" w:rsidRPr="00311D5B" w:rsidRDefault="00B55A3A" w:rsidP="004B7D68">
      <w:pPr>
        <w:pStyle w:val="21"/>
        <w:ind w:left="-284" w:firstLine="568"/>
        <w:jc w:val="both"/>
        <w:rPr>
          <w:rFonts w:asciiTheme="minorHAnsi" w:hAnsiTheme="minorHAnsi" w:cs="TimesNewRoman,Bold"/>
          <w:bCs/>
          <w:sz w:val="16"/>
          <w:szCs w:val="16"/>
        </w:rPr>
      </w:pPr>
    </w:p>
    <w:p w:rsidR="009B24A2" w:rsidRPr="00311D5B" w:rsidRDefault="009B24A2" w:rsidP="009B24A2">
      <w:pPr>
        <w:shd w:val="clear" w:color="auto" w:fill="FFFFFF"/>
        <w:spacing w:after="225"/>
        <w:rPr>
          <w:rFonts w:asciiTheme="minorHAnsi" w:hAnsiTheme="minorHAnsi" w:cs="Tahoma"/>
          <w:sz w:val="16"/>
          <w:szCs w:val="16"/>
        </w:rPr>
      </w:pPr>
      <w:r w:rsidRPr="00311D5B">
        <w:rPr>
          <w:rFonts w:asciiTheme="minorHAnsi" w:hAnsiTheme="minorHAnsi" w:cs="Tahoma"/>
          <w:b/>
          <w:sz w:val="16"/>
          <w:szCs w:val="16"/>
        </w:rPr>
        <w:lastRenderedPageBreak/>
        <w:t>Средний размер пенсий возрос</w:t>
      </w:r>
      <w:r w:rsidRPr="00311D5B">
        <w:rPr>
          <w:rFonts w:asciiTheme="minorHAnsi" w:hAnsiTheme="minorHAnsi" w:cs="Tahoma"/>
          <w:sz w:val="16"/>
          <w:szCs w:val="16"/>
        </w:rPr>
        <w:t xml:space="preserve"> по сравнению с аналогичным периодом прошлого года на </w:t>
      </w:r>
      <w:r w:rsidR="00311D5B" w:rsidRPr="00311D5B">
        <w:rPr>
          <w:rFonts w:asciiTheme="minorHAnsi" w:hAnsiTheme="minorHAnsi" w:cs="Tahoma"/>
          <w:sz w:val="16"/>
          <w:szCs w:val="16"/>
        </w:rPr>
        <w:t xml:space="preserve"> 3 </w:t>
      </w:r>
      <w:r w:rsidRPr="00311D5B">
        <w:rPr>
          <w:rFonts w:asciiTheme="minorHAnsi" w:hAnsiTheme="minorHAnsi" w:cs="Tahoma"/>
          <w:sz w:val="16"/>
          <w:szCs w:val="16"/>
        </w:rPr>
        <w:t xml:space="preserve">% или на </w:t>
      </w:r>
      <w:r w:rsidR="00311D5B" w:rsidRPr="00311D5B">
        <w:rPr>
          <w:rFonts w:asciiTheme="minorHAnsi" w:hAnsiTheme="minorHAnsi" w:cs="Tahoma"/>
          <w:sz w:val="16"/>
          <w:szCs w:val="16"/>
        </w:rPr>
        <w:t>324,87</w:t>
      </w:r>
      <w:r w:rsidRPr="00311D5B">
        <w:rPr>
          <w:rFonts w:asciiTheme="minorHAnsi" w:hAnsiTheme="minorHAnsi" w:cs="Tahoma"/>
          <w:sz w:val="16"/>
          <w:szCs w:val="16"/>
        </w:rPr>
        <w:t xml:space="preserve"> руб. и составил 11</w:t>
      </w:r>
      <w:r w:rsidR="00311D5B" w:rsidRPr="00311D5B">
        <w:rPr>
          <w:rFonts w:asciiTheme="minorHAnsi" w:hAnsiTheme="minorHAnsi" w:cs="Tahoma"/>
          <w:sz w:val="16"/>
          <w:szCs w:val="16"/>
        </w:rPr>
        <w:t>457,11</w:t>
      </w:r>
      <w:r w:rsidRPr="00311D5B">
        <w:rPr>
          <w:rFonts w:asciiTheme="minorHAnsi" w:hAnsiTheme="minorHAnsi" w:cs="Tahoma"/>
          <w:sz w:val="16"/>
          <w:szCs w:val="16"/>
        </w:rPr>
        <w:t xml:space="preserve"> руб. По состоянию на 01.</w:t>
      </w:r>
      <w:r w:rsidR="00EF7969" w:rsidRPr="00311D5B">
        <w:rPr>
          <w:rFonts w:asciiTheme="minorHAnsi" w:hAnsiTheme="minorHAnsi" w:cs="Tahoma"/>
          <w:sz w:val="16"/>
          <w:szCs w:val="16"/>
        </w:rPr>
        <w:t>01</w:t>
      </w:r>
      <w:r w:rsidRPr="00311D5B">
        <w:rPr>
          <w:rFonts w:asciiTheme="minorHAnsi" w:hAnsiTheme="minorHAnsi" w:cs="Tahoma"/>
          <w:sz w:val="16"/>
          <w:szCs w:val="16"/>
        </w:rPr>
        <w:t>.201</w:t>
      </w:r>
      <w:r w:rsidR="00EF7969" w:rsidRPr="00311D5B">
        <w:rPr>
          <w:rFonts w:asciiTheme="minorHAnsi" w:hAnsiTheme="minorHAnsi" w:cs="Tahoma"/>
          <w:sz w:val="16"/>
          <w:szCs w:val="16"/>
        </w:rPr>
        <w:t>7</w:t>
      </w:r>
      <w:r w:rsidRPr="00311D5B">
        <w:rPr>
          <w:rFonts w:asciiTheme="minorHAnsi" w:hAnsiTheme="minorHAnsi" w:cs="Tahoma"/>
          <w:sz w:val="16"/>
          <w:szCs w:val="16"/>
        </w:rPr>
        <w:t xml:space="preserve"> года в районе насчитывается </w:t>
      </w:r>
      <w:r w:rsidR="00EF7969" w:rsidRPr="00311D5B">
        <w:rPr>
          <w:rFonts w:asciiTheme="minorHAnsi" w:hAnsiTheme="minorHAnsi" w:cs="Tahoma"/>
          <w:sz w:val="16"/>
          <w:szCs w:val="16"/>
        </w:rPr>
        <w:t>7682</w:t>
      </w:r>
      <w:r w:rsidRPr="00311D5B">
        <w:rPr>
          <w:rFonts w:asciiTheme="minorHAnsi" w:hAnsiTheme="minorHAnsi" w:cs="Tahoma"/>
          <w:sz w:val="16"/>
          <w:szCs w:val="16"/>
        </w:rPr>
        <w:t xml:space="preserve"> получателей пенсий </w:t>
      </w:r>
      <w:r w:rsidR="00EF7969" w:rsidRPr="00311D5B">
        <w:rPr>
          <w:rFonts w:asciiTheme="minorHAnsi" w:hAnsiTheme="minorHAnsi" w:cs="Tahoma"/>
          <w:sz w:val="16"/>
          <w:szCs w:val="16"/>
        </w:rPr>
        <w:t xml:space="preserve">(без учета пенсионеров МВД) </w:t>
      </w:r>
      <w:r w:rsidRPr="00311D5B">
        <w:rPr>
          <w:rFonts w:asciiTheme="minorHAnsi" w:hAnsiTheme="minorHAnsi" w:cs="Tahoma"/>
          <w:sz w:val="16"/>
          <w:szCs w:val="16"/>
        </w:rPr>
        <w:t>различных категорий.</w:t>
      </w:r>
    </w:p>
    <w:tbl>
      <w:tblPr>
        <w:tblW w:w="9297"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787"/>
        <w:gridCol w:w="2828"/>
        <w:gridCol w:w="855"/>
        <w:gridCol w:w="1287"/>
        <w:gridCol w:w="1203"/>
        <w:gridCol w:w="1275"/>
        <w:gridCol w:w="1062"/>
      </w:tblGrid>
      <w:tr w:rsidR="00311D5B" w:rsidRPr="00311D5B" w:rsidTr="00311D5B">
        <w:trPr>
          <w:tblHeader/>
        </w:trPr>
        <w:tc>
          <w:tcPr>
            <w:tcW w:w="787" w:type="dxa"/>
            <w:vMerge w:val="restart"/>
            <w:tcBorders>
              <w:top w:val="outset" w:sz="6" w:space="0" w:color="auto"/>
              <w:left w:val="outset" w:sz="6" w:space="0" w:color="auto"/>
              <w:bottom w:val="outset" w:sz="6" w:space="0" w:color="auto"/>
              <w:right w:val="outset" w:sz="6" w:space="0" w:color="auto"/>
            </w:tcBorders>
            <w:shd w:val="clear" w:color="auto" w:fill="FFFFFF"/>
            <w:tcMar>
              <w:top w:w="75" w:type="dxa"/>
              <w:left w:w="225" w:type="dxa"/>
              <w:bottom w:w="75" w:type="dxa"/>
              <w:right w:w="225" w:type="dxa"/>
            </w:tcMar>
            <w:hideMark/>
          </w:tcPr>
          <w:p w:rsidR="00311D5B" w:rsidRPr="00311D5B" w:rsidRDefault="00311D5B" w:rsidP="00247F8D">
            <w:pPr>
              <w:spacing w:after="225"/>
              <w:rPr>
                <w:rFonts w:asciiTheme="minorHAnsi" w:hAnsiTheme="minorHAnsi" w:cs="Tahoma"/>
                <w:sz w:val="16"/>
                <w:szCs w:val="16"/>
              </w:rPr>
            </w:pPr>
            <w:r w:rsidRPr="00311D5B">
              <w:rPr>
                <w:rFonts w:asciiTheme="minorHAnsi" w:hAnsiTheme="minorHAnsi" w:cs="Tahoma"/>
                <w:bCs/>
                <w:sz w:val="16"/>
                <w:szCs w:val="16"/>
              </w:rPr>
              <w:t xml:space="preserve">№ </w:t>
            </w:r>
            <w:proofErr w:type="spellStart"/>
            <w:proofErr w:type="gramStart"/>
            <w:r w:rsidRPr="00311D5B">
              <w:rPr>
                <w:rFonts w:asciiTheme="minorHAnsi" w:hAnsiTheme="minorHAnsi" w:cs="Tahoma"/>
                <w:bCs/>
                <w:sz w:val="16"/>
                <w:szCs w:val="16"/>
              </w:rPr>
              <w:t>п</w:t>
            </w:r>
            <w:proofErr w:type="spellEnd"/>
            <w:proofErr w:type="gramEnd"/>
            <w:r w:rsidRPr="00311D5B">
              <w:rPr>
                <w:rFonts w:asciiTheme="minorHAnsi" w:hAnsiTheme="minorHAnsi" w:cs="Tahoma"/>
                <w:bCs/>
                <w:sz w:val="16"/>
                <w:szCs w:val="16"/>
              </w:rPr>
              <w:t>/</w:t>
            </w:r>
            <w:proofErr w:type="spellStart"/>
            <w:r w:rsidRPr="00311D5B">
              <w:rPr>
                <w:rFonts w:asciiTheme="minorHAnsi" w:hAnsiTheme="minorHAnsi" w:cs="Tahoma"/>
                <w:bCs/>
                <w:sz w:val="16"/>
                <w:szCs w:val="16"/>
              </w:rPr>
              <w:t>п</w:t>
            </w:r>
            <w:proofErr w:type="spellEnd"/>
          </w:p>
        </w:tc>
        <w:tc>
          <w:tcPr>
            <w:tcW w:w="2828" w:type="dxa"/>
            <w:vMerge w:val="restart"/>
            <w:tcBorders>
              <w:top w:val="outset" w:sz="6" w:space="0" w:color="auto"/>
              <w:left w:val="outset" w:sz="6" w:space="0" w:color="auto"/>
              <w:bottom w:val="outset" w:sz="6" w:space="0" w:color="auto"/>
              <w:right w:val="outset" w:sz="6" w:space="0" w:color="auto"/>
            </w:tcBorders>
            <w:shd w:val="clear" w:color="auto" w:fill="FFFFFF"/>
            <w:tcMar>
              <w:top w:w="75" w:type="dxa"/>
              <w:left w:w="225" w:type="dxa"/>
              <w:bottom w:w="75" w:type="dxa"/>
              <w:right w:w="225" w:type="dxa"/>
            </w:tcMar>
            <w:vAlign w:val="center"/>
            <w:hideMark/>
          </w:tcPr>
          <w:p w:rsidR="00311D5B" w:rsidRPr="00311D5B" w:rsidRDefault="00311D5B" w:rsidP="00247F8D">
            <w:pPr>
              <w:spacing w:after="225"/>
              <w:jc w:val="center"/>
              <w:rPr>
                <w:rFonts w:asciiTheme="minorHAnsi" w:hAnsiTheme="minorHAnsi" w:cs="Tahoma"/>
                <w:sz w:val="16"/>
                <w:szCs w:val="16"/>
              </w:rPr>
            </w:pPr>
            <w:r w:rsidRPr="00311D5B">
              <w:rPr>
                <w:rFonts w:asciiTheme="minorHAnsi" w:hAnsiTheme="minorHAnsi" w:cs="Tahoma"/>
                <w:bCs/>
                <w:sz w:val="16"/>
                <w:szCs w:val="16"/>
              </w:rPr>
              <w:t>Наименование показателя</w:t>
            </w:r>
          </w:p>
        </w:tc>
        <w:tc>
          <w:tcPr>
            <w:tcW w:w="855" w:type="dxa"/>
            <w:vMerge w:val="restart"/>
            <w:tcBorders>
              <w:top w:val="outset" w:sz="6" w:space="0" w:color="auto"/>
              <w:left w:val="outset" w:sz="6" w:space="0" w:color="auto"/>
              <w:bottom w:val="outset" w:sz="6" w:space="0" w:color="auto"/>
              <w:right w:val="outset" w:sz="6" w:space="0" w:color="auto"/>
            </w:tcBorders>
            <w:shd w:val="clear" w:color="auto" w:fill="FFFFFF"/>
            <w:tcMar>
              <w:top w:w="75" w:type="dxa"/>
              <w:left w:w="225" w:type="dxa"/>
              <w:bottom w:w="75" w:type="dxa"/>
              <w:right w:w="225" w:type="dxa"/>
            </w:tcMar>
            <w:vAlign w:val="center"/>
            <w:hideMark/>
          </w:tcPr>
          <w:p w:rsidR="00311D5B" w:rsidRPr="00311D5B" w:rsidRDefault="00311D5B" w:rsidP="00247F8D">
            <w:pPr>
              <w:spacing w:after="225"/>
              <w:jc w:val="center"/>
              <w:rPr>
                <w:rFonts w:asciiTheme="minorHAnsi" w:hAnsiTheme="minorHAnsi" w:cs="Tahoma"/>
                <w:sz w:val="16"/>
                <w:szCs w:val="16"/>
              </w:rPr>
            </w:pPr>
            <w:r w:rsidRPr="00311D5B">
              <w:rPr>
                <w:rFonts w:asciiTheme="minorHAnsi" w:hAnsiTheme="minorHAnsi" w:cs="Tahoma"/>
                <w:bCs/>
                <w:sz w:val="16"/>
                <w:szCs w:val="16"/>
              </w:rPr>
              <w:t xml:space="preserve">Ед. </w:t>
            </w:r>
            <w:proofErr w:type="spellStart"/>
            <w:r w:rsidRPr="00311D5B">
              <w:rPr>
                <w:rFonts w:asciiTheme="minorHAnsi" w:hAnsiTheme="minorHAnsi" w:cs="Tahoma"/>
                <w:bCs/>
                <w:sz w:val="16"/>
                <w:szCs w:val="16"/>
              </w:rPr>
              <w:t>изм</w:t>
            </w:r>
            <w:proofErr w:type="spellEnd"/>
            <w:r w:rsidRPr="00311D5B">
              <w:rPr>
                <w:rFonts w:asciiTheme="minorHAnsi" w:hAnsiTheme="minorHAnsi" w:cs="Tahoma"/>
                <w:bCs/>
                <w:sz w:val="16"/>
                <w:szCs w:val="16"/>
              </w:rPr>
              <w:t>.</w:t>
            </w:r>
          </w:p>
        </w:tc>
        <w:tc>
          <w:tcPr>
            <w:tcW w:w="1287" w:type="dxa"/>
            <w:vMerge w:val="restart"/>
            <w:tcBorders>
              <w:top w:val="outset" w:sz="6" w:space="0" w:color="auto"/>
              <w:left w:val="outset" w:sz="6" w:space="0" w:color="auto"/>
              <w:bottom w:val="outset" w:sz="6" w:space="0" w:color="auto"/>
              <w:right w:val="outset" w:sz="6" w:space="0" w:color="auto"/>
            </w:tcBorders>
            <w:shd w:val="clear" w:color="auto" w:fill="FFFFFF"/>
            <w:tcMar>
              <w:top w:w="75" w:type="dxa"/>
              <w:left w:w="225" w:type="dxa"/>
              <w:bottom w:w="75" w:type="dxa"/>
              <w:right w:w="225" w:type="dxa"/>
            </w:tcMar>
            <w:vAlign w:val="center"/>
            <w:hideMark/>
          </w:tcPr>
          <w:p w:rsidR="00311D5B" w:rsidRPr="00311D5B" w:rsidRDefault="00311D5B" w:rsidP="00247F8D">
            <w:pPr>
              <w:spacing w:after="225"/>
              <w:jc w:val="center"/>
              <w:rPr>
                <w:rFonts w:asciiTheme="minorHAnsi" w:hAnsiTheme="minorHAnsi" w:cs="Tahoma"/>
                <w:sz w:val="16"/>
                <w:szCs w:val="16"/>
              </w:rPr>
            </w:pPr>
            <w:r w:rsidRPr="00311D5B">
              <w:rPr>
                <w:rFonts w:asciiTheme="minorHAnsi" w:hAnsiTheme="minorHAnsi" w:cs="Tahoma"/>
                <w:bCs/>
                <w:sz w:val="16"/>
                <w:szCs w:val="16"/>
              </w:rPr>
              <w:t>2015 год</w:t>
            </w:r>
          </w:p>
          <w:p w:rsidR="00311D5B" w:rsidRPr="00311D5B" w:rsidRDefault="00311D5B" w:rsidP="00247F8D">
            <w:pPr>
              <w:spacing w:after="225"/>
              <w:jc w:val="center"/>
              <w:rPr>
                <w:rFonts w:asciiTheme="minorHAnsi" w:hAnsiTheme="minorHAnsi" w:cs="Tahoma"/>
                <w:sz w:val="16"/>
                <w:szCs w:val="16"/>
              </w:rPr>
            </w:pPr>
          </w:p>
        </w:tc>
        <w:tc>
          <w:tcPr>
            <w:tcW w:w="2478" w:type="dxa"/>
            <w:gridSpan w:val="2"/>
            <w:tcBorders>
              <w:top w:val="outset" w:sz="6" w:space="0" w:color="auto"/>
              <w:left w:val="outset" w:sz="6" w:space="0" w:color="auto"/>
              <w:bottom w:val="outset" w:sz="6" w:space="0" w:color="auto"/>
              <w:right w:val="outset" w:sz="6" w:space="0" w:color="auto"/>
            </w:tcBorders>
            <w:shd w:val="clear" w:color="auto" w:fill="FFFFFF"/>
            <w:tcMar>
              <w:top w:w="75" w:type="dxa"/>
              <w:left w:w="225" w:type="dxa"/>
              <w:bottom w:w="75" w:type="dxa"/>
              <w:right w:w="225" w:type="dxa"/>
            </w:tcMar>
            <w:hideMark/>
          </w:tcPr>
          <w:p w:rsidR="00311D5B" w:rsidRPr="00311D5B" w:rsidRDefault="00311D5B" w:rsidP="00247F8D">
            <w:pPr>
              <w:spacing w:after="225"/>
              <w:jc w:val="center"/>
              <w:rPr>
                <w:rFonts w:asciiTheme="minorHAnsi" w:hAnsiTheme="minorHAnsi" w:cs="Tahoma"/>
                <w:sz w:val="16"/>
                <w:szCs w:val="16"/>
              </w:rPr>
            </w:pPr>
            <w:r w:rsidRPr="00311D5B">
              <w:rPr>
                <w:rFonts w:asciiTheme="minorHAnsi" w:hAnsiTheme="minorHAnsi" w:cs="Tahoma"/>
                <w:bCs/>
                <w:sz w:val="16"/>
                <w:szCs w:val="16"/>
              </w:rPr>
              <w:t>2016 год</w:t>
            </w:r>
          </w:p>
        </w:tc>
        <w:tc>
          <w:tcPr>
            <w:tcW w:w="1062" w:type="dxa"/>
            <w:vMerge w:val="restart"/>
            <w:tcBorders>
              <w:top w:val="outset" w:sz="6" w:space="0" w:color="auto"/>
              <w:left w:val="outset" w:sz="6" w:space="0" w:color="auto"/>
              <w:bottom w:val="outset" w:sz="6" w:space="0" w:color="auto"/>
              <w:right w:val="outset" w:sz="6" w:space="0" w:color="auto"/>
            </w:tcBorders>
            <w:shd w:val="clear" w:color="auto" w:fill="FFFFFF"/>
            <w:tcMar>
              <w:top w:w="75" w:type="dxa"/>
              <w:left w:w="225" w:type="dxa"/>
              <w:bottom w:w="75" w:type="dxa"/>
              <w:right w:w="225" w:type="dxa"/>
            </w:tcMar>
            <w:hideMark/>
          </w:tcPr>
          <w:p w:rsidR="00311D5B" w:rsidRPr="00311D5B" w:rsidRDefault="00311D5B" w:rsidP="00247F8D">
            <w:pPr>
              <w:spacing w:after="225"/>
              <w:jc w:val="center"/>
              <w:rPr>
                <w:rFonts w:asciiTheme="minorHAnsi" w:hAnsiTheme="minorHAnsi" w:cs="Tahoma"/>
                <w:sz w:val="16"/>
                <w:szCs w:val="16"/>
              </w:rPr>
            </w:pPr>
            <w:r w:rsidRPr="00311D5B">
              <w:rPr>
                <w:rFonts w:asciiTheme="minorHAnsi" w:hAnsiTheme="minorHAnsi" w:cs="Tahoma"/>
                <w:bCs/>
                <w:sz w:val="16"/>
                <w:szCs w:val="16"/>
              </w:rPr>
              <w:t xml:space="preserve">Темп </w:t>
            </w:r>
            <w:proofErr w:type="spellStart"/>
            <w:r w:rsidRPr="00311D5B">
              <w:rPr>
                <w:rFonts w:asciiTheme="minorHAnsi" w:hAnsiTheme="minorHAnsi" w:cs="Tahoma"/>
                <w:bCs/>
                <w:sz w:val="16"/>
                <w:szCs w:val="16"/>
              </w:rPr>
              <w:t>роста,%</w:t>
            </w:r>
            <w:proofErr w:type="spellEnd"/>
          </w:p>
          <w:p w:rsidR="00311D5B" w:rsidRPr="00311D5B" w:rsidRDefault="00311D5B" w:rsidP="00247F8D">
            <w:pPr>
              <w:spacing w:after="225"/>
              <w:jc w:val="center"/>
              <w:rPr>
                <w:rFonts w:asciiTheme="minorHAnsi" w:hAnsiTheme="minorHAnsi" w:cs="Tahoma"/>
                <w:sz w:val="16"/>
                <w:szCs w:val="16"/>
              </w:rPr>
            </w:pPr>
            <w:r w:rsidRPr="00311D5B">
              <w:rPr>
                <w:rFonts w:asciiTheme="minorHAnsi" w:hAnsiTheme="minorHAnsi" w:cs="Tahoma"/>
                <w:bCs/>
                <w:sz w:val="16"/>
                <w:szCs w:val="16"/>
              </w:rPr>
              <w:t>2016г./</w:t>
            </w:r>
          </w:p>
          <w:p w:rsidR="00311D5B" w:rsidRPr="00311D5B" w:rsidRDefault="00311D5B" w:rsidP="00247F8D">
            <w:pPr>
              <w:spacing w:after="225"/>
              <w:jc w:val="center"/>
              <w:rPr>
                <w:rFonts w:asciiTheme="minorHAnsi" w:hAnsiTheme="minorHAnsi" w:cs="Tahoma"/>
                <w:sz w:val="16"/>
                <w:szCs w:val="16"/>
              </w:rPr>
            </w:pPr>
            <w:r w:rsidRPr="00311D5B">
              <w:rPr>
                <w:rFonts w:asciiTheme="minorHAnsi" w:hAnsiTheme="minorHAnsi" w:cs="Tahoma"/>
                <w:bCs/>
                <w:sz w:val="16"/>
                <w:szCs w:val="16"/>
              </w:rPr>
              <w:t>2015г.</w:t>
            </w:r>
          </w:p>
          <w:p w:rsidR="00311D5B" w:rsidRPr="00311D5B" w:rsidRDefault="00311D5B" w:rsidP="00247F8D">
            <w:pPr>
              <w:spacing w:after="225"/>
              <w:jc w:val="center"/>
              <w:rPr>
                <w:rFonts w:asciiTheme="minorHAnsi" w:hAnsiTheme="minorHAnsi" w:cs="Tahoma"/>
                <w:sz w:val="16"/>
                <w:szCs w:val="16"/>
              </w:rPr>
            </w:pPr>
          </w:p>
        </w:tc>
      </w:tr>
      <w:tr w:rsidR="00311D5B" w:rsidRPr="00311D5B" w:rsidTr="00311D5B">
        <w:trPr>
          <w:tblHead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311D5B" w:rsidRPr="00311D5B" w:rsidRDefault="00311D5B" w:rsidP="00247F8D">
            <w:pPr>
              <w:rPr>
                <w:rFonts w:asciiTheme="minorHAnsi" w:hAnsiTheme="minorHAnsi" w:cs="Tahoma"/>
                <w:sz w:val="16"/>
                <w:szCs w:val="16"/>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311D5B" w:rsidRPr="00311D5B" w:rsidRDefault="00311D5B" w:rsidP="00247F8D">
            <w:pPr>
              <w:rPr>
                <w:rFonts w:asciiTheme="minorHAnsi" w:hAnsiTheme="minorHAnsi" w:cs="Tahoma"/>
                <w:sz w:val="16"/>
                <w:szCs w:val="16"/>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311D5B" w:rsidRPr="00311D5B" w:rsidRDefault="00311D5B" w:rsidP="00247F8D">
            <w:pPr>
              <w:rPr>
                <w:rFonts w:asciiTheme="minorHAnsi" w:hAnsiTheme="minorHAnsi" w:cs="Tahoma"/>
                <w:sz w:val="16"/>
                <w:szCs w:val="16"/>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311D5B" w:rsidRPr="00311D5B" w:rsidRDefault="00311D5B" w:rsidP="00247F8D">
            <w:pPr>
              <w:rPr>
                <w:rFonts w:asciiTheme="minorHAnsi" w:hAnsiTheme="minorHAnsi" w:cs="Tahoma"/>
                <w:sz w:val="16"/>
                <w:szCs w:val="16"/>
              </w:rPr>
            </w:pPr>
          </w:p>
        </w:tc>
        <w:tc>
          <w:tcPr>
            <w:tcW w:w="1203" w:type="dxa"/>
            <w:tcBorders>
              <w:top w:val="outset" w:sz="6" w:space="0" w:color="auto"/>
              <w:left w:val="outset" w:sz="6" w:space="0" w:color="auto"/>
              <w:bottom w:val="outset" w:sz="6" w:space="0" w:color="auto"/>
              <w:right w:val="outset" w:sz="6" w:space="0" w:color="auto"/>
            </w:tcBorders>
            <w:shd w:val="clear" w:color="auto" w:fill="FFFFFF"/>
            <w:tcMar>
              <w:top w:w="75" w:type="dxa"/>
              <w:left w:w="225" w:type="dxa"/>
              <w:bottom w:w="75" w:type="dxa"/>
              <w:right w:w="225" w:type="dxa"/>
            </w:tcMar>
            <w:hideMark/>
          </w:tcPr>
          <w:p w:rsidR="00311D5B" w:rsidRPr="00311D5B" w:rsidRDefault="00311D5B" w:rsidP="00247F8D">
            <w:pPr>
              <w:spacing w:after="225"/>
              <w:jc w:val="center"/>
              <w:rPr>
                <w:rFonts w:asciiTheme="minorHAnsi" w:hAnsiTheme="minorHAnsi" w:cs="Tahoma"/>
                <w:sz w:val="16"/>
                <w:szCs w:val="16"/>
              </w:rPr>
            </w:pPr>
            <w:r w:rsidRPr="00311D5B">
              <w:rPr>
                <w:rFonts w:asciiTheme="minorHAnsi" w:hAnsiTheme="minorHAnsi" w:cs="Tahoma"/>
                <w:bCs/>
                <w:sz w:val="16"/>
                <w:szCs w:val="16"/>
              </w:rPr>
              <w:t>прогноз</w:t>
            </w:r>
          </w:p>
        </w:tc>
        <w:tc>
          <w:tcPr>
            <w:tcW w:w="1275" w:type="dxa"/>
            <w:tcBorders>
              <w:top w:val="outset" w:sz="6" w:space="0" w:color="auto"/>
              <w:left w:val="outset" w:sz="6" w:space="0" w:color="auto"/>
              <w:bottom w:val="outset" w:sz="6" w:space="0" w:color="auto"/>
              <w:right w:val="outset" w:sz="6" w:space="0" w:color="auto"/>
            </w:tcBorders>
            <w:shd w:val="clear" w:color="auto" w:fill="FFFFFF"/>
            <w:tcMar>
              <w:top w:w="75" w:type="dxa"/>
              <w:left w:w="225" w:type="dxa"/>
              <w:bottom w:w="75" w:type="dxa"/>
              <w:right w:w="225" w:type="dxa"/>
            </w:tcMar>
            <w:hideMark/>
          </w:tcPr>
          <w:p w:rsidR="00311D5B" w:rsidRPr="00311D5B" w:rsidRDefault="00311D5B" w:rsidP="00EF7969">
            <w:pPr>
              <w:spacing w:after="225"/>
              <w:jc w:val="center"/>
              <w:rPr>
                <w:rFonts w:asciiTheme="minorHAnsi" w:hAnsiTheme="minorHAnsi" w:cs="Tahoma"/>
                <w:sz w:val="16"/>
                <w:szCs w:val="16"/>
              </w:rPr>
            </w:pPr>
            <w:r w:rsidRPr="00311D5B">
              <w:rPr>
                <w:rFonts w:asciiTheme="minorHAnsi" w:hAnsiTheme="minorHAnsi" w:cs="Tahoma"/>
                <w:bCs/>
                <w:sz w:val="16"/>
                <w:szCs w:val="16"/>
              </w:rPr>
              <w:t>2016 год</w:t>
            </w:r>
          </w:p>
        </w:tc>
        <w:tc>
          <w:tcPr>
            <w:tcW w:w="1062" w:type="dxa"/>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311D5B" w:rsidRPr="00311D5B" w:rsidRDefault="00311D5B" w:rsidP="00247F8D">
            <w:pPr>
              <w:rPr>
                <w:rFonts w:asciiTheme="minorHAnsi" w:hAnsiTheme="minorHAnsi" w:cs="Tahoma"/>
                <w:sz w:val="16"/>
                <w:szCs w:val="16"/>
              </w:rPr>
            </w:pPr>
          </w:p>
        </w:tc>
      </w:tr>
      <w:tr w:rsidR="00311D5B" w:rsidRPr="00311D5B" w:rsidTr="00311D5B">
        <w:tc>
          <w:tcPr>
            <w:tcW w:w="787" w:type="dxa"/>
            <w:tcBorders>
              <w:top w:val="outset" w:sz="6" w:space="0" w:color="auto"/>
              <w:left w:val="outset" w:sz="6" w:space="0" w:color="auto"/>
              <w:bottom w:val="outset" w:sz="6" w:space="0" w:color="auto"/>
              <w:right w:val="outset" w:sz="6" w:space="0" w:color="auto"/>
            </w:tcBorders>
            <w:shd w:val="clear" w:color="auto" w:fill="FFFFFF"/>
            <w:tcMar>
              <w:top w:w="75" w:type="dxa"/>
              <w:left w:w="225" w:type="dxa"/>
              <w:bottom w:w="75" w:type="dxa"/>
              <w:right w:w="225" w:type="dxa"/>
            </w:tcMar>
            <w:hideMark/>
          </w:tcPr>
          <w:p w:rsidR="00311D5B" w:rsidRPr="00311D5B" w:rsidRDefault="00311D5B" w:rsidP="00247F8D">
            <w:pPr>
              <w:spacing w:after="225"/>
              <w:rPr>
                <w:rFonts w:asciiTheme="minorHAnsi" w:hAnsiTheme="minorHAnsi" w:cs="Tahoma"/>
                <w:sz w:val="16"/>
                <w:szCs w:val="16"/>
              </w:rPr>
            </w:pPr>
            <w:r w:rsidRPr="00311D5B">
              <w:rPr>
                <w:rFonts w:asciiTheme="minorHAnsi" w:hAnsiTheme="minorHAnsi" w:cs="Tahoma"/>
                <w:sz w:val="16"/>
                <w:szCs w:val="16"/>
              </w:rPr>
              <w:t>1.</w:t>
            </w:r>
          </w:p>
        </w:tc>
        <w:tc>
          <w:tcPr>
            <w:tcW w:w="2828" w:type="dxa"/>
            <w:tcBorders>
              <w:top w:val="outset" w:sz="6" w:space="0" w:color="auto"/>
              <w:left w:val="outset" w:sz="6" w:space="0" w:color="auto"/>
              <w:bottom w:val="outset" w:sz="6" w:space="0" w:color="auto"/>
              <w:right w:val="outset" w:sz="6" w:space="0" w:color="auto"/>
            </w:tcBorders>
            <w:shd w:val="clear" w:color="auto" w:fill="FFFFFF"/>
            <w:tcMar>
              <w:top w:w="75" w:type="dxa"/>
              <w:left w:w="225" w:type="dxa"/>
              <w:bottom w:w="75" w:type="dxa"/>
              <w:right w:w="225" w:type="dxa"/>
            </w:tcMar>
            <w:hideMark/>
          </w:tcPr>
          <w:p w:rsidR="00311D5B" w:rsidRPr="00311D5B" w:rsidRDefault="00311D5B" w:rsidP="00247F8D">
            <w:pPr>
              <w:spacing w:after="225"/>
              <w:rPr>
                <w:rFonts w:asciiTheme="minorHAnsi" w:hAnsiTheme="minorHAnsi" w:cs="Tahoma"/>
                <w:sz w:val="16"/>
                <w:szCs w:val="16"/>
              </w:rPr>
            </w:pPr>
            <w:r w:rsidRPr="00311D5B">
              <w:rPr>
                <w:rFonts w:asciiTheme="minorHAnsi" w:hAnsiTheme="minorHAnsi" w:cs="Tahoma"/>
                <w:sz w:val="16"/>
                <w:szCs w:val="16"/>
              </w:rPr>
              <w:t>Средний размер пенсий всех категорий:</w:t>
            </w:r>
          </w:p>
          <w:p w:rsidR="00311D5B" w:rsidRPr="00311D5B" w:rsidRDefault="00311D5B" w:rsidP="00247F8D">
            <w:pPr>
              <w:spacing w:after="225"/>
              <w:rPr>
                <w:rFonts w:asciiTheme="minorHAnsi" w:hAnsiTheme="minorHAnsi" w:cs="Tahoma"/>
                <w:sz w:val="16"/>
                <w:szCs w:val="16"/>
              </w:rPr>
            </w:pPr>
            <w:r w:rsidRPr="00311D5B">
              <w:rPr>
                <w:rFonts w:asciiTheme="minorHAnsi" w:hAnsiTheme="minorHAnsi" w:cs="Tahoma"/>
                <w:sz w:val="16"/>
                <w:szCs w:val="16"/>
              </w:rPr>
              <w:t>- трудовая пенсия</w:t>
            </w:r>
          </w:p>
          <w:p w:rsidR="00311D5B" w:rsidRPr="00311D5B" w:rsidRDefault="00311D5B" w:rsidP="00247F8D">
            <w:pPr>
              <w:spacing w:after="225"/>
              <w:rPr>
                <w:rFonts w:asciiTheme="minorHAnsi" w:hAnsiTheme="minorHAnsi" w:cs="Tahoma"/>
                <w:sz w:val="16"/>
                <w:szCs w:val="16"/>
              </w:rPr>
            </w:pPr>
            <w:r w:rsidRPr="00311D5B">
              <w:rPr>
                <w:rFonts w:asciiTheme="minorHAnsi" w:hAnsiTheme="minorHAnsi" w:cs="Tahoma"/>
                <w:sz w:val="16"/>
                <w:szCs w:val="16"/>
              </w:rPr>
              <w:t>-социальная пенсия</w:t>
            </w:r>
          </w:p>
        </w:tc>
        <w:tc>
          <w:tcPr>
            <w:tcW w:w="855" w:type="dxa"/>
            <w:tcBorders>
              <w:top w:val="outset" w:sz="6" w:space="0" w:color="auto"/>
              <w:left w:val="outset" w:sz="6" w:space="0" w:color="auto"/>
              <w:bottom w:val="outset" w:sz="6" w:space="0" w:color="auto"/>
              <w:right w:val="outset" w:sz="6" w:space="0" w:color="auto"/>
            </w:tcBorders>
            <w:shd w:val="clear" w:color="auto" w:fill="FFFFFF"/>
            <w:tcMar>
              <w:top w:w="75" w:type="dxa"/>
              <w:left w:w="225" w:type="dxa"/>
              <w:bottom w:w="75" w:type="dxa"/>
              <w:right w:w="225" w:type="dxa"/>
            </w:tcMar>
            <w:vAlign w:val="center"/>
            <w:hideMark/>
          </w:tcPr>
          <w:p w:rsidR="00311D5B" w:rsidRPr="00311D5B" w:rsidRDefault="00311D5B" w:rsidP="00247F8D">
            <w:pPr>
              <w:spacing w:after="225"/>
              <w:rPr>
                <w:rFonts w:asciiTheme="minorHAnsi" w:hAnsiTheme="minorHAnsi" w:cs="Tahoma"/>
                <w:sz w:val="16"/>
                <w:szCs w:val="16"/>
              </w:rPr>
            </w:pPr>
            <w:r w:rsidRPr="00311D5B">
              <w:rPr>
                <w:rFonts w:asciiTheme="minorHAnsi" w:hAnsiTheme="minorHAnsi" w:cs="Tahoma"/>
                <w:sz w:val="16"/>
                <w:szCs w:val="16"/>
              </w:rPr>
              <w:t>руб.</w:t>
            </w:r>
          </w:p>
        </w:tc>
        <w:tc>
          <w:tcPr>
            <w:tcW w:w="1287" w:type="dxa"/>
            <w:tcBorders>
              <w:top w:val="outset" w:sz="6" w:space="0" w:color="auto"/>
              <w:left w:val="outset" w:sz="6" w:space="0" w:color="auto"/>
              <w:bottom w:val="outset" w:sz="6" w:space="0" w:color="auto"/>
              <w:right w:val="outset" w:sz="6" w:space="0" w:color="auto"/>
            </w:tcBorders>
            <w:shd w:val="clear" w:color="auto" w:fill="FFFFFF"/>
            <w:tcMar>
              <w:top w:w="75" w:type="dxa"/>
              <w:left w:w="225" w:type="dxa"/>
              <w:bottom w:w="75" w:type="dxa"/>
              <w:right w:w="225" w:type="dxa"/>
            </w:tcMar>
            <w:hideMark/>
          </w:tcPr>
          <w:p w:rsidR="00311D5B" w:rsidRPr="00311D5B" w:rsidRDefault="00311D5B" w:rsidP="00247F8D">
            <w:pPr>
              <w:spacing w:after="225"/>
              <w:rPr>
                <w:rFonts w:asciiTheme="minorHAnsi" w:hAnsiTheme="minorHAnsi" w:cs="Tahoma"/>
                <w:sz w:val="16"/>
                <w:szCs w:val="16"/>
              </w:rPr>
            </w:pPr>
            <w:r w:rsidRPr="00311D5B">
              <w:rPr>
                <w:rFonts w:asciiTheme="minorHAnsi" w:hAnsiTheme="minorHAnsi" w:cs="Tahoma"/>
                <w:sz w:val="16"/>
                <w:szCs w:val="16"/>
              </w:rPr>
              <w:t>11132,24</w:t>
            </w:r>
          </w:p>
          <w:p w:rsidR="00311D5B" w:rsidRPr="00311D5B" w:rsidRDefault="00311D5B" w:rsidP="00247F8D">
            <w:pPr>
              <w:spacing w:after="225"/>
              <w:rPr>
                <w:rFonts w:asciiTheme="minorHAnsi" w:hAnsiTheme="minorHAnsi" w:cs="Tahoma"/>
                <w:sz w:val="16"/>
                <w:szCs w:val="16"/>
              </w:rPr>
            </w:pPr>
            <w:r w:rsidRPr="00311D5B">
              <w:rPr>
                <w:rFonts w:asciiTheme="minorHAnsi" w:hAnsiTheme="minorHAnsi" w:cs="Tahoma"/>
                <w:sz w:val="16"/>
                <w:szCs w:val="16"/>
              </w:rPr>
              <w:t>11475,43</w:t>
            </w:r>
          </w:p>
          <w:p w:rsidR="00311D5B" w:rsidRPr="00311D5B" w:rsidRDefault="00311D5B" w:rsidP="00311D5B">
            <w:pPr>
              <w:spacing w:after="225"/>
              <w:rPr>
                <w:rFonts w:asciiTheme="minorHAnsi" w:hAnsiTheme="minorHAnsi" w:cs="Tahoma"/>
                <w:sz w:val="16"/>
                <w:szCs w:val="16"/>
              </w:rPr>
            </w:pPr>
            <w:r w:rsidRPr="00311D5B">
              <w:rPr>
                <w:rFonts w:asciiTheme="minorHAnsi" w:hAnsiTheme="minorHAnsi" w:cs="Tahoma"/>
                <w:sz w:val="16"/>
                <w:szCs w:val="16"/>
              </w:rPr>
              <w:t>8321,17</w:t>
            </w:r>
          </w:p>
        </w:tc>
        <w:tc>
          <w:tcPr>
            <w:tcW w:w="1203" w:type="dxa"/>
            <w:tcBorders>
              <w:top w:val="outset" w:sz="6" w:space="0" w:color="auto"/>
              <w:left w:val="outset" w:sz="6" w:space="0" w:color="auto"/>
              <w:bottom w:val="outset" w:sz="6" w:space="0" w:color="auto"/>
              <w:right w:val="outset" w:sz="6" w:space="0" w:color="auto"/>
            </w:tcBorders>
            <w:shd w:val="clear" w:color="auto" w:fill="FFFFFF"/>
            <w:tcMar>
              <w:top w:w="75" w:type="dxa"/>
              <w:left w:w="225" w:type="dxa"/>
              <w:bottom w:w="75" w:type="dxa"/>
              <w:right w:w="225" w:type="dxa"/>
            </w:tcMar>
            <w:hideMark/>
          </w:tcPr>
          <w:p w:rsidR="00311D5B" w:rsidRPr="00311D5B" w:rsidRDefault="00311D5B" w:rsidP="00247F8D">
            <w:pPr>
              <w:spacing w:after="225"/>
              <w:rPr>
                <w:rFonts w:asciiTheme="minorHAnsi" w:hAnsiTheme="minorHAnsi" w:cs="Tahoma"/>
                <w:sz w:val="16"/>
                <w:szCs w:val="16"/>
              </w:rPr>
            </w:pPr>
            <w:r w:rsidRPr="00311D5B">
              <w:rPr>
                <w:rFonts w:asciiTheme="minorHAnsi" w:hAnsiTheme="minorHAnsi" w:cs="Tahoma"/>
                <w:sz w:val="16"/>
                <w:szCs w:val="16"/>
              </w:rPr>
              <w:t>-</w:t>
            </w:r>
          </w:p>
        </w:tc>
        <w:tc>
          <w:tcPr>
            <w:tcW w:w="1275" w:type="dxa"/>
            <w:tcBorders>
              <w:top w:val="outset" w:sz="6" w:space="0" w:color="auto"/>
              <w:left w:val="outset" w:sz="6" w:space="0" w:color="auto"/>
              <w:bottom w:val="outset" w:sz="6" w:space="0" w:color="auto"/>
              <w:right w:val="outset" w:sz="6" w:space="0" w:color="auto"/>
            </w:tcBorders>
            <w:shd w:val="clear" w:color="auto" w:fill="FFFFFF"/>
            <w:tcMar>
              <w:top w:w="75" w:type="dxa"/>
              <w:left w:w="225" w:type="dxa"/>
              <w:bottom w:w="75" w:type="dxa"/>
              <w:right w:w="225" w:type="dxa"/>
            </w:tcMar>
            <w:hideMark/>
          </w:tcPr>
          <w:p w:rsidR="00311D5B" w:rsidRPr="00311D5B" w:rsidRDefault="00311D5B" w:rsidP="00247F8D">
            <w:pPr>
              <w:spacing w:after="225"/>
              <w:rPr>
                <w:rFonts w:asciiTheme="minorHAnsi" w:hAnsiTheme="minorHAnsi" w:cs="Tahoma"/>
                <w:sz w:val="16"/>
                <w:szCs w:val="16"/>
              </w:rPr>
            </w:pPr>
            <w:r w:rsidRPr="00311D5B">
              <w:rPr>
                <w:rFonts w:asciiTheme="minorHAnsi" w:hAnsiTheme="minorHAnsi" w:cs="Tahoma"/>
                <w:sz w:val="16"/>
                <w:szCs w:val="16"/>
              </w:rPr>
              <w:t>11457,11</w:t>
            </w:r>
          </w:p>
          <w:p w:rsidR="00311D5B" w:rsidRPr="00311D5B" w:rsidRDefault="00311D5B" w:rsidP="00247F8D">
            <w:pPr>
              <w:spacing w:after="225"/>
              <w:rPr>
                <w:rFonts w:asciiTheme="minorHAnsi" w:hAnsiTheme="minorHAnsi" w:cs="Tahoma"/>
                <w:sz w:val="16"/>
                <w:szCs w:val="16"/>
              </w:rPr>
            </w:pPr>
            <w:r w:rsidRPr="00311D5B">
              <w:rPr>
                <w:rFonts w:asciiTheme="minorHAnsi" w:hAnsiTheme="minorHAnsi" w:cs="Tahoma"/>
                <w:sz w:val="16"/>
                <w:szCs w:val="16"/>
              </w:rPr>
              <w:t>11783,55</w:t>
            </w:r>
          </w:p>
          <w:p w:rsidR="00311D5B" w:rsidRPr="00311D5B" w:rsidRDefault="00311D5B" w:rsidP="00311D5B">
            <w:pPr>
              <w:spacing w:after="225"/>
              <w:rPr>
                <w:rFonts w:asciiTheme="minorHAnsi" w:hAnsiTheme="minorHAnsi" w:cs="Tahoma"/>
                <w:sz w:val="16"/>
                <w:szCs w:val="16"/>
              </w:rPr>
            </w:pPr>
            <w:r w:rsidRPr="00311D5B">
              <w:rPr>
                <w:rFonts w:asciiTheme="minorHAnsi" w:hAnsiTheme="minorHAnsi" w:cs="Tahoma"/>
                <w:sz w:val="16"/>
                <w:szCs w:val="16"/>
              </w:rPr>
              <w:t>8667,4</w:t>
            </w:r>
          </w:p>
        </w:tc>
        <w:tc>
          <w:tcPr>
            <w:tcW w:w="1062" w:type="dxa"/>
            <w:tcBorders>
              <w:top w:val="outset" w:sz="6" w:space="0" w:color="auto"/>
              <w:left w:val="outset" w:sz="6" w:space="0" w:color="auto"/>
              <w:bottom w:val="outset" w:sz="6" w:space="0" w:color="auto"/>
              <w:right w:val="outset" w:sz="6" w:space="0" w:color="auto"/>
            </w:tcBorders>
            <w:shd w:val="clear" w:color="auto" w:fill="FFFFFF"/>
            <w:tcMar>
              <w:top w:w="75" w:type="dxa"/>
              <w:left w:w="225" w:type="dxa"/>
              <w:bottom w:w="75" w:type="dxa"/>
              <w:right w:w="225" w:type="dxa"/>
            </w:tcMar>
            <w:hideMark/>
          </w:tcPr>
          <w:p w:rsidR="00311D5B" w:rsidRPr="00311D5B" w:rsidRDefault="00311D5B" w:rsidP="00247F8D">
            <w:pPr>
              <w:spacing w:after="225"/>
              <w:rPr>
                <w:rFonts w:asciiTheme="minorHAnsi" w:hAnsiTheme="minorHAnsi" w:cs="Tahoma"/>
                <w:sz w:val="16"/>
                <w:szCs w:val="16"/>
              </w:rPr>
            </w:pPr>
            <w:r w:rsidRPr="00311D5B">
              <w:rPr>
                <w:rFonts w:asciiTheme="minorHAnsi" w:hAnsiTheme="minorHAnsi" w:cs="Tahoma"/>
                <w:sz w:val="16"/>
                <w:szCs w:val="16"/>
              </w:rPr>
              <w:t>103,0</w:t>
            </w:r>
          </w:p>
          <w:p w:rsidR="00311D5B" w:rsidRPr="00311D5B" w:rsidRDefault="00311D5B" w:rsidP="00247F8D">
            <w:pPr>
              <w:spacing w:after="225"/>
              <w:rPr>
                <w:rFonts w:asciiTheme="minorHAnsi" w:hAnsiTheme="minorHAnsi" w:cs="Tahoma"/>
                <w:sz w:val="16"/>
                <w:szCs w:val="16"/>
              </w:rPr>
            </w:pPr>
            <w:r w:rsidRPr="00311D5B">
              <w:rPr>
                <w:rFonts w:asciiTheme="minorHAnsi" w:hAnsiTheme="minorHAnsi" w:cs="Tahoma"/>
                <w:sz w:val="16"/>
                <w:szCs w:val="16"/>
              </w:rPr>
              <w:t>102,7</w:t>
            </w:r>
          </w:p>
          <w:p w:rsidR="00311D5B" w:rsidRPr="00311D5B" w:rsidRDefault="00311D5B" w:rsidP="00247F8D">
            <w:pPr>
              <w:spacing w:after="225"/>
              <w:rPr>
                <w:rFonts w:asciiTheme="minorHAnsi" w:hAnsiTheme="minorHAnsi" w:cs="Tahoma"/>
                <w:sz w:val="16"/>
                <w:szCs w:val="16"/>
              </w:rPr>
            </w:pPr>
            <w:r w:rsidRPr="00311D5B">
              <w:rPr>
                <w:rFonts w:asciiTheme="minorHAnsi" w:hAnsiTheme="minorHAnsi" w:cs="Tahoma"/>
                <w:sz w:val="16"/>
                <w:szCs w:val="16"/>
              </w:rPr>
              <w:t>104,2</w:t>
            </w:r>
          </w:p>
        </w:tc>
      </w:tr>
      <w:tr w:rsidR="00311D5B" w:rsidRPr="00311D5B" w:rsidTr="00311D5B">
        <w:tc>
          <w:tcPr>
            <w:tcW w:w="787" w:type="dxa"/>
            <w:tcBorders>
              <w:top w:val="outset" w:sz="6" w:space="0" w:color="auto"/>
              <w:left w:val="outset" w:sz="6" w:space="0" w:color="auto"/>
              <w:bottom w:val="outset" w:sz="6" w:space="0" w:color="auto"/>
              <w:right w:val="outset" w:sz="6" w:space="0" w:color="auto"/>
            </w:tcBorders>
            <w:shd w:val="clear" w:color="auto" w:fill="FFFFFF"/>
            <w:tcMar>
              <w:top w:w="75" w:type="dxa"/>
              <w:left w:w="225" w:type="dxa"/>
              <w:bottom w:w="75" w:type="dxa"/>
              <w:right w:w="225" w:type="dxa"/>
            </w:tcMar>
            <w:hideMark/>
          </w:tcPr>
          <w:p w:rsidR="00311D5B" w:rsidRPr="00311D5B" w:rsidRDefault="00311D5B" w:rsidP="00247F8D">
            <w:pPr>
              <w:spacing w:after="225"/>
              <w:rPr>
                <w:rFonts w:asciiTheme="minorHAnsi" w:hAnsiTheme="minorHAnsi" w:cs="Tahoma"/>
                <w:sz w:val="16"/>
                <w:szCs w:val="16"/>
              </w:rPr>
            </w:pPr>
            <w:r w:rsidRPr="00311D5B">
              <w:rPr>
                <w:rFonts w:asciiTheme="minorHAnsi" w:hAnsiTheme="minorHAnsi" w:cs="Tahoma"/>
                <w:sz w:val="16"/>
                <w:szCs w:val="16"/>
              </w:rPr>
              <w:t>2.</w:t>
            </w:r>
          </w:p>
        </w:tc>
        <w:tc>
          <w:tcPr>
            <w:tcW w:w="2828" w:type="dxa"/>
            <w:tcBorders>
              <w:top w:val="outset" w:sz="6" w:space="0" w:color="auto"/>
              <w:left w:val="outset" w:sz="6" w:space="0" w:color="auto"/>
              <w:bottom w:val="outset" w:sz="6" w:space="0" w:color="auto"/>
              <w:right w:val="outset" w:sz="6" w:space="0" w:color="auto"/>
            </w:tcBorders>
            <w:shd w:val="clear" w:color="auto" w:fill="FFFFFF"/>
            <w:tcMar>
              <w:top w:w="75" w:type="dxa"/>
              <w:left w:w="225" w:type="dxa"/>
              <w:bottom w:w="75" w:type="dxa"/>
              <w:right w:w="225" w:type="dxa"/>
            </w:tcMar>
            <w:hideMark/>
          </w:tcPr>
          <w:p w:rsidR="00311D5B" w:rsidRPr="00311D5B" w:rsidRDefault="00311D5B" w:rsidP="00247F8D">
            <w:pPr>
              <w:spacing w:after="225"/>
              <w:rPr>
                <w:rFonts w:asciiTheme="minorHAnsi" w:hAnsiTheme="minorHAnsi" w:cs="Tahoma"/>
                <w:sz w:val="16"/>
                <w:szCs w:val="16"/>
              </w:rPr>
            </w:pPr>
            <w:r w:rsidRPr="00311D5B">
              <w:rPr>
                <w:rFonts w:asciiTheme="minorHAnsi" w:hAnsiTheme="minorHAnsi" w:cs="Tahoma"/>
                <w:sz w:val="16"/>
                <w:szCs w:val="16"/>
              </w:rPr>
              <w:t>Количество получателей пенсий различных категорий</w:t>
            </w:r>
          </w:p>
        </w:tc>
        <w:tc>
          <w:tcPr>
            <w:tcW w:w="855" w:type="dxa"/>
            <w:tcBorders>
              <w:top w:val="outset" w:sz="6" w:space="0" w:color="auto"/>
              <w:left w:val="outset" w:sz="6" w:space="0" w:color="auto"/>
              <w:bottom w:val="outset" w:sz="6" w:space="0" w:color="auto"/>
              <w:right w:val="outset" w:sz="6" w:space="0" w:color="auto"/>
            </w:tcBorders>
            <w:shd w:val="clear" w:color="auto" w:fill="FFFFFF"/>
            <w:tcMar>
              <w:top w:w="75" w:type="dxa"/>
              <w:left w:w="225" w:type="dxa"/>
              <w:bottom w:w="75" w:type="dxa"/>
              <w:right w:w="225" w:type="dxa"/>
            </w:tcMar>
            <w:hideMark/>
          </w:tcPr>
          <w:p w:rsidR="00311D5B" w:rsidRPr="00311D5B" w:rsidRDefault="00311D5B" w:rsidP="00247F8D">
            <w:pPr>
              <w:spacing w:after="225"/>
              <w:rPr>
                <w:rFonts w:asciiTheme="minorHAnsi" w:hAnsiTheme="minorHAnsi" w:cs="Tahoma"/>
                <w:sz w:val="16"/>
                <w:szCs w:val="16"/>
              </w:rPr>
            </w:pPr>
            <w:r w:rsidRPr="00311D5B">
              <w:rPr>
                <w:rFonts w:asciiTheme="minorHAnsi" w:hAnsiTheme="minorHAnsi" w:cs="Tahoma"/>
                <w:sz w:val="16"/>
                <w:szCs w:val="16"/>
              </w:rPr>
              <w:t>чел.</w:t>
            </w:r>
          </w:p>
        </w:tc>
        <w:tc>
          <w:tcPr>
            <w:tcW w:w="1287" w:type="dxa"/>
            <w:tcBorders>
              <w:top w:val="outset" w:sz="6" w:space="0" w:color="auto"/>
              <w:left w:val="outset" w:sz="6" w:space="0" w:color="auto"/>
              <w:bottom w:val="outset" w:sz="6" w:space="0" w:color="auto"/>
              <w:right w:val="outset" w:sz="6" w:space="0" w:color="auto"/>
            </w:tcBorders>
            <w:shd w:val="clear" w:color="auto" w:fill="FFFFFF"/>
            <w:tcMar>
              <w:top w:w="75" w:type="dxa"/>
              <w:left w:w="225" w:type="dxa"/>
              <w:bottom w:w="75" w:type="dxa"/>
              <w:right w:w="225" w:type="dxa"/>
            </w:tcMar>
            <w:hideMark/>
          </w:tcPr>
          <w:p w:rsidR="00311D5B" w:rsidRPr="00311D5B" w:rsidRDefault="00311D5B" w:rsidP="00311D5B">
            <w:pPr>
              <w:spacing w:after="225"/>
              <w:rPr>
                <w:rFonts w:asciiTheme="minorHAnsi" w:hAnsiTheme="minorHAnsi" w:cs="Tahoma"/>
                <w:sz w:val="16"/>
                <w:szCs w:val="16"/>
              </w:rPr>
            </w:pPr>
            <w:r w:rsidRPr="00311D5B">
              <w:rPr>
                <w:rFonts w:asciiTheme="minorHAnsi" w:hAnsiTheme="minorHAnsi" w:cs="Tahoma"/>
                <w:sz w:val="16"/>
                <w:szCs w:val="16"/>
              </w:rPr>
              <w:t>7667</w:t>
            </w:r>
          </w:p>
        </w:tc>
        <w:tc>
          <w:tcPr>
            <w:tcW w:w="1203" w:type="dxa"/>
            <w:tcBorders>
              <w:top w:val="outset" w:sz="6" w:space="0" w:color="auto"/>
              <w:left w:val="outset" w:sz="6" w:space="0" w:color="auto"/>
              <w:bottom w:val="outset" w:sz="6" w:space="0" w:color="auto"/>
              <w:right w:val="outset" w:sz="6" w:space="0" w:color="auto"/>
            </w:tcBorders>
            <w:shd w:val="clear" w:color="auto" w:fill="FFFFFF"/>
            <w:tcMar>
              <w:top w:w="75" w:type="dxa"/>
              <w:left w:w="225" w:type="dxa"/>
              <w:bottom w:w="75" w:type="dxa"/>
              <w:right w:w="225" w:type="dxa"/>
            </w:tcMar>
            <w:hideMark/>
          </w:tcPr>
          <w:p w:rsidR="00311D5B" w:rsidRPr="00311D5B" w:rsidRDefault="00311D5B" w:rsidP="00247F8D">
            <w:pPr>
              <w:spacing w:after="225"/>
              <w:rPr>
                <w:rFonts w:asciiTheme="minorHAnsi" w:hAnsiTheme="minorHAnsi" w:cs="Tahoma"/>
                <w:sz w:val="16"/>
                <w:szCs w:val="16"/>
              </w:rPr>
            </w:pPr>
            <w:r w:rsidRPr="00311D5B">
              <w:rPr>
                <w:rFonts w:asciiTheme="minorHAnsi" w:hAnsiTheme="minorHAnsi" w:cs="Tahoma"/>
                <w:sz w:val="16"/>
                <w:szCs w:val="16"/>
              </w:rPr>
              <w:t>-</w:t>
            </w:r>
          </w:p>
        </w:tc>
        <w:tc>
          <w:tcPr>
            <w:tcW w:w="1275" w:type="dxa"/>
            <w:tcBorders>
              <w:top w:val="outset" w:sz="6" w:space="0" w:color="auto"/>
              <w:left w:val="outset" w:sz="6" w:space="0" w:color="auto"/>
              <w:bottom w:val="outset" w:sz="6" w:space="0" w:color="auto"/>
              <w:right w:val="outset" w:sz="6" w:space="0" w:color="auto"/>
            </w:tcBorders>
            <w:shd w:val="clear" w:color="auto" w:fill="FFFFFF"/>
            <w:tcMar>
              <w:top w:w="75" w:type="dxa"/>
              <w:left w:w="225" w:type="dxa"/>
              <w:bottom w:w="75" w:type="dxa"/>
              <w:right w:w="225" w:type="dxa"/>
            </w:tcMar>
            <w:hideMark/>
          </w:tcPr>
          <w:p w:rsidR="00311D5B" w:rsidRPr="00311D5B" w:rsidRDefault="00311D5B" w:rsidP="00311D5B">
            <w:pPr>
              <w:spacing w:after="225"/>
              <w:rPr>
                <w:rFonts w:asciiTheme="minorHAnsi" w:hAnsiTheme="minorHAnsi" w:cs="Tahoma"/>
                <w:sz w:val="16"/>
                <w:szCs w:val="16"/>
              </w:rPr>
            </w:pPr>
            <w:r w:rsidRPr="00311D5B">
              <w:rPr>
                <w:rFonts w:asciiTheme="minorHAnsi" w:hAnsiTheme="minorHAnsi" w:cs="Tahoma"/>
                <w:sz w:val="16"/>
                <w:szCs w:val="16"/>
              </w:rPr>
              <w:t>7682</w:t>
            </w:r>
          </w:p>
        </w:tc>
        <w:tc>
          <w:tcPr>
            <w:tcW w:w="1062" w:type="dxa"/>
            <w:tcBorders>
              <w:top w:val="outset" w:sz="6" w:space="0" w:color="auto"/>
              <w:left w:val="outset" w:sz="6" w:space="0" w:color="auto"/>
              <w:bottom w:val="outset" w:sz="6" w:space="0" w:color="auto"/>
              <w:right w:val="outset" w:sz="6" w:space="0" w:color="auto"/>
            </w:tcBorders>
            <w:shd w:val="clear" w:color="auto" w:fill="FFFFFF"/>
            <w:tcMar>
              <w:top w:w="75" w:type="dxa"/>
              <w:left w:w="225" w:type="dxa"/>
              <w:bottom w:w="75" w:type="dxa"/>
              <w:right w:w="225" w:type="dxa"/>
            </w:tcMar>
            <w:hideMark/>
          </w:tcPr>
          <w:p w:rsidR="00311D5B" w:rsidRPr="00311D5B" w:rsidRDefault="00311D5B" w:rsidP="00247F8D">
            <w:pPr>
              <w:spacing w:after="225"/>
              <w:rPr>
                <w:rFonts w:asciiTheme="minorHAnsi" w:hAnsiTheme="minorHAnsi" w:cs="Tahoma"/>
                <w:sz w:val="16"/>
                <w:szCs w:val="16"/>
              </w:rPr>
            </w:pPr>
            <w:r w:rsidRPr="00311D5B">
              <w:rPr>
                <w:rFonts w:asciiTheme="minorHAnsi" w:hAnsiTheme="minorHAnsi" w:cs="Tahoma"/>
                <w:sz w:val="16"/>
                <w:szCs w:val="16"/>
              </w:rPr>
              <w:t>100,2</w:t>
            </w:r>
          </w:p>
        </w:tc>
      </w:tr>
    </w:tbl>
    <w:p w:rsidR="00EF7969" w:rsidRPr="00420569" w:rsidRDefault="009B24A2" w:rsidP="00420569">
      <w:pPr>
        <w:ind w:firstLine="708"/>
        <w:jc w:val="both"/>
        <w:rPr>
          <w:rFonts w:asciiTheme="minorHAnsi" w:hAnsiTheme="minorHAnsi"/>
          <w:sz w:val="16"/>
          <w:szCs w:val="16"/>
        </w:rPr>
      </w:pPr>
      <w:r w:rsidRPr="00311D5B">
        <w:rPr>
          <w:rFonts w:asciiTheme="minorHAnsi" w:hAnsiTheme="minorHAnsi" w:cs="Tahoma"/>
          <w:sz w:val="16"/>
          <w:szCs w:val="16"/>
        </w:rPr>
        <w:t>Ежемесячно проводятся заседания межведомственной комиссии</w:t>
      </w:r>
      <w:r w:rsidRPr="00420569">
        <w:rPr>
          <w:rFonts w:asciiTheme="minorHAnsi" w:hAnsiTheme="minorHAnsi" w:cs="Tahoma"/>
          <w:sz w:val="16"/>
          <w:szCs w:val="16"/>
        </w:rPr>
        <w:t xml:space="preserve"> по соблюдению трудовых прав и легализации доходов участников рынка труда, </w:t>
      </w:r>
      <w:proofErr w:type="gramStart"/>
      <w:r w:rsidRPr="00420569">
        <w:rPr>
          <w:rFonts w:asciiTheme="minorHAnsi" w:hAnsiTheme="minorHAnsi" w:cs="Tahoma"/>
          <w:sz w:val="16"/>
          <w:szCs w:val="16"/>
        </w:rPr>
        <w:t>работа</w:t>
      </w:r>
      <w:proofErr w:type="gramEnd"/>
      <w:r w:rsidRPr="00420569">
        <w:rPr>
          <w:rFonts w:asciiTheme="minorHAnsi" w:hAnsiTheme="minorHAnsi" w:cs="Tahoma"/>
          <w:sz w:val="16"/>
          <w:szCs w:val="16"/>
        </w:rPr>
        <w:t xml:space="preserve"> которой направлена на воздействие на организации всех форм собственности в части своевременной выплаты и в полном объеме заработной платы (легализация «</w:t>
      </w:r>
      <w:r w:rsidR="00EF7969" w:rsidRPr="00420569">
        <w:rPr>
          <w:rFonts w:asciiTheme="minorHAnsi" w:hAnsiTheme="minorHAnsi" w:cs="Tahoma"/>
          <w:sz w:val="16"/>
          <w:szCs w:val="16"/>
        </w:rPr>
        <w:t>теневой</w:t>
      </w:r>
      <w:r w:rsidRPr="00420569">
        <w:rPr>
          <w:rFonts w:asciiTheme="minorHAnsi" w:hAnsiTheme="minorHAnsi" w:cs="Tahoma"/>
          <w:sz w:val="16"/>
          <w:szCs w:val="16"/>
        </w:rPr>
        <w:t>» заработной платы), снижение неформальной занятости, повышение собираемости страховых взносов в фонды. В 2016 год</w:t>
      </w:r>
      <w:r w:rsidR="00EF7969" w:rsidRPr="00420569">
        <w:rPr>
          <w:rFonts w:asciiTheme="minorHAnsi" w:hAnsiTheme="minorHAnsi" w:cs="Tahoma"/>
          <w:sz w:val="16"/>
          <w:szCs w:val="16"/>
        </w:rPr>
        <w:t>у</w:t>
      </w:r>
      <w:r w:rsidRPr="00420569">
        <w:rPr>
          <w:rFonts w:asciiTheme="minorHAnsi" w:hAnsiTheme="minorHAnsi" w:cs="Tahoma"/>
          <w:sz w:val="16"/>
          <w:szCs w:val="16"/>
        </w:rPr>
        <w:t xml:space="preserve"> </w:t>
      </w:r>
      <w:r w:rsidR="00EF7969" w:rsidRPr="00420569">
        <w:rPr>
          <w:rFonts w:asciiTheme="minorHAnsi" w:hAnsiTheme="minorHAnsi" w:cs="Tahoma"/>
          <w:sz w:val="16"/>
          <w:szCs w:val="16"/>
        </w:rPr>
        <w:t>п</w:t>
      </w:r>
      <w:r w:rsidR="00EF7969" w:rsidRPr="00420569">
        <w:rPr>
          <w:rFonts w:asciiTheme="minorHAnsi" w:hAnsiTheme="minorHAnsi"/>
          <w:sz w:val="16"/>
          <w:szCs w:val="16"/>
        </w:rPr>
        <w:t xml:space="preserve">роведено </w:t>
      </w:r>
      <w:r w:rsidR="00420569">
        <w:rPr>
          <w:rFonts w:asciiTheme="minorHAnsi" w:hAnsiTheme="minorHAnsi"/>
          <w:sz w:val="16"/>
          <w:szCs w:val="16"/>
        </w:rPr>
        <w:t>13</w:t>
      </w:r>
      <w:r w:rsidR="00EF7969" w:rsidRPr="00420569">
        <w:rPr>
          <w:rFonts w:asciiTheme="minorHAnsi" w:hAnsiTheme="minorHAnsi"/>
          <w:sz w:val="16"/>
          <w:szCs w:val="16"/>
        </w:rPr>
        <w:t xml:space="preserve"> заседаний, на которых  разрабатывались мероприятия по снижению неформальной занятости, разрабатывался график  выездных проверок предприятий, решались вопросы погашения задолженностей предприятий по налогам и отчислениям во внебюджетные фонды, а так же задолженности по заработной плате и оплате труда ниже прожиточного минимума  и прочие вопросы.</w:t>
      </w:r>
    </w:p>
    <w:p w:rsidR="00EF7969" w:rsidRPr="00420569" w:rsidRDefault="00EF7969" w:rsidP="00420569">
      <w:pPr>
        <w:jc w:val="both"/>
        <w:rPr>
          <w:rFonts w:asciiTheme="minorHAnsi" w:hAnsiTheme="minorHAnsi"/>
          <w:sz w:val="16"/>
          <w:szCs w:val="16"/>
        </w:rPr>
      </w:pPr>
      <w:r w:rsidRPr="00420569">
        <w:rPr>
          <w:rFonts w:asciiTheme="minorHAnsi" w:hAnsiTheme="minorHAnsi"/>
          <w:sz w:val="16"/>
          <w:szCs w:val="16"/>
        </w:rPr>
        <w:t xml:space="preserve">        Два заседания Координационного Совета проведены на территории сельских поселений «</w:t>
      </w:r>
      <w:proofErr w:type="spellStart"/>
      <w:r w:rsidRPr="00420569">
        <w:rPr>
          <w:rFonts w:asciiTheme="minorHAnsi" w:hAnsiTheme="minorHAnsi"/>
          <w:sz w:val="16"/>
          <w:szCs w:val="16"/>
        </w:rPr>
        <w:t>Верхнеюринское</w:t>
      </w:r>
      <w:proofErr w:type="spellEnd"/>
      <w:r w:rsidRPr="00420569">
        <w:rPr>
          <w:rFonts w:asciiTheme="minorHAnsi" w:hAnsiTheme="minorHAnsi"/>
          <w:sz w:val="16"/>
          <w:szCs w:val="16"/>
        </w:rPr>
        <w:t>»  и «</w:t>
      </w:r>
      <w:proofErr w:type="spellStart"/>
      <w:r w:rsidRPr="00420569">
        <w:rPr>
          <w:rFonts w:asciiTheme="minorHAnsi" w:hAnsiTheme="minorHAnsi"/>
          <w:sz w:val="16"/>
          <w:szCs w:val="16"/>
        </w:rPr>
        <w:t>Большекибьинское</w:t>
      </w:r>
      <w:proofErr w:type="spellEnd"/>
      <w:r w:rsidRPr="00420569">
        <w:rPr>
          <w:rFonts w:asciiTheme="minorHAnsi" w:hAnsiTheme="minorHAnsi"/>
          <w:sz w:val="16"/>
          <w:szCs w:val="16"/>
        </w:rPr>
        <w:t>». Заседания были организованы в формате - «Встречи с населением». В результате проведенных встреч было заключено 14 трудовых договоров.</w:t>
      </w:r>
    </w:p>
    <w:p w:rsidR="00EF7969" w:rsidRPr="00420569" w:rsidRDefault="00EF7969" w:rsidP="00420569">
      <w:pPr>
        <w:jc w:val="both"/>
        <w:rPr>
          <w:rFonts w:asciiTheme="minorHAnsi" w:hAnsiTheme="minorHAnsi"/>
          <w:sz w:val="16"/>
          <w:szCs w:val="16"/>
        </w:rPr>
      </w:pPr>
      <w:r w:rsidRPr="00420569">
        <w:rPr>
          <w:rFonts w:asciiTheme="minorHAnsi" w:hAnsiTheme="minorHAnsi"/>
          <w:sz w:val="16"/>
          <w:szCs w:val="16"/>
        </w:rPr>
        <w:t xml:space="preserve">        В соответствии с графиком выездов на предприятия была проведена проверка 10 частных пилорам. В результате выявлено 16 человек, работающих без трудового договора. В дальнейшем прослеживается их официальное трудоустройство, в противном случае информация передается в Прокуратуру. Так, </w:t>
      </w:r>
      <w:proofErr w:type="gramStart"/>
      <w:r w:rsidRPr="00420569">
        <w:rPr>
          <w:rFonts w:asciiTheme="minorHAnsi" w:hAnsiTheme="minorHAnsi"/>
          <w:sz w:val="16"/>
          <w:szCs w:val="16"/>
        </w:rPr>
        <w:t>согласно решения</w:t>
      </w:r>
      <w:proofErr w:type="gramEnd"/>
      <w:r w:rsidRPr="00420569">
        <w:rPr>
          <w:rFonts w:asciiTheme="minorHAnsi" w:hAnsiTheme="minorHAnsi"/>
          <w:sz w:val="16"/>
          <w:szCs w:val="16"/>
        </w:rPr>
        <w:t xml:space="preserve"> Координационного Совета, в Прокуратуру передана информация по двум частным предпринимателям, нанимающим работников без трудового договора. </w:t>
      </w:r>
    </w:p>
    <w:p w:rsidR="009B24A2" w:rsidRDefault="009B24A2" w:rsidP="00420569">
      <w:pPr>
        <w:shd w:val="clear" w:color="auto" w:fill="FFFFFF"/>
        <w:spacing w:after="225"/>
        <w:jc w:val="both"/>
        <w:rPr>
          <w:rFonts w:asciiTheme="minorHAnsi" w:hAnsiTheme="minorHAnsi" w:cs="Tahoma"/>
          <w:sz w:val="16"/>
          <w:szCs w:val="16"/>
        </w:rPr>
      </w:pPr>
      <w:r w:rsidRPr="00420569">
        <w:rPr>
          <w:rFonts w:asciiTheme="minorHAnsi" w:hAnsiTheme="minorHAnsi" w:cs="Tahoma"/>
          <w:sz w:val="16"/>
          <w:szCs w:val="16"/>
        </w:rPr>
        <w:t>Для информирования населения о последствиях в случае неоформленных надлежащим образом трудовых отношений размещены публикации</w:t>
      </w:r>
      <w:r w:rsidR="00420569" w:rsidRPr="00420569">
        <w:rPr>
          <w:rFonts w:asciiTheme="minorHAnsi" w:hAnsiTheme="minorHAnsi" w:cs="Tahoma"/>
          <w:sz w:val="16"/>
          <w:szCs w:val="16"/>
        </w:rPr>
        <w:t xml:space="preserve"> </w:t>
      </w:r>
      <w:r w:rsidRPr="00420569">
        <w:rPr>
          <w:rFonts w:asciiTheme="minorHAnsi" w:hAnsiTheme="minorHAnsi" w:cs="Tahoma"/>
          <w:sz w:val="16"/>
          <w:szCs w:val="16"/>
        </w:rPr>
        <w:t xml:space="preserve">на </w:t>
      </w:r>
      <w:r w:rsidR="00420569" w:rsidRPr="00420569">
        <w:rPr>
          <w:rFonts w:asciiTheme="minorHAnsi" w:hAnsiTheme="minorHAnsi" w:cs="Tahoma"/>
          <w:sz w:val="16"/>
          <w:szCs w:val="16"/>
        </w:rPr>
        <w:t xml:space="preserve">официальном </w:t>
      </w:r>
      <w:r w:rsidRPr="00420569">
        <w:rPr>
          <w:rFonts w:asciiTheme="minorHAnsi" w:hAnsiTheme="minorHAnsi" w:cs="Tahoma"/>
          <w:sz w:val="16"/>
          <w:szCs w:val="16"/>
        </w:rPr>
        <w:t>сайте МО</w:t>
      </w:r>
      <w:r w:rsidR="00420569" w:rsidRPr="00420569">
        <w:rPr>
          <w:rFonts w:asciiTheme="minorHAnsi" w:hAnsiTheme="minorHAnsi" w:cs="Tahoma"/>
          <w:sz w:val="16"/>
          <w:szCs w:val="16"/>
        </w:rPr>
        <w:t xml:space="preserve"> «Можгинский район»</w:t>
      </w:r>
      <w:r w:rsidRPr="00420569">
        <w:rPr>
          <w:rFonts w:asciiTheme="minorHAnsi" w:hAnsiTheme="minorHAnsi" w:cs="Tahoma"/>
          <w:sz w:val="16"/>
          <w:szCs w:val="16"/>
        </w:rPr>
        <w:t>.</w:t>
      </w:r>
    </w:p>
    <w:p w:rsidR="002F643D" w:rsidRPr="00BC711D" w:rsidRDefault="00C501CC" w:rsidP="002F643D">
      <w:pPr>
        <w:pStyle w:val="ab"/>
        <w:ind w:firstLine="567"/>
        <w:rPr>
          <w:b w:val="0"/>
          <w:caps/>
          <w:color w:val="548DD4" w:themeColor="text2" w:themeTint="99"/>
        </w:rPr>
      </w:pPr>
      <w:r w:rsidRPr="00BC711D">
        <w:rPr>
          <w:rFonts w:ascii="TimesNewRoman,Bold" w:hAnsi="TimesNewRoman,Bold" w:cs="TimesNewRoman,Bold"/>
          <w:b w:val="0"/>
          <w:color w:val="548DD4" w:themeColor="text2" w:themeTint="99"/>
        </w:rPr>
        <w:t>Занятость населения</w:t>
      </w:r>
    </w:p>
    <w:p w:rsidR="002F643D" w:rsidRPr="00311D5B" w:rsidRDefault="002F643D" w:rsidP="002F643D">
      <w:pPr>
        <w:ind w:left="57" w:right="57" w:firstLine="341"/>
        <w:jc w:val="both"/>
        <w:rPr>
          <w:rFonts w:asciiTheme="minorHAnsi" w:hAnsiTheme="minorHAnsi"/>
          <w:spacing w:val="-6"/>
          <w:sz w:val="16"/>
          <w:szCs w:val="16"/>
        </w:rPr>
      </w:pPr>
      <w:r w:rsidRPr="00311D5B">
        <w:rPr>
          <w:rFonts w:asciiTheme="minorHAnsi" w:hAnsiTheme="minorHAnsi"/>
          <w:spacing w:val="-6"/>
          <w:sz w:val="16"/>
          <w:szCs w:val="16"/>
        </w:rPr>
        <w:t>По состоянию на 01.01.2017 уровень официально зарегистрированной безработицы составил 0,85 % (139 человек), по сравнению с аналогичным периодом прошлого года увеличился на 0,07 п.п. (12 человек), коэффициент напряженности на рынке труда составил 1,9 - человека на 1 вакансию.</w:t>
      </w:r>
    </w:p>
    <w:p w:rsidR="002F643D" w:rsidRPr="00311D5B" w:rsidRDefault="002F643D" w:rsidP="002F643D">
      <w:pPr>
        <w:ind w:left="57" w:right="57" w:firstLine="341"/>
        <w:jc w:val="both"/>
        <w:rPr>
          <w:rFonts w:asciiTheme="minorHAnsi" w:hAnsiTheme="minorHAnsi"/>
          <w:spacing w:val="-6"/>
          <w:sz w:val="16"/>
          <w:szCs w:val="16"/>
        </w:rPr>
      </w:pPr>
    </w:p>
    <w:tbl>
      <w:tblPr>
        <w:tblW w:w="9796" w:type="dxa"/>
        <w:tblInd w:w="93" w:type="dxa"/>
        <w:tblLayout w:type="fixed"/>
        <w:tblLook w:val="04A0"/>
      </w:tblPr>
      <w:tblGrid>
        <w:gridCol w:w="3340"/>
        <w:gridCol w:w="1196"/>
        <w:gridCol w:w="1291"/>
        <w:gridCol w:w="1276"/>
        <w:gridCol w:w="1276"/>
        <w:gridCol w:w="1417"/>
      </w:tblGrid>
      <w:tr w:rsidR="002F643D" w:rsidRPr="0034294C" w:rsidTr="00DC06F5">
        <w:trPr>
          <w:trHeight w:val="1254"/>
        </w:trPr>
        <w:tc>
          <w:tcPr>
            <w:tcW w:w="3340" w:type="dxa"/>
            <w:tcBorders>
              <w:top w:val="single" w:sz="8" w:space="0" w:color="auto"/>
              <w:left w:val="single" w:sz="8" w:space="0" w:color="auto"/>
              <w:bottom w:val="single" w:sz="4" w:space="0" w:color="auto"/>
              <w:right w:val="single" w:sz="8" w:space="0" w:color="auto"/>
            </w:tcBorders>
            <w:shd w:val="clear" w:color="auto" w:fill="auto"/>
            <w:hideMark/>
          </w:tcPr>
          <w:p w:rsidR="002F643D" w:rsidRPr="0034294C" w:rsidRDefault="002F643D" w:rsidP="00DC06F5">
            <w:pPr>
              <w:jc w:val="center"/>
              <w:rPr>
                <w:rFonts w:asciiTheme="minorHAnsi" w:hAnsiTheme="minorHAnsi"/>
                <w:b/>
                <w:bCs/>
                <w:sz w:val="16"/>
                <w:szCs w:val="16"/>
              </w:rPr>
            </w:pPr>
            <w:r w:rsidRPr="0034294C">
              <w:rPr>
                <w:rFonts w:asciiTheme="minorHAnsi" w:hAnsiTheme="minorHAnsi"/>
                <w:b/>
                <w:bCs/>
                <w:sz w:val="16"/>
                <w:szCs w:val="16"/>
              </w:rPr>
              <w:t xml:space="preserve">Наименование </w:t>
            </w:r>
          </w:p>
          <w:p w:rsidR="002F643D" w:rsidRPr="0034294C" w:rsidRDefault="002F643D" w:rsidP="00DC06F5">
            <w:pPr>
              <w:jc w:val="center"/>
              <w:rPr>
                <w:rFonts w:asciiTheme="minorHAnsi" w:hAnsiTheme="minorHAnsi"/>
                <w:b/>
                <w:bCs/>
                <w:sz w:val="16"/>
                <w:szCs w:val="16"/>
              </w:rPr>
            </w:pPr>
            <w:r w:rsidRPr="0034294C">
              <w:rPr>
                <w:rFonts w:asciiTheme="minorHAnsi" w:hAnsiTheme="minorHAnsi"/>
                <w:b/>
                <w:bCs/>
                <w:sz w:val="16"/>
                <w:szCs w:val="16"/>
              </w:rPr>
              <w:t>организации</w:t>
            </w:r>
          </w:p>
          <w:p w:rsidR="002F643D" w:rsidRPr="0034294C" w:rsidRDefault="002F643D" w:rsidP="00DC06F5">
            <w:pPr>
              <w:rPr>
                <w:rFonts w:asciiTheme="minorHAnsi" w:hAnsiTheme="minorHAnsi" w:cs="Arial"/>
                <w:sz w:val="16"/>
                <w:szCs w:val="16"/>
              </w:rPr>
            </w:pPr>
            <w:r w:rsidRPr="0034294C">
              <w:rPr>
                <w:rFonts w:asciiTheme="minorHAnsi" w:hAnsiTheme="minorHAnsi" w:cs="Arial"/>
                <w:sz w:val="16"/>
                <w:szCs w:val="16"/>
              </w:rPr>
              <w:t> </w:t>
            </w:r>
          </w:p>
          <w:p w:rsidR="002F643D" w:rsidRPr="0034294C" w:rsidRDefault="002F643D" w:rsidP="00DC06F5">
            <w:pPr>
              <w:rPr>
                <w:rFonts w:asciiTheme="minorHAnsi" w:hAnsiTheme="minorHAnsi" w:cs="Arial"/>
                <w:sz w:val="16"/>
                <w:szCs w:val="16"/>
              </w:rPr>
            </w:pPr>
            <w:r w:rsidRPr="0034294C">
              <w:rPr>
                <w:rFonts w:asciiTheme="minorHAnsi" w:hAnsiTheme="minorHAnsi" w:cs="Arial"/>
                <w:sz w:val="16"/>
                <w:szCs w:val="16"/>
              </w:rPr>
              <w:t> </w:t>
            </w:r>
          </w:p>
          <w:p w:rsidR="002F643D" w:rsidRPr="0034294C" w:rsidRDefault="002F643D" w:rsidP="00DC06F5">
            <w:pPr>
              <w:rPr>
                <w:rFonts w:asciiTheme="minorHAnsi" w:hAnsiTheme="minorHAnsi"/>
                <w:b/>
                <w:bCs/>
                <w:sz w:val="16"/>
                <w:szCs w:val="16"/>
              </w:rPr>
            </w:pPr>
            <w:r w:rsidRPr="0034294C">
              <w:rPr>
                <w:rFonts w:asciiTheme="minorHAnsi" w:hAnsiTheme="minorHAnsi" w:cs="Arial"/>
                <w:sz w:val="16"/>
                <w:szCs w:val="16"/>
              </w:rPr>
              <w:t> </w:t>
            </w:r>
          </w:p>
        </w:tc>
        <w:tc>
          <w:tcPr>
            <w:tcW w:w="1196" w:type="dxa"/>
            <w:tcBorders>
              <w:top w:val="single" w:sz="8" w:space="0" w:color="auto"/>
              <w:left w:val="nil"/>
              <w:bottom w:val="single" w:sz="4" w:space="0" w:color="auto"/>
              <w:right w:val="single" w:sz="8" w:space="0" w:color="auto"/>
            </w:tcBorders>
            <w:shd w:val="clear" w:color="auto" w:fill="auto"/>
            <w:hideMark/>
          </w:tcPr>
          <w:p w:rsidR="002F643D" w:rsidRPr="0034294C" w:rsidRDefault="002F643D" w:rsidP="00DC06F5">
            <w:pPr>
              <w:jc w:val="center"/>
              <w:rPr>
                <w:rFonts w:asciiTheme="minorHAnsi" w:hAnsiTheme="minorHAnsi"/>
                <w:b/>
                <w:bCs/>
                <w:sz w:val="16"/>
                <w:szCs w:val="16"/>
              </w:rPr>
            </w:pPr>
            <w:r w:rsidRPr="0034294C">
              <w:rPr>
                <w:rFonts w:asciiTheme="minorHAnsi" w:hAnsiTheme="minorHAnsi"/>
                <w:b/>
                <w:bCs/>
                <w:sz w:val="16"/>
                <w:szCs w:val="16"/>
              </w:rPr>
              <w:t>Численность</w:t>
            </w:r>
          </w:p>
          <w:p w:rsidR="002F643D" w:rsidRPr="0034294C" w:rsidRDefault="002F643D" w:rsidP="00DC06F5">
            <w:pPr>
              <w:jc w:val="center"/>
              <w:rPr>
                <w:rFonts w:asciiTheme="minorHAnsi" w:hAnsiTheme="minorHAnsi"/>
                <w:b/>
                <w:bCs/>
                <w:sz w:val="16"/>
                <w:szCs w:val="16"/>
              </w:rPr>
            </w:pPr>
            <w:proofErr w:type="spellStart"/>
            <w:r w:rsidRPr="0034294C">
              <w:rPr>
                <w:rFonts w:asciiTheme="minorHAnsi" w:hAnsiTheme="minorHAnsi"/>
                <w:b/>
                <w:bCs/>
                <w:sz w:val="16"/>
                <w:szCs w:val="16"/>
              </w:rPr>
              <w:t>трудосп</w:t>
            </w:r>
            <w:proofErr w:type="spellEnd"/>
            <w:r w:rsidRPr="0034294C">
              <w:rPr>
                <w:rFonts w:asciiTheme="minorHAnsi" w:hAnsiTheme="minorHAnsi"/>
                <w:b/>
                <w:bCs/>
                <w:sz w:val="16"/>
                <w:szCs w:val="16"/>
              </w:rPr>
              <w:t>.</w:t>
            </w:r>
          </w:p>
          <w:p w:rsidR="002F643D" w:rsidRPr="0034294C" w:rsidRDefault="002F643D" w:rsidP="00DC06F5">
            <w:pPr>
              <w:jc w:val="center"/>
              <w:rPr>
                <w:rFonts w:asciiTheme="minorHAnsi" w:hAnsiTheme="minorHAnsi"/>
                <w:b/>
                <w:bCs/>
                <w:sz w:val="16"/>
                <w:szCs w:val="16"/>
              </w:rPr>
            </w:pPr>
            <w:r w:rsidRPr="0034294C">
              <w:rPr>
                <w:rFonts w:asciiTheme="minorHAnsi" w:hAnsiTheme="minorHAnsi"/>
                <w:b/>
                <w:bCs/>
                <w:sz w:val="16"/>
                <w:szCs w:val="16"/>
              </w:rPr>
              <w:t>населения</w:t>
            </w:r>
          </w:p>
          <w:p w:rsidR="002F643D" w:rsidRPr="0034294C" w:rsidRDefault="002F643D" w:rsidP="00DC06F5">
            <w:pPr>
              <w:jc w:val="center"/>
              <w:rPr>
                <w:rFonts w:asciiTheme="minorHAnsi" w:hAnsiTheme="minorHAnsi"/>
                <w:b/>
                <w:bCs/>
                <w:sz w:val="16"/>
                <w:szCs w:val="16"/>
              </w:rPr>
            </w:pPr>
            <w:r w:rsidRPr="0034294C">
              <w:rPr>
                <w:rFonts w:asciiTheme="minorHAnsi" w:hAnsiTheme="minorHAnsi"/>
                <w:b/>
                <w:bCs/>
                <w:sz w:val="16"/>
                <w:szCs w:val="16"/>
              </w:rPr>
              <w:t xml:space="preserve">в труд. </w:t>
            </w:r>
          </w:p>
          <w:p w:rsidR="002F643D" w:rsidRPr="0034294C" w:rsidRDefault="002F643D" w:rsidP="00DC06F5">
            <w:pPr>
              <w:jc w:val="center"/>
              <w:rPr>
                <w:rFonts w:asciiTheme="minorHAnsi" w:hAnsiTheme="minorHAnsi"/>
                <w:b/>
                <w:bCs/>
                <w:sz w:val="16"/>
                <w:szCs w:val="16"/>
              </w:rPr>
            </w:pPr>
            <w:proofErr w:type="gramStart"/>
            <w:r w:rsidRPr="0034294C">
              <w:rPr>
                <w:rFonts w:asciiTheme="minorHAnsi" w:hAnsiTheme="minorHAnsi"/>
                <w:b/>
                <w:bCs/>
                <w:sz w:val="16"/>
                <w:szCs w:val="16"/>
              </w:rPr>
              <w:t>возрасте</w:t>
            </w:r>
            <w:proofErr w:type="gramEnd"/>
          </w:p>
        </w:tc>
        <w:tc>
          <w:tcPr>
            <w:tcW w:w="1291" w:type="dxa"/>
            <w:tcBorders>
              <w:top w:val="single" w:sz="8" w:space="0" w:color="auto"/>
              <w:left w:val="nil"/>
              <w:bottom w:val="single" w:sz="4" w:space="0" w:color="auto"/>
              <w:right w:val="single" w:sz="8" w:space="0" w:color="auto"/>
            </w:tcBorders>
            <w:shd w:val="clear" w:color="auto" w:fill="auto"/>
            <w:hideMark/>
          </w:tcPr>
          <w:p w:rsidR="002F643D" w:rsidRPr="0034294C" w:rsidRDefault="002F643D" w:rsidP="00DC06F5">
            <w:pPr>
              <w:jc w:val="center"/>
              <w:rPr>
                <w:rFonts w:asciiTheme="minorHAnsi" w:hAnsiTheme="minorHAnsi"/>
                <w:b/>
                <w:bCs/>
                <w:sz w:val="16"/>
                <w:szCs w:val="16"/>
              </w:rPr>
            </w:pPr>
            <w:r w:rsidRPr="0034294C">
              <w:rPr>
                <w:rFonts w:asciiTheme="minorHAnsi" w:hAnsiTheme="minorHAnsi"/>
                <w:b/>
                <w:bCs/>
                <w:sz w:val="16"/>
                <w:szCs w:val="16"/>
              </w:rPr>
              <w:t>Численность</w:t>
            </w:r>
          </w:p>
          <w:p w:rsidR="002F643D" w:rsidRPr="0034294C" w:rsidRDefault="002F643D" w:rsidP="00DC06F5">
            <w:pPr>
              <w:jc w:val="center"/>
              <w:rPr>
                <w:rFonts w:asciiTheme="minorHAnsi" w:hAnsiTheme="minorHAnsi"/>
                <w:b/>
                <w:bCs/>
                <w:sz w:val="16"/>
                <w:szCs w:val="16"/>
              </w:rPr>
            </w:pPr>
            <w:proofErr w:type="spellStart"/>
            <w:r w:rsidRPr="0034294C">
              <w:rPr>
                <w:rFonts w:asciiTheme="minorHAnsi" w:hAnsiTheme="minorHAnsi"/>
                <w:b/>
                <w:bCs/>
                <w:sz w:val="16"/>
                <w:szCs w:val="16"/>
              </w:rPr>
              <w:t>безра</w:t>
            </w:r>
            <w:proofErr w:type="spellEnd"/>
            <w:r w:rsidRPr="0034294C">
              <w:rPr>
                <w:rFonts w:asciiTheme="minorHAnsi" w:hAnsiTheme="minorHAnsi"/>
                <w:b/>
                <w:bCs/>
                <w:sz w:val="16"/>
                <w:szCs w:val="16"/>
              </w:rPr>
              <w:t>-</w:t>
            </w:r>
          </w:p>
          <w:p w:rsidR="002F643D" w:rsidRPr="0034294C" w:rsidRDefault="002F643D" w:rsidP="00DC06F5">
            <w:pPr>
              <w:jc w:val="center"/>
              <w:rPr>
                <w:rFonts w:asciiTheme="minorHAnsi" w:hAnsiTheme="minorHAnsi"/>
                <w:b/>
                <w:bCs/>
                <w:sz w:val="16"/>
                <w:szCs w:val="16"/>
              </w:rPr>
            </w:pPr>
            <w:proofErr w:type="spellStart"/>
            <w:r w:rsidRPr="0034294C">
              <w:rPr>
                <w:rFonts w:asciiTheme="minorHAnsi" w:hAnsiTheme="minorHAnsi"/>
                <w:b/>
                <w:bCs/>
                <w:sz w:val="16"/>
                <w:szCs w:val="16"/>
              </w:rPr>
              <w:t>ботных</w:t>
            </w:r>
            <w:proofErr w:type="spellEnd"/>
            <w:r w:rsidRPr="0034294C">
              <w:rPr>
                <w:rFonts w:asciiTheme="minorHAnsi" w:hAnsiTheme="minorHAnsi"/>
                <w:b/>
                <w:bCs/>
                <w:sz w:val="16"/>
                <w:szCs w:val="16"/>
              </w:rPr>
              <w:t>,</w:t>
            </w:r>
          </w:p>
          <w:p w:rsidR="002F643D" w:rsidRPr="0034294C" w:rsidRDefault="002F643D" w:rsidP="00DC06F5">
            <w:pPr>
              <w:jc w:val="center"/>
              <w:rPr>
                <w:rFonts w:asciiTheme="minorHAnsi" w:hAnsiTheme="minorHAnsi"/>
                <w:b/>
                <w:bCs/>
                <w:sz w:val="16"/>
                <w:szCs w:val="16"/>
              </w:rPr>
            </w:pPr>
            <w:proofErr w:type="spellStart"/>
            <w:r w:rsidRPr="0034294C">
              <w:rPr>
                <w:rFonts w:asciiTheme="minorHAnsi" w:hAnsiTheme="minorHAnsi"/>
                <w:b/>
                <w:bCs/>
                <w:sz w:val="16"/>
                <w:szCs w:val="16"/>
              </w:rPr>
              <w:t>зарегистр</w:t>
            </w:r>
            <w:proofErr w:type="spellEnd"/>
            <w:r w:rsidRPr="0034294C">
              <w:rPr>
                <w:rFonts w:asciiTheme="minorHAnsi" w:hAnsiTheme="minorHAnsi"/>
                <w:b/>
                <w:bCs/>
                <w:sz w:val="16"/>
                <w:szCs w:val="16"/>
              </w:rPr>
              <w:t>. в ЦЗН</w:t>
            </w:r>
          </w:p>
          <w:p w:rsidR="002F643D" w:rsidRPr="0034294C" w:rsidRDefault="002F643D" w:rsidP="00DC06F5">
            <w:pPr>
              <w:jc w:val="center"/>
              <w:rPr>
                <w:rFonts w:asciiTheme="minorHAnsi" w:hAnsiTheme="minorHAnsi"/>
                <w:b/>
                <w:bCs/>
                <w:sz w:val="16"/>
                <w:szCs w:val="16"/>
              </w:rPr>
            </w:pPr>
            <w:r w:rsidRPr="0034294C">
              <w:rPr>
                <w:rFonts w:asciiTheme="minorHAnsi" w:hAnsiTheme="minorHAnsi"/>
                <w:b/>
                <w:bCs/>
                <w:sz w:val="16"/>
                <w:szCs w:val="16"/>
              </w:rPr>
              <w:t>на 01.01.16</w:t>
            </w:r>
          </w:p>
        </w:tc>
        <w:tc>
          <w:tcPr>
            <w:tcW w:w="1276" w:type="dxa"/>
            <w:tcBorders>
              <w:top w:val="single" w:sz="8" w:space="0" w:color="auto"/>
              <w:left w:val="nil"/>
              <w:bottom w:val="single" w:sz="4" w:space="0" w:color="auto"/>
              <w:right w:val="single" w:sz="8" w:space="0" w:color="auto"/>
            </w:tcBorders>
            <w:shd w:val="clear" w:color="auto" w:fill="auto"/>
            <w:hideMark/>
          </w:tcPr>
          <w:p w:rsidR="002F643D" w:rsidRPr="0034294C" w:rsidRDefault="002F643D" w:rsidP="00DC06F5">
            <w:pPr>
              <w:jc w:val="center"/>
              <w:rPr>
                <w:rFonts w:asciiTheme="minorHAnsi" w:hAnsiTheme="minorHAnsi"/>
                <w:b/>
                <w:bCs/>
                <w:sz w:val="16"/>
                <w:szCs w:val="16"/>
              </w:rPr>
            </w:pPr>
            <w:r w:rsidRPr="0034294C">
              <w:rPr>
                <w:rFonts w:asciiTheme="minorHAnsi" w:hAnsiTheme="minorHAnsi"/>
                <w:b/>
                <w:bCs/>
                <w:sz w:val="16"/>
                <w:szCs w:val="16"/>
              </w:rPr>
              <w:t>Численность</w:t>
            </w:r>
          </w:p>
          <w:p w:rsidR="002F643D" w:rsidRPr="0034294C" w:rsidRDefault="002F643D" w:rsidP="00DC06F5">
            <w:pPr>
              <w:jc w:val="center"/>
              <w:rPr>
                <w:rFonts w:asciiTheme="minorHAnsi" w:hAnsiTheme="minorHAnsi"/>
                <w:b/>
                <w:bCs/>
                <w:sz w:val="16"/>
                <w:szCs w:val="16"/>
              </w:rPr>
            </w:pPr>
            <w:proofErr w:type="spellStart"/>
            <w:r w:rsidRPr="0034294C">
              <w:rPr>
                <w:rFonts w:asciiTheme="minorHAnsi" w:hAnsiTheme="minorHAnsi"/>
                <w:b/>
                <w:bCs/>
                <w:sz w:val="16"/>
                <w:szCs w:val="16"/>
              </w:rPr>
              <w:t>безра</w:t>
            </w:r>
            <w:proofErr w:type="spellEnd"/>
            <w:r w:rsidRPr="0034294C">
              <w:rPr>
                <w:rFonts w:asciiTheme="minorHAnsi" w:hAnsiTheme="minorHAnsi"/>
                <w:b/>
                <w:bCs/>
                <w:sz w:val="16"/>
                <w:szCs w:val="16"/>
              </w:rPr>
              <w:t>-</w:t>
            </w:r>
          </w:p>
          <w:p w:rsidR="002F643D" w:rsidRPr="0034294C" w:rsidRDefault="002F643D" w:rsidP="00DC06F5">
            <w:pPr>
              <w:jc w:val="center"/>
              <w:rPr>
                <w:rFonts w:asciiTheme="minorHAnsi" w:hAnsiTheme="minorHAnsi"/>
                <w:b/>
                <w:bCs/>
                <w:sz w:val="16"/>
                <w:szCs w:val="16"/>
              </w:rPr>
            </w:pPr>
            <w:proofErr w:type="spellStart"/>
            <w:r w:rsidRPr="0034294C">
              <w:rPr>
                <w:rFonts w:asciiTheme="minorHAnsi" w:hAnsiTheme="minorHAnsi"/>
                <w:b/>
                <w:bCs/>
                <w:sz w:val="16"/>
                <w:szCs w:val="16"/>
              </w:rPr>
              <w:t>ботных</w:t>
            </w:r>
            <w:proofErr w:type="spellEnd"/>
            <w:r w:rsidRPr="0034294C">
              <w:rPr>
                <w:rFonts w:asciiTheme="minorHAnsi" w:hAnsiTheme="minorHAnsi"/>
                <w:b/>
                <w:bCs/>
                <w:sz w:val="16"/>
                <w:szCs w:val="16"/>
              </w:rPr>
              <w:t>,</w:t>
            </w:r>
          </w:p>
          <w:p w:rsidR="002F643D" w:rsidRPr="0034294C" w:rsidRDefault="002F643D" w:rsidP="00DC06F5">
            <w:pPr>
              <w:jc w:val="center"/>
              <w:rPr>
                <w:rFonts w:asciiTheme="minorHAnsi" w:hAnsiTheme="minorHAnsi"/>
                <w:b/>
                <w:bCs/>
                <w:sz w:val="16"/>
                <w:szCs w:val="16"/>
              </w:rPr>
            </w:pPr>
            <w:proofErr w:type="spellStart"/>
            <w:r w:rsidRPr="0034294C">
              <w:rPr>
                <w:rFonts w:asciiTheme="minorHAnsi" w:hAnsiTheme="minorHAnsi"/>
                <w:b/>
                <w:bCs/>
                <w:sz w:val="16"/>
                <w:szCs w:val="16"/>
              </w:rPr>
              <w:t>зарегистр</w:t>
            </w:r>
            <w:proofErr w:type="spellEnd"/>
            <w:r w:rsidRPr="0034294C">
              <w:rPr>
                <w:rFonts w:asciiTheme="minorHAnsi" w:hAnsiTheme="minorHAnsi"/>
                <w:b/>
                <w:bCs/>
                <w:sz w:val="16"/>
                <w:szCs w:val="16"/>
              </w:rPr>
              <w:t>. в СЗ</w:t>
            </w:r>
          </w:p>
          <w:p w:rsidR="002F643D" w:rsidRPr="0034294C" w:rsidRDefault="002F643D" w:rsidP="00DC06F5">
            <w:pPr>
              <w:jc w:val="center"/>
              <w:rPr>
                <w:rFonts w:asciiTheme="minorHAnsi" w:hAnsiTheme="minorHAnsi"/>
                <w:b/>
                <w:bCs/>
                <w:sz w:val="16"/>
                <w:szCs w:val="16"/>
              </w:rPr>
            </w:pPr>
            <w:r w:rsidRPr="0034294C">
              <w:rPr>
                <w:rFonts w:asciiTheme="minorHAnsi" w:hAnsiTheme="minorHAnsi"/>
                <w:b/>
                <w:bCs/>
                <w:sz w:val="16"/>
                <w:szCs w:val="16"/>
              </w:rPr>
              <w:t>на 01.01.17</w:t>
            </w:r>
          </w:p>
        </w:tc>
        <w:tc>
          <w:tcPr>
            <w:tcW w:w="1276" w:type="dxa"/>
            <w:tcBorders>
              <w:top w:val="single" w:sz="8" w:space="0" w:color="auto"/>
              <w:left w:val="nil"/>
              <w:bottom w:val="single" w:sz="4" w:space="0" w:color="auto"/>
              <w:right w:val="single" w:sz="8" w:space="0" w:color="auto"/>
            </w:tcBorders>
            <w:shd w:val="clear" w:color="auto" w:fill="auto"/>
            <w:hideMark/>
          </w:tcPr>
          <w:p w:rsidR="002F643D" w:rsidRPr="0034294C" w:rsidRDefault="002F643D" w:rsidP="00DC06F5">
            <w:pPr>
              <w:jc w:val="center"/>
              <w:rPr>
                <w:rFonts w:asciiTheme="minorHAnsi" w:hAnsiTheme="minorHAnsi"/>
                <w:b/>
                <w:bCs/>
                <w:sz w:val="16"/>
                <w:szCs w:val="16"/>
              </w:rPr>
            </w:pPr>
            <w:r w:rsidRPr="0034294C">
              <w:rPr>
                <w:rFonts w:asciiTheme="minorHAnsi" w:hAnsiTheme="minorHAnsi"/>
                <w:b/>
                <w:bCs/>
                <w:sz w:val="16"/>
                <w:szCs w:val="16"/>
              </w:rPr>
              <w:t xml:space="preserve">Уровень </w:t>
            </w:r>
          </w:p>
          <w:p w:rsidR="002F643D" w:rsidRPr="0034294C" w:rsidRDefault="002F643D" w:rsidP="00DC06F5">
            <w:pPr>
              <w:jc w:val="center"/>
              <w:rPr>
                <w:rFonts w:asciiTheme="minorHAnsi" w:hAnsiTheme="minorHAnsi"/>
                <w:b/>
                <w:bCs/>
                <w:sz w:val="16"/>
                <w:szCs w:val="16"/>
              </w:rPr>
            </w:pPr>
            <w:r w:rsidRPr="0034294C">
              <w:rPr>
                <w:rFonts w:asciiTheme="minorHAnsi" w:hAnsiTheme="minorHAnsi"/>
                <w:b/>
                <w:bCs/>
                <w:sz w:val="16"/>
                <w:szCs w:val="16"/>
              </w:rPr>
              <w:t>безработицы</w:t>
            </w:r>
          </w:p>
          <w:p w:rsidR="002F643D" w:rsidRPr="0034294C" w:rsidRDefault="002F643D" w:rsidP="00DC06F5">
            <w:pPr>
              <w:jc w:val="center"/>
              <w:rPr>
                <w:rFonts w:asciiTheme="minorHAnsi" w:hAnsiTheme="minorHAnsi"/>
                <w:b/>
                <w:bCs/>
                <w:sz w:val="16"/>
                <w:szCs w:val="16"/>
              </w:rPr>
            </w:pPr>
            <w:proofErr w:type="gramStart"/>
            <w:r w:rsidRPr="0034294C">
              <w:rPr>
                <w:rFonts w:asciiTheme="minorHAnsi" w:hAnsiTheme="minorHAnsi"/>
                <w:b/>
                <w:bCs/>
                <w:sz w:val="16"/>
                <w:szCs w:val="16"/>
              </w:rPr>
              <w:t>(</w:t>
            </w:r>
            <w:proofErr w:type="spellStart"/>
            <w:r w:rsidRPr="0034294C">
              <w:rPr>
                <w:rFonts w:asciiTheme="minorHAnsi" w:hAnsiTheme="minorHAnsi"/>
                <w:b/>
                <w:bCs/>
                <w:sz w:val="16"/>
                <w:szCs w:val="16"/>
              </w:rPr>
              <w:t>в%</w:t>
            </w:r>
            <w:proofErr w:type="spellEnd"/>
            <w:r w:rsidRPr="0034294C">
              <w:rPr>
                <w:rFonts w:asciiTheme="minorHAnsi" w:hAnsiTheme="minorHAnsi"/>
                <w:b/>
                <w:bCs/>
                <w:sz w:val="16"/>
                <w:szCs w:val="16"/>
              </w:rPr>
              <w:t xml:space="preserve"> к числу</w:t>
            </w:r>
            <w:proofErr w:type="gramEnd"/>
          </w:p>
          <w:p w:rsidR="002F643D" w:rsidRPr="0034294C" w:rsidRDefault="002F643D" w:rsidP="00DC06F5">
            <w:pPr>
              <w:jc w:val="center"/>
              <w:rPr>
                <w:rFonts w:asciiTheme="minorHAnsi" w:hAnsiTheme="minorHAnsi"/>
                <w:b/>
                <w:bCs/>
                <w:sz w:val="16"/>
                <w:szCs w:val="16"/>
              </w:rPr>
            </w:pPr>
            <w:proofErr w:type="spellStart"/>
            <w:proofErr w:type="gramStart"/>
            <w:r w:rsidRPr="0034294C">
              <w:rPr>
                <w:rFonts w:asciiTheme="minorHAnsi" w:hAnsiTheme="minorHAnsi"/>
                <w:b/>
                <w:bCs/>
                <w:sz w:val="16"/>
                <w:szCs w:val="16"/>
              </w:rPr>
              <w:t>трудособ</w:t>
            </w:r>
            <w:proofErr w:type="spellEnd"/>
            <w:r w:rsidRPr="0034294C">
              <w:rPr>
                <w:rFonts w:asciiTheme="minorHAnsi" w:hAnsiTheme="minorHAnsi"/>
                <w:b/>
                <w:bCs/>
                <w:sz w:val="16"/>
                <w:szCs w:val="16"/>
              </w:rPr>
              <w:t>. нас.)</w:t>
            </w:r>
            <w:proofErr w:type="gramEnd"/>
          </w:p>
          <w:p w:rsidR="002F643D" w:rsidRPr="0034294C" w:rsidRDefault="002F643D" w:rsidP="0004693F">
            <w:pPr>
              <w:jc w:val="center"/>
              <w:rPr>
                <w:rFonts w:asciiTheme="minorHAnsi" w:hAnsiTheme="minorHAnsi"/>
                <w:b/>
                <w:bCs/>
                <w:sz w:val="16"/>
                <w:szCs w:val="16"/>
              </w:rPr>
            </w:pPr>
            <w:r w:rsidRPr="0034294C">
              <w:rPr>
                <w:rFonts w:asciiTheme="minorHAnsi" w:hAnsiTheme="minorHAnsi"/>
                <w:b/>
                <w:bCs/>
                <w:sz w:val="16"/>
                <w:szCs w:val="16"/>
              </w:rPr>
              <w:t>на 01.</w:t>
            </w:r>
            <w:r w:rsidR="0004693F">
              <w:rPr>
                <w:rFonts w:asciiTheme="minorHAnsi" w:hAnsiTheme="minorHAnsi"/>
                <w:b/>
                <w:bCs/>
                <w:sz w:val="16"/>
                <w:szCs w:val="16"/>
              </w:rPr>
              <w:t>01</w:t>
            </w:r>
            <w:r w:rsidRPr="0034294C">
              <w:rPr>
                <w:rFonts w:asciiTheme="minorHAnsi" w:hAnsiTheme="minorHAnsi"/>
                <w:b/>
                <w:bCs/>
                <w:sz w:val="16"/>
                <w:szCs w:val="16"/>
              </w:rPr>
              <w:t>.16</w:t>
            </w:r>
          </w:p>
        </w:tc>
        <w:tc>
          <w:tcPr>
            <w:tcW w:w="1417" w:type="dxa"/>
            <w:tcBorders>
              <w:top w:val="single" w:sz="8" w:space="0" w:color="auto"/>
              <w:left w:val="nil"/>
              <w:bottom w:val="single" w:sz="4" w:space="0" w:color="auto"/>
              <w:right w:val="single" w:sz="8" w:space="0" w:color="auto"/>
            </w:tcBorders>
            <w:shd w:val="clear" w:color="auto" w:fill="auto"/>
            <w:hideMark/>
          </w:tcPr>
          <w:p w:rsidR="002F643D" w:rsidRPr="0034294C" w:rsidRDefault="002F643D" w:rsidP="00DC06F5">
            <w:pPr>
              <w:jc w:val="center"/>
              <w:rPr>
                <w:rFonts w:asciiTheme="minorHAnsi" w:hAnsiTheme="minorHAnsi"/>
                <w:b/>
                <w:bCs/>
                <w:sz w:val="16"/>
                <w:szCs w:val="16"/>
              </w:rPr>
            </w:pPr>
            <w:r w:rsidRPr="0034294C">
              <w:rPr>
                <w:rFonts w:asciiTheme="minorHAnsi" w:hAnsiTheme="minorHAnsi"/>
                <w:b/>
                <w:bCs/>
                <w:sz w:val="16"/>
                <w:szCs w:val="16"/>
              </w:rPr>
              <w:t>Уровень</w:t>
            </w:r>
          </w:p>
          <w:p w:rsidR="002F643D" w:rsidRPr="0034294C" w:rsidRDefault="002F643D" w:rsidP="00DC06F5">
            <w:pPr>
              <w:jc w:val="center"/>
              <w:rPr>
                <w:rFonts w:asciiTheme="minorHAnsi" w:hAnsiTheme="minorHAnsi"/>
                <w:b/>
                <w:bCs/>
                <w:sz w:val="16"/>
                <w:szCs w:val="16"/>
              </w:rPr>
            </w:pPr>
            <w:r w:rsidRPr="0034294C">
              <w:rPr>
                <w:rFonts w:asciiTheme="minorHAnsi" w:hAnsiTheme="minorHAnsi"/>
                <w:b/>
                <w:bCs/>
                <w:sz w:val="16"/>
                <w:szCs w:val="16"/>
              </w:rPr>
              <w:t>безработицы</w:t>
            </w:r>
          </w:p>
          <w:p w:rsidR="002F643D" w:rsidRPr="0034294C" w:rsidRDefault="002F643D" w:rsidP="00DC06F5">
            <w:pPr>
              <w:jc w:val="center"/>
              <w:rPr>
                <w:rFonts w:asciiTheme="minorHAnsi" w:hAnsiTheme="minorHAnsi"/>
                <w:b/>
                <w:bCs/>
                <w:sz w:val="16"/>
                <w:szCs w:val="16"/>
              </w:rPr>
            </w:pPr>
            <w:proofErr w:type="gramStart"/>
            <w:r w:rsidRPr="0034294C">
              <w:rPr>
                <w:rFonts w:asciiTheme="minorHAnsi" w:hAnsiTheme="minorHAnsi"/>
                <w:b/>
                <w:bCs/>
                <w:sz w:val="16"/>
                <w:szCs w:val="16"/>
              </w:rPr>
              <w:t>(в % к числу</w:t>
            </w:r>
            <w:proofErr w:type="gramEnd"/>
          </w:p>
          <w:p w:rsidR="002F643D" w:rsidRPr="0034294C" w:rsidRDefault="002F643D" w:rsidP="00DC06F5">
            <w:pPr>
              <w:jc w:val="center"/>
              <w:rPr>
                <w:rFonts w:asciiTheme="minorHAnsi" w:hAnsiTheme="minorHAnsi"/>
                <w:b/>
                <w:bCs/>
                <w:sz w:val="16"/>
                <w:szCs w:val="16"/>
              </w:rPr>
            </w:pPr>
            <w:proofErr w:type="spellStart"/>
            <w:proofErr w:type="gramStart"/>
            <w:r w:rsidRPr="0034294C">
              <w:rPr>
                <w:rFonts w:asciiTheme="minorHAnsi" w:hAnsiTheme="minorHAnsi"/>
                <w:b/>
                <w:bCs/>
                <w:sz w:val="16"/>
                <w:szCs w:val="16"/>
              </w:rPr>
              <w:t>трудспоб</w:t>
            </w:r>
            <w:proofErr w:type="spellEnd"/>
            <w:r w:rsidRPr="0034294C">
              <w:rPr>
                <w:rFonts w:asciiTheme="minorHAnsi" w:hAnsiTheme="minorHAnsi"/>
                <w:b/>
                <w:bCs/>
                <w:sz w:val="16"/>
                <w:szCs w:val="16"/>
              </w:rPr>
              <w:t>. нас.)</w:t>
            </w:r>
            <w:proofErr w:type="gramEnd"/>
          </w:p>
          <w:p w:rsidR="002F643D" w:rsidRPr="0034294C" w:rsidRDefault="002F643D" w:rsidP="0004693F">
            <w:pPr>
              <w:jc w:val="center"/>
              <w:rPr>
                <w:rFonts w:asciiTheme="minorHAnsi" w:hAnsiTheme="minorHAnsi"/>
                <w:b/>
                <w:bCs/>
                <w:sz w:val="16"/>
                <w:szCs w:val="16"/>
              </w:rPr>
            </w:pPr>
            <w:r w:rsidRPr="0034294C">
              <w:rPr>
                <w:rFonts w:asciiTheme="minorHAnsi" w:hAnsiTheme="minorHAnsi"/>
                <w:b/>
                <w:bCs/>
                <w:sz w:val="16"/>
                <w:szCs w:val="16"/>
              </w:rPr>
              <w:t>на 01.</w:t>
            </w:r>
            <w:r w:rsidR="0004693F">
              <w:rPr>
                <w:rFonts w:asciiTheme="minorHAnsi" w:hAnsiTheme="minorHAnsi"/>
                <w:b/>
                <w:bCs/>
                <w:sz w:val="16"/>
                <w:szCs w:val="16"/>
              </w:rPr>
              <w:t>01</w:t>
            </w:r>
            <w:r w:rsidRPr="0034294C">
              <w:rPr>
                <w:rFonts w:asciiTheme="minorHAnsi" w:hAnsiTheme="minorHAnsi"/>
                <w:b/>
                <w:bCs/>
                <w:sz w:val="16"/>
                <w:szCs w:val="16"/>
              </w:rPr>
              <w:t>.17</w:t>
            </w:r>
          </w:p>
        </w:tc>
      </w:tr>
      <w:tr w:rsidR="002F643D" w:rsidRPr="0034294C" w:rsidTr="00DC06F5">
        <w:trPr>
          <w:trHeight w:val="287"/>
        </w:trPr>
        <w:tc>
          <w:tcPr>
            <w:tcW w:w="3340" w:type="dxa"/>
            <w:tcBorders>
              <w:top w:val="single" w:sz="4" w:space="0" w:color="auto"/>
              <w:left w:val="single" w:sz="4" w:space="0" w:color="auto"/>
              <w:bottom w:val="single" w:sz="4" w:space="0" w:color="auto"/>
              <w:right w:val="single" w:sz="8" w:space="0" w:color="auto"/>
            </w:tcBorders>
            <w:shd w:val="clear" w:color="auto" w:fill="auto"/>
            <w:hideMark/>
          </w:tcPr>
          <w:p w:rsidR="002F643D" w:rsidRPr="0034294C" w:rsidRDefault="002F643D" w:rsidP="00DC06F5">
            <w:pPr>
              <w:rPr>
                <w:rFonts w:asciiTheme="minorHAnsi" w:hAnsiTheme="minorHAnsi"/>
                <w:iCs/>
                <w:sz w:val="16"/>
                <w:szCs w:val="16"/>
              </w:rPr>
            </w:pPr>
            <w:r w:rsidRPr="0034294C">
              <w:rPr>
                <w:rFonts w:asciiTheme="minorHAnsi" w:hAnsiTheme="minorHAnsi"/>
                <w:iCs/>
                <w:sz w:val="16"/>
                <w:szCs w:val="16"/>
              </w:rPr>
              <w:t xml:space="preserve">МО «Александровское»  </w:t>
            </w:r>
          </w:p>
        </w:tc>
        <w:tc>
          <w:tcPr>
            <w:tcW w:w="1196" w:type="dxa"/>
            <w:tcBorders>
              <w:top w:val="single" w:sz="4" w:space="0" w:color="auto"/>
              <w:left w:val="nil"/>
              <w:bottom w:val="single" w:sz="4" w:space="0" w:color="auto"/>
              <w:right w:val="single" w:sz="8" w:space="0" w:color="auto"/>
            </w:tcBorders>
            <w:shd w:val="clear" w:color="auto" w:fill="auto"/>
            <w:hideMark/>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464</w:t>
            </w:r>
          </w:p>
        </w:tc>
        <w:tc>
          <w:tcPr>
            <w:tcW w:w="1291" w:type="dxa"/>
            <w:tcBorders>
              <w:top w:val="single" w:sz="4" w:space="0" w:color="auto"/>
              <w:left w:val="nil"/>
              <w:bottom w:val="single" w:sz="4" w:space="0" w:color="auto"/>
              <w:right w:val="single" w:sz="8" w:space="0" w:color="auto"/>
            </w:tcBorders>
            <w:shd w:val="clear" w:color="auto" w:fill="auto"/>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3</w:t>
            </w:r>
          </w:p>
        </w:tc>
        <w:tc>
          <w:tcPr>
            <w:tcW w:w="1276" w:type="dxa"/>
            <w:tcBorders>
              <w:top w:val="single" w:sz="4" w:space="0" w:color="auto"/>
              <w:left w:val="nil"/>
              <w:bottom w:val="single" w:sz="4" w:space="0" w:color="auto"/>
              <w:right w:val="single" w:sz="8" w:space="0" w:color="auto"/>
            </w:tcBorders>
            <w:shd w:val="clear" w:color="auto" w:fill="auto"/>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3</w:t>
            </w:r>
          </w:p>
        </w:tc>
        <w:tc>
          <w:tcPr>
            <w:tcW w:w="1276" w:type="dxa"/>
            <w:tcBorders>
              <w:top w:val="single" w:sz="4" w:space="0" w:color="auto"/>
              <w:left w:val="nil"/>
              <w:bottom w:val="single" w:sz="4" w:space="0" w:color="auto"/>
              <w:right w:val="single" w:sz="8" w:space="0" w:color="auto"/>
            </w:tcBorders>
            <w:shd w:val="clear" w:color="auto" w:fill="auto"/>
            <w:hideMark/>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0,65%</w:t>
            </w:r>
          </w:p>
        </w:tc>
        <w:tc>
          <w:tcPr>
            <w:tcW w:w="1417" w:type="dxa"/>
            <w:tcBorders>
              <w:top w:val="single" w:sz="4" w:space="0" w:color="auto"/>
              <w:left w:val="nil"/>
              <w:bottom w:val="single" w:sz="4" w:space="0" w:color="auto"/>
              <w:right w:val="single" w:sz="4" w:space="0" w:color="auto"/>
            </w:tcBorders>
            <w:shd w:val="clear" w:color="auto" w:fill="auto"/>
            <w:hideMark/>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0,65%</w:t>
            </w:r>
          </w:p>
        </w:tc>
      </w:tr>
      <w:tr w:rsidR="002F643D" w:rsidRPr="0034294C" w:rsidTr="00DC06F5">
        <w:trPr>
          <w:trHeight w:val="263"/>
        </w:trPr>
        <w:tc>
          <w:tcPr>
            <w:tcW w:w="3340" w:type="dxa"/>
            <w:tcBorders>
              <w:top w:val="single" w:sz="4" w:space="0" w:color="auto"/>
              <w:left w:val="single" w:sz="8" w:space="0" w:color="auto"/>
              <w:bottom w:val="single" w:sz="8" w:space="0" w:color="auto"/>
              <w:right w:val="single" w:sz="8" w:space="0" w:color="auto"/>
            </w:tcBorders>
            <w:shd w:val="clear" w:color="auto" w:fill="auto"/>
            <w:hideMark/>
          </w:tcPr>
          <w:p w:rsidR="002F643D" w:rsidRPr="0034294C" w:rsidRDefault="002F643D" w:rsidP="00DC06F5">
            <w:pPr>
              <w:rPr>
                <w:rFonts w:asciiTheme="minorHAnsi" w:hAnsiTheme="minorHAnsi"/>
                <w:iCs/>
                <w:sz w:val="16"/>
                <w:szCs w:val="16"/>
              </w:rPr>
            </w:pPr>
            <w:r w:rsidRPr="0034294C">
              <w:rPr>
                <w:rFonts w:asciiTheme="minorHAnsi" w:hAnsiTheme="minorHAnsi"/>
                <w:iCs/>
                <w:sz w:val="16"/>
                <w:szCs w:val="16"/>
              </w:rPr>
              <w:t>МО «</w:t>
            </w:r>
            <w:proofErr w:type="spellStart"/>
            <w:r w:rsidRPr="0034294C">
              <w:rPr>
                <w:rFonts w:asciiTheme="minorHAnsi" w:hAnsiTheme="minorHAnsi"/>
                <w:iCs/>
                <w:sz w:val="16"/>
                <w:szCs w:val="16"/>
              </w:rPr>
              <w:t>Большекибьинское</w:t>
            </w:r>
            <w:proofErr w:type="spellEnd"/>
            <w:r w:rsidRPr="0034294C">
              <w:rPr>
                <w:rFonts w:asciiTheme="minorHAnsi" w:hAnsiTheme="minorHAnsi"/>
                <w:iCs/>
                <w:sz w:val="16"/>
                <w:szCs w:val="16"/>
              </w:rPr>
              <w:t xml:space="preserve">» </w:t>
            </w:r>
          </w:p>
        </w:tc>
        <w:tc>
          <w:tcPr>
            <w:tcW w:w="1196" w:type="dxa"/>
            <w:tcBorders>
              <w:top w:val="single" w:sz="4" w:space="0" w:color="auto"/>
              <w:left w:val="nil"/>
              <w:bottom w:val="single" w:sz="8" w:space="0" w:color="auto"/>
              <w:right w:val="single" w:sz="8" w:space="0" w:color="auto"/>
            </w:tcBorders>
            <w:shd w:val="clear" w:color="auto" w:fill="auto"/>
            <w:hideMark/>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778</w:t>
            </w:r>
          </w:p>
        </w:tc>
        <w:tc>
          <w:tcPr>
            <w:tcW w:w="1291" w:type="dxa"/>
            <w:tcBorders>
              <w:top w:val="single" w:sz="4" w:space="0" w:color="auto"/>
              <w:left w:val="nil"/>
              <w:bottom w:val="single" w:sz="8" w:space="0" w:color="auto"/>
              <w:right w:val="single" w:sz="8" w:space="0" w:color="auto"/>
            </w:tcBorders>
            <w:shd w:val="clear" w:color="auto" w:fill="auto"/>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9</w:t>
            </w:r>
          </w:p>
        </w:tc>
        <w:tc>
          <w:tcPr>
            <w:tcW w:w="1276" w:type="dxa"/>
            <w:tcBorders>
              <w:top w:val="single" w:sz="4" w:space="0" w:color="auto"/>
              <w:left w:val="nil"/>
              <w:bottom w:val="single" w:sz="8" w:space="0" w:color="auto"/>
              <w:right w:val="single" w:sz="8" w:space="0" w:color="auto"/>
            </w:tcBorders>
            <w:shd w:val="clear" w:color="auto" w:fill="auto"/>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12</w:t>
            </w:r>
          </w:p>
        </w:tc>
        <w:tc>
          <w:tcPr>
            <w:tcW w:w="1276" w:type="dxa"/>
            <w:tcBorders>
              <w:top w:val="single" w:sz="4" w:space="0" w:color="auto"/>
              <w:left w:val="nil"/>
              <w:bottom w:val="single" w:sz="8" w:space="0" w:color="auto"/>
              <w:right w:val="single" w:sz="8" w:space="0" w:color="auto"/>
            </w:tcBorders>
            <w:shd w:val="clear" w:color="auto" w:fill="auto"/>
            <w:hideMark/>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1,16%</w:t>
            </w:r>
          </w:p>
        </w:tc>
        <w:tc>
          <w:tcPr>
            <w:tcW w:w="1417" w:type="dxa"/>
            <w:tcBorders>
              <w:top w:val="single" w:sz="4" w:space="0" w:color="auto"/>
              <w:left w:val="nil"/>
              <w:bottom w:val="single" w:sz="8" w:space="0" w:color="auto"/>
              <w:right w:val="single" w:sz="8" w:space="0" w:color="auto"/>
            </w:tcBorders>
            <w:shd w:val="clear" w:color="auto" w:fill="auto"/>
            <w:hideMark/>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1,54%</w:t>
            </w:r>
          </w:p>
        </w:tc>
      </w:tr>
      <w:tr w:rsidR="002F643D" w:rsidRPr="0034294C" w:rsidTr="00DC06F5">
        <w:trPr>
          <w:trHeight w:val="240"/>
        </w:trPr>
        <w:tc>
          <w:tcPr>
            <w:tcW w:w="3340" w:type="dxa"/>
            <w:tcBorders>
              <w:top w:val="nil"/>
              <w:left w:val="single" w:sz="8" w:space="0" w:color="auto"/>
              <w:bottom w:val="single" w:sz="8" w:space="0" w:color="auto"/>
              <w:right w:val="single" w:sz="8" w:space="0" w:color="auto"/>
            </w:tcBorders>
            <w:shd w:val="clear" w:color="auto" w:fill="auto"/>
            <w:hideMark/>
          </w:tcPr>
          <w:p w:rsidR="002F643D" w:rsidRPr="0034294C" w:rsidRDefault="002F643D" w:rsidP="00DC06F5">
            <w:pPr>
              <w:rPr>
                <w:rFonts w:asciiTheme="minorHAnsi" w:hAnsiTheme="minorHAnsi"/>
                <w:iCs/>
                <w:sz w:val="16"/>
                <w:szCs w:val="16"/>
              </w:rPr>
            </w:pPr>
            <w:r w:rsidRPr="0034294C">
              <w:rPr>
                <w:rFonts w:asciiTheme="minorHAnsi" w:hAnsiTheme="minorHAnsi"/>
                <w:iCs/>
                <w:sz w:val="16"/>
                <w:szCs w:val="16"/>
              </w:rPr>
              <w:t>МО «</w:t>
            </w:r>
            <w:proofErr w:type="spellStart"/>
            <w:r w:rsidRPr="0034294C">
              <w:rPr>
                <w:rFonts w:asciiTheme="minorHAnsi" w:hAnsiTheme="minorHAnsi"/>
                <w:iCs/>
                <w:sz w:val="16"/>
                <w:szCs w:val="16"/>
              </w:rPr>
              <w:t>Большепудгинское</w:t>
            </w:r>
            <w:proofErr w:type="spellEnd"/>
            <w:r w:rsidRPr="0034294C">
              <w:rPr>
                <w:rFonts w:asciiTheme="minorHAnsi" w:hAnsiTheme="minorHAnsi"/>
                <w:iCs/>
                <w:sz w:val="16"/>
                <w:szCs w:val="16"/>
              </w:rPr>
              <w:t xml:space="preserve">» </w:t>
            </w:r>
          </w:p>
        </w:tc>
        <w:tc>
          <w:tcPr>
            <w:tcW w:w="1196" w:type="dxa"/>
            <w:tcBorders>
              <w:top w:val="nil"/>
              <w:left w:val="nil"/>
              <w:bottom w:val="single" w:sz="8" w:space="0" w:color="auto"/>
              <w:right w:val="single" w:sz="8" w:space="0" w:color="auto"/>
            </w:tcBorders>
            <w:shd w:val="clear" w:color="auto" w:fill="auto"/>
            <w:hideMark/>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654</w:t>
            </w:r>
          </w:p>
        </w:tc>
        <w:tc>
          <w:tcPr>
            <w:tcW w:w="1291" w:type="dxa"/>
            <w:tcBorders>
              <w:top w:val="nil"/>
              <w:left w:val="nil"/>
              <w:bottom w:val="single" w:sz="8" w:space="0" w:color="auto"/>
              <w:right w:val="single" w:sz="8" w:space="0" w:color="auto"/>
            </w:tcBorders>
            <w:shd w:val="clear" w:color="auto" w:fill="auto"/>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3</w:t>
            </w:r>
          </w:p>
        </w:tc>
        <w:tc>
          <w:tcPr>
            <w:tcW w:w="1276" w:type="dxa"/>
            <w:tcBorders>
              <w:top w:val="nil"/>
              <w:left w:val="nil"/>
              <w:bottom w:val="single" w:sz="8" w:space="0" w:color="auto"/>
              <w:right w:val="single" w:sz="8" w:space="0" w:color="auto"/>
            </w:tcBorders>
            <w:shd w:val="clear" w:color="auto" w:fill="auto"/>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5</w:t>
            </w:r>
          </w:p>
        </w:tc>
        <w:tc>
          <w:tcPr>
            <w:tcW w:w="1276" w:type="dxa"/>
            <w:tcBorders>
              <w:top w:val="nil"/>
              <w:left w:val="nil"/>
              <w:bottom w:val="single" w:sz="8" w:space="0" w:color="auto"/>
              <w:right w:val="single" w:sz="8" w:space="0" w:color="auto"/>
            </w:tcBorders>
            <w:shd w:val="clear" w:color="auto" w:fill="auto"/>
            <w:hideMark/>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0,46%</w:t>
            </w:r>
          </w:p>
        </w:tc>
        <w:tc>
          <w:tcPr>
            <w:tcW w:w="1417" w:type="dxa"/>
            <w:tcBorders>
              <w:top w:val="nil"/>
              <w:left w:val="nil"/>
              <w:bottom w:val="single" w:sz="8" w:space="0" w:color="auto"/>
              <w:right w:val="single" w:sz="8" w:space="0" w:color="auto"/>
            </w:tcBorders>
            <w:shd w:val="clear" w:color="auto" w:fill="auto"/>
            <w:hideMark/>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0,76%</w:t>
            </w:r>
          </w:p>
        </w:tc>
      </w:tr>
      <w:tr w:rsidR="002F643D" w:rsidRPr="0034294C" w:rsidTr="00DC06F5">
        <w:trPr>
          <w:trHeight w:val="215"/>
        </w:trPr>
        <w:tc>
          <w:tcPr>
            <w:tcW w:w="3340" w:type="dxa"/>
            <w:tcBorders>
              <w:top w:val="nil"/>
              <w:left w:val="single" w:sz="8" w:space="0" w:color="auto"/>
              <w:bottom w:val="single" w:sz="8" w:space="0" w:color="auto"/>
              <w:right w:val="single" w:sz="8" w:space="0" w:color="auto"/>
            </w:tcBorders>
            <w:shd w:val="clear" w:color="auto" w:fill="auto"/>
            <w:hideMark/>
          </w:tcPr>
          <w:p w:rsidR="002F643D" w:rsidRPr="0034294C" w:rsidRDefault="002F643D" w:rsidP="00DC06F5">
            <w:pPr>
              <w:rPr>
                <w:rFonts w:asciiTheme="minorHAnsi" w:hAnsiTheme="minorHAnsi"/>
                <w:iCs/>
                <w:sz w:val="16"/>
                <w:szCs w:val="16"/>
              </w:rPr>
            </w:pPr>
            <w:r w:rsidRPr="0034294C">
              <w:rPr>
                <w:rFonts w:asciiTheme="minorHAnsi" w:hAnsiTheme="minorHAnsi"/>
                <w:iCs/>
                <w:sz w:val="16"/>
                <w:szCs w:val="16"/>
              </w:rPr>
              <w:t>МО «</w:t>
            </w:r>
            <w:proofErr w:type="spellStart"/>
            <w:r w:rsidRPr="0034294C">
              <w:rPr>
                <w:rFonts w:asciiTheme="minorHAnsi" w:hAnsiTheme="minorHAnsi"/>
                <w:iCs/>
                <w:sz w:val="16"/>
                <w:szCs w:val="16"/>
              </w:rPr>
              <w:t>Большесибинское</w:t>
            </w:r>
            <w:proofErr w:type="spellEnd"/>
            <w:r w:rsidRPr="0034294C">
              <w:rPr>
                <w:rFonts w:asciiTheme="minorHAnsi" w:hAnsiTheme="minorHAnsi"/>
                <w:iCs/>
                <w:sz w:val="16"/>
                <w:szCs w:val="16"/>
              </w:rPr>
              <w:t xml:space="preserve">» </w:t>
            </w:r>
          </w:p>
        </w:tc>
        <w:tc>
          <w:tcPr>
            <w:tcW w:w="1196" w:type="dxa"/>
            <w:tcBorders>
              <w:top w:val="nil"/>
              <w:left w:val="nil"/>
              <w:bottom w:val="single" w:sz="8" w:space="0" w:color="auto"/>
              <w:right w:val="single" w:sz="8" w:space="0" w:color="auto"/>
            </w:tcBorders>
            <w:shd w:val="clear" w:color="auto" w:fill="auto"/>
            <w:hideMark/>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485</w:t>
            </w:r>
          </w:p>
        </w:tc>
        <w:tc>
          <w:tcPr>
            <w:tcW w:w="1291" w:type="dxa"/>
            <w:tcBorders>
              <w:top w:val="nil"/>
              <w:left w:val="nil"/>
              <w:bottom w:val="nil"/>
              <w:right w:val="single" w:sz="8" w:space="0" w:color="auto"/>
            </w:tcBorders>
            <w:shd w:val="clear" w:color="auto" w:fill="auto"/>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2</w:t>
            </w:r>
          </w:p>
        </w:tc>
        <w:tc>
          <w:tcPr>
            <w:tcW w:w="1276" w:type="dxa"/>
            <w:tcBorders>
              <w:top w:val="nil"/>
              <w:left w:val="nil"/>
              <w:bottom w:val="nil"/>
              <w:right w:val="single" w:sz="8" w:space="0" w:color="auto"/>
            </w:tcBorders>
            <w:shd w:val="clear" w:color="auto" w:fill="auto"/>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7</w:t>
            </w:r>
          </w:p>
        </w:tc>
        <w:tc>
          <w:tcPr>
            <w:tcW w:w="1276" w:type="dxa"/>
            <w:tcBorders>
              <w:top w:val="nil"/>
              <w:left w:val="nil"/>
              <w:bottom w:val="single" w:sz="8" w:space="0" w:color="auto"/>
              <w:right w:val="single" w:sz="8" w:space="0" w:color="auto"/>
            </w:tcBorders>
            <w:shd w:val="clear" w:color="auto" w:fill="auto"/>
            <w:hideMark/>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0,41%</w:t>
            </w:r>
          </w:p>
        </w:tc>
        <w:tc>
          <w:tcPr>
            <w:tcW w:w="1417" w:type="dxa"/>
            <w:tcBorders>
              <w:top w:val="nil"/>
              <w:left w:val="nil"/>
              <w:bottom w:val="single" w:sz="8" w:space="0" w:color="auto"/>
              <w:right w:val="single" w:sz="8" w:space="0" w:color="auto"/>
            </w:tcBorders>
            <w:shd w:val="clear" w:color="auto" w:fill="auto"/>
            <w:hideMark/>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1,44%</w:t>
            </w:r>
          </w:p>
        </w:tc>
      </w:tr>
      <w:tr w:rsidR="002F643D" w:rsidRPr="0034294C" w:rsidTr="00DC06F5">
        <w:trPr>
          <w:trHeight w:val="206"/>
        </w:trPr>
        <w:tc>
          <w:tcPr>
            <w:tcW w:w="3340" w:type="dxa"/>
            <w:tcBorders>
              <w:top w:val="nil"/>
              <w:left w:val="single" w:sz="8" w:space="0" w:color="auto"/>
              <w:bottom w:val="single" w:sz="8" w:space="0" w:color="auto"/>
              <w:right w:val="single" w:sz="8" w:space="0" w:color="auto"/>
            </w:tcBorders>
            <w:shd w:val="clear" w:color="auto" w:fill="auto"/>
            <w:hideMark/>
          </w:tcPr>
          <w:p w:rsidR="002F643D" w:rsidRPr="0034294C" w:rsidRDefault="002F643D" w:rsidP="00DC06F5">
            <w:pPr>
              <w:rPr>
                <w:rFonts w:asciiTheme="minorHAnsi" w:hAnsiTheme="minorHAnsi"/>
                <w:iCs/>
                <w:sz w:val="16"/>
                <w:szCs w:val="16"/>
              </w:rPr>
            </w:pPr>
            <w:r w:rsidRPr="0034294C">
              <w:rPr>
                <w:rFonts w:asciiTheme="minorHAnsi" w:hAnsiTheme="minorHAnsi"/>
                <w:iCs/>
                <w:sz w:val="16"/>
                <w:szCs w:val="16"/>
              </w:rPr>
              <w:t>МО «</w:t>
            </w:r>
            <w:proofErr w:type="spellStart"/>
            <w:r w:rsidRPr="0034294C">
              <w:rPr>
                <w:rFonts w:asciiTheme="minorHAnsi" w:hAnsiTheme="minorHAnsi"/>
                <w:iCs/>
                <w:sz w:val="16"/>
                <w:szCs w:val="16"/>
              </w:rPr>
              <w:t>Большеучинское</w:t>
            </w:r>
            <w:proofErr w:type="spellEnd"/>
            <w:r w:rsidRPr="0034294C">
              <w:rPr>
                <w:rFonts w:asciiTheme="minorHAnsi" w:hAnsiTheme="minorHAnsi"/>
                <w:iCs/>
                <w:sz w:val="16"/>
                <w:szCs w:val="16"/>
              </w:rPr>
              <w:t xml:space="preserve">» </w:t>
            </w:r>
          </w:p>
        </w:tc>
        <w:tc>
          <w:tcPr>
            <w:tcW w:w="1196" w:type="dxa"/>
            <w:tcBorders>
              <w:top w:val="nil"/>
              <w:left w:val="nil"/>
              <w:bottom w:val="single" w:sz="8" w:space="0" w:color="auto"/>
              <w:right w:val="single" w:sz="8" w:space="0" w:color="auto"/>
            </w:tcBorders>
            <w:shd w:val="clear" w:color="auto" w:fill="auto"/>
            <w:hideMark/>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1648</w:t>
            </w:r>
          </w:p>
        </w:tc>
        <w:tc>
          <w:tcPr>
            <w:tcW w:w="1291" w:type="dxa"/>
            <w:tcBorders>
              <w:top w:val="single" w:sz="8" w:space="0" w:color="auto"/>
              <w:left w:val="nil"/>
              <w:bottom w:val="nil"/>
              <w:right w:val="single" w:sz="8" w:space="0" w:color="auto"/>
            </w:tcBorders>
            <w:shd w:val="clear" w:color="auto" w:fill="auto"/>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17</w:t>
            </w:r>
          </w:p>
        </w:tc>
        <w:tc>
          <w:tcPr>
            <w:tcW w:w="1276" w:type="dxa"/>
            <w:tcBorders>
              <w:top w:val="single" w:sz="8" w:space="0" w:color="auto"/>
              <w:left w:val="nil"/>
              <w:bottom w:val="nil"/>
              <w:right w:val="single" w:sz="8" w:space="0" w:color="auto"/>
            </w:tcBorders>
            <w:shd w:val="clear" w:color="auto" w:fill="auto"/>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15</w:t>
            </w:r>
          </w:p>
        </w:tc>
        <w:tc>
          <w:tcPr>
            <w:tcW w:w="1276" w:type="dxa"/>
            <w:tcBorders>
              <w:top w:val="nil"/>
              <w:left w:val="nil"/>
              <w:bottom w:val="single" w:sz="8" w:space="0" w:color="auto"/>
              <w:right w:val="single" w:sz="8" w:space="0" w:color="auto"/>
            </w:tcBorders>
            <w:shd w:val="clear" w:color="auto" w:fill="auto"/>
            <w:hideMark/>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1,03%</w:t>
            </w:r>
          </w:p>
        </w:tc>
        <w:tc>
          <w:tcPr>
            <w:tcW w:w="1417" w:type="dxa"/>
            <w:tcBorders>
              <w:top w:val="nil"/>
              <w:left w:val="nil"/>
              <w:bottom w:val="single" w:sz="8" w:space="0" w:color="auto"/>
              <w:right w:val="single" w:sz="8" w:space="0" w:color="auto"/>
            </w:tcBorders>
            <w:shd w:val="clear" w:color="auto" w:fill="auto"/>
            <w:hideMark/>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0,91%</w:t>
            </w:r>
          </w:p>
        </w:tc>
      </w:tr>
      <w:tr w:rsidR="002F643D" w:rsidRPr="0034294C" w:rsidTr="00DC06F5">
        <w:trPr>
          <w:trHeight w:val="323"/>
        </w:trPr>
        <w:tc>
          <w:tcPr>
            <w:tcW w:w="3340" w:type="dxa"/>
            <w:tcBorders>
              <w:top w:val="nil"/>
              <w:left w:val="single" w:sz="8" w:space="0" w:color="auto"/>
              <w:bottom w:val="single" w:sz="8" w:space="0" w:color="auto"/>
              <w:right w:val="single" w:sz="8" w:space="0" w:color="auto"/>
            </w:tcBorders>
            <w:shd w:val="clear" w:color="auto" w:fill="auto"/>
            <w:hideMark/>
          </w:tcPr>
          <w:p w:rsidR="002F643D" w:rsidRPr="0034294C" w:rsidRDefault="002F643D" w:rsidP="00DC06F5">
            <w:pPr>
              <w:rPr>
                <w:rFonts w:asciiTheme="minorHAnsi" w:hAnsiTheme="minorHAnsi"/>
                <w:iCs/>
                <w:sz w:val="16"/>
                <w:szCs w:val="16"/>
              </w:rPr>
            </w:pPr>
            <w:r w:rsidRPr="0034294C">
              <w:rPr>
                <w:rFonts w:asciiTheme="minorHAnsi" w:hAnsiTheme="minorHAnsi"/>
                <w:iCs/>
                <w:sz w:val="16"/>
                <w:szCs w:val="16"/>
              </w:rPr>
              <w:t>МО «</w:t>
            </w:r>
            <w:proofErr w:type="spellStart"/>
            <w:r w:rsidRPr="0034294C">
              <w:rPr>
                <w:rFonts w:asciiTheme="minorHAnsi" w:hAnsiTheme="minorHAnsi"/>
                <w:iCs/>
                <w:sz w:val="16"/>
                <w:szCs w:val="16"/>
              </w:rPr>
              <w:t>Верхнеюринское</w:t>
            </w:r>
            <w:proofErr w:type="spellEnd"/>
            <w:r w:rsidRPr="0034294C">
              <w:rPr>
                <w:rFonts w:asciiTheme="minorHAnsi" w:hAnsiTheme="minorHAnsi"/>
                <w:iCs/>
                <w:sz w:val="16"/>
                <w:szCs w:val="16"/>
              </w:rPr>
              <w:t xml:space="preserve">» </w:t>
            </w:r>
          </w:p>
        </w:tc>
        <w:tc>
          <w:tcPr>
            <w:tcW w:w="1196" w:type="dxa"/>
            <w:tcBorders>
              <w:top w:val="nil"/>
              <w:left w:val="nil"/>
              <w:bottom w:val="single" w:sz="8" w:space="0" w:color="auto"/>
              <w:right w:val="single" w:sz="8" w:space="0" w:color="auto"/>
            </w:tcBorders>
            <w:shd w:val="clear" w:color="auto" w:fill="auto"/>
            <w:hideMark/>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401</w:t>
            </w:r>
          </w:p>
        </w:tc>
        <w:tc>
          <w:tcPr>
            <w:tcW w:w="1291" w:type="dxa"/>
            <w:tcBorders>
              <w:top w:val="single" w:sz="8" w:space="0" w:color="auto"/>
              <w:left w:val="nil"/>
              <w:bottom w:val="single" w:sz="8" w:space="0" w:color="auto"/>
              <w:right w:val="single" w:sz="8" w:space="0" w:color="auto"/>
            </w:tcBorders>
            <w:shd w:val="clear" w:color="auto" w:fill="auto"/>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4</w:t>
            </w:r>
          </w:p>
        </w:tc>
        <w:tc>
          <w:tcPr>
            <w:tcW w:w="1276" w:type="dxa"/>
            <w:tcBorders>
              <w:top w:val="single" w:sz="8" w:space="0" w:color="auto"/>
              <w:left w:val="nil"/>
              <w:bottom w:val="single" w:sz="8" w:space="0" w:color="auto"/>
              <w:right w:val="single" w:sz="8" w:space="0" w:color="auto"/>
            </w:tcBorders>
            <w:shd w:val="clear" w:color="auto" w:fill="auto"/>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9</w:t>
            </w:r>
          </w:p>
        </w:tc>
        <w:tc>
          <w:tcPr>
            <w:tcW w:w="1276" w:type="dxa"/>
            <w:tcBorders>
              <w:top w:val="nil"/>
              <w:left w:val="nil"/>
              <w:bottom w:val="single" w:sz="8" w:space="0" w:color="auto"/>
              <w:right w:val="single" w:sz="8" w:space="0" w:color="auto"/>
            </w:tcBorders>
            <w:shd w:val="clear" w:color="auto" w:fill="auto"/>
            <w:hideMark/>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1,00%</w:t>
            </w:r>
          </w:p>
        </w:tc>
        <w:tc>
          <w:tcPr>
            <w:tcW w:w="1417" w:type="dxa"/>
            <w:tcBorders>
              <w:top w:val="nil"/>
              <w:left w:val="nil"/>
              <w:bottom w:val="single" w:sz="8" w:space="0" w:color="auto"/>
              <w:right w:val="single" w:sz="8" w:space="0" w:color="auto"/>
            </w:tcBorders>
            <w:shd w:val="clear" w:color="auto" w:fill="auto"/>
            <w:hideMark/>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2,24%</w:t>
            </w:r>
          </w:p>
        </w:tc>
      </w:tr>
      <w:tr w:rsidR="002F643D" w:rsidRPr="0034294C" w:rsidTr="00DC06F5">
        <w:trPr>
          <w:trHeight w:val="272"/>
        </w:trPr>
        <w:tc>
          <w:tcPr>
            <w:tcW w:w="3340" w:type="dxa"/>
            <w:tcBorders>
              <w:top w:val="nil"/>
              <w:left w:val="single" w:sz="8" w:space="0" w:color="auto"/>
              <w:bottom w:val="single" w:sz="8" w:space="0" w:color="auto"/>
              <w:right w:val="single" w:sz="8" w:space="0" w:color="auto"/>
            </w:tcBorders>
            <w:shd w:val="clear" w:color="auto" w:fill="auto"/>
            <w:hideMark/>
          </w:tcPr>
          <w:p w:rsidR="002F643D" w:rsidRPr="0034294C" w:rsidRDefault="002F643D" w:rsidP="00DC06F5">
            <w:pPr>
              <w:rPr>
                <w:rFonts w:asciiTheme="minorHAnsi" w:hAnsiTheme="minorHAnsi"/>
                <w:iCs/>
                <w:sz w:val="16"/>
                <w:szCs w:val="16"/>
              </w:rPr>
            </w:pPr>
            <w:r w:rsidRPr="0034294C">
              <w:rPr>
                <w:rFonts w:asciiTheme="minorHAnsi" w:hAnsiTheme="minorHAnsi"/>
                <w:iCs/>
                <w:sz w:val="16"/>
                <w:szCs w:val="16"/>
              </w:rPr>
              <w:t>МО «</w:t>
            </w:r>
            <w:proofErr w:type="spellStart"/>
            <w:r w:rsidRPr="0034294C">
              <w:rPr>
                <w:rFonts w:asciiTheme="minorHAnsi" w:hAnsiTheme="minorHAnsi"/>
                <w:iCs/>
                <w:sz w:val="16"/>
                <w:szCs w:val="16"/>
              </w:rPr>
              <w:t>Горнякское</w:t>
            </w:r>
            <w:proofErr w:type="spellEnd"/>
            <w:r w:rsidRPr="0034294C">
              <w:rPr>
                <w:rFonts w:asciiTheme="minorHAnsi" w:hAnsiTheme="minorHAnsi"/>
                <w:iCs/>
                <w:sz w:val="16"/>
                <w:szCs w:val="16"/>
              </w:rPr>
              <w:t xml:space="preserve">» </w:t>
            </w:r>
          </w:p>
        </w:tc>
        <w:tc>
          <w:tcPr>
            <w:tcW w:w="1196" w:type="dxa"/>
            <w:tcBorders>
              <w:top w:val="nil"/>
              <w:left w:val="nil"/>
              <w:bottom w:val="single" w:sz="8" w:space="0" w:color="auto"/>
              <w:right w:val="single" w:sz="8" w:space="0" w:color="auto"/>
            </w:tcBorders>
            <w:shd w:val="clear" w:color="auto" w:fill="auto"/>
            <w:hideMark/>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618</w:t>
            </w:r>
          </w:p>
        </w:tc>
        <w:tc>
          <w:tcPr>
            <w:tcW w:w="1291" w:type="dxa"/>
            <w:tcBorders>
              <w:top w:val="nil"/>
              <w:left w:val="nil"/>
              <w:bottom w:val="single" w:sz="8" w:space="0" w:color="auto"/>
              <w:right w:val="single" w:sz="8" w:space="0" w:color="auto"/>
            </w:tcBorders>
            <w:shd w:val="clear" w:color="auto" w:fill="auto"/>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5</w:t>
            </w:r>
          </w:p>
        </w:tc>
        <w:tc>
          <w:tcPr>
            <w:tcW w:w="1276" w:type="dxa"/>
            <w:tcBorders>
              <w:top w:val="nil"/>
              <w:left w:val="nil"/>
              <w:bottom w:val="single" w:sz="8" w:space="0" w:color="auto"/>
              <w:right w:val="single" w:sz="8" w:space="0" w:color="auto"/>
            </w:tcBorders>
            <w:shd w:val="clear" w:color="auto" w:fill="auto"/>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5</w:t>
            </w:r>
          </w:p>
        </w:tc>
        <w:tc>
          <w:tcPr>
            <w:tcW w:w="1276" w:type="dxa"/>
            <w:tcBorders>
              <w:top w:val="nil"/>
              <w:left w:val="nil"/>
              <w:bottom w:val="single" w:sz="8" w:space="0" w:color="auto"/>
              <w:right w:val="single" w:sz="8" w:space="0" w:color="auto"/>
            </w:tcBorders>
            <w:shd w:val="clear" w:color="auto" w:fill="auto"/>
            <w:hideMark/>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0,81%</w:t>
            </w:r>
          </w:p>
        </w:tc>
        <w:tc>
          <w:tcPr>
            <w:tcW w:w="1417" w:type="dxa"/>
            <w:tcBorders>
              <w:top w:val="nil"/>
              <w:left w:val="nil"/>
              <w:bottom w:val="single" w:sz="8" w:space="0" w:color="auto"/>
              <w:right w:val="single" w:sz="8" w:space="0" w:color="auto"/>
            </w:tcBorders>
            <w:shd w:val="clear" w:color="auto" w:fill="auto"/>
            <w:hideMark/>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0,81%</w:t>
            </w:r>
          </w:p>
        </w:tc>
      </w:tr>
      <w:tr w:rsidR="002F643D" w:rsidRPr="0034294C" w:rsidTr="00DC06F5">
        <w:trPr>
          <w:trHeight w:val="247"/>
        </w:trPr>
        <w:tc>
          <w:tcPr>
            <w:tcW w:w="3340" w:type="dxa"/>
            <w:tcBorders>
              <w:top w:val="nil"/>
              <w:left w:val="single" w:sz="8" w:space="0" w:color="auto"/>
              <w:bottom w:val="single" w:sz="8" w:space="0" w:color="auto"/>
              <w:right w:val="single" w:sz="8" w:space="0" w:color="auto"/>
            </w:tcBorders>
            <w:shd w:val="clear" w:color="auto" w:fill="auto"/>
            <w:hideMark/>
          </w:tcPr>
          <w:p w:rsidR="002F643D" w:rsidRPr="0034294C" w:rsidRDefault="002F643D" w:rsidP="00DC06F5">
            <w:pPr>
              <w:rPr>
                <w:rFonts w:asciiTheme="minorHAnsi" w:hAnsiTheme="minorHAnsi"/>
                <w:iCs/>
                <w:sz w:val="16"/>
                <w:szCs w:val="16"/>
              </w:rPr>
            </w:pPr>
            <w:r w:rsidRPr="0034294C">
              <w:rPr>
                <w:rFonts w:asciiTheme="minorHAnsi" w:hAnsiTheme="minorHAnsi"/>
                <w:iCs/>
                <w:sz w:val="16"/>
                <w:szCs w:val="16"/>
              </w:rPr>
              <w:t>МО «</w:t>
            </w:r>
            <w:proofErr w:type="spellStart"/>
            <w:r w:rsidRPr="0034294C">
              <w:rPr>
                <w:rFonts w:asciiTheme="minorHAnsi" w:hAnsiTheme="minorHAnsi"/>
                <w:iCs/>
                <w:sz w:val="16"/>
                <w:szCs w:val="16"/>
              </w:rPr>
              <w:t>Кватчинское</w:t>
            </w:r>
            <w:proofErr w:type="spellEnd"/>
            <w:r w:rsidRPr="0034294C">
              <w:rPr>
                <w:rFonts w:asciiTheme="minorHAnsi" w:hAnsiTheme="minorHAnsi"/>
                <w:iCs/>
                <w:sz w:val="16"/>
                <w:szCs w:val="16"/>
              </w:rPr>
              <w:t xml:space="preserve">» </w:t>
            </w:r>
          </w:p>
        </w:tc>
        <w:tc>
          <w:tcPr>
            <w:tcW w:w="1196" w:type="dxa"/>
            <w:tcBorders>
              <w:top w:val="nil"/>
              <w:left w:val="nil"/>
              <w:bottom w:val="single" w:sz="8" w:space="0" w:color="auto"/>
              <w:right w:val="single" w:sz="8" w:space="0" w:color="auto"/>
            </w:tcBorders>
            <w:shd w:val="clear" w:color="auto" w:fill="auto"/>
            <w:hideMark/>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769</w:t>
            </w:r>
          </w:p>
        </w:tc>
        <w:tc>
          <w:tcPr>
            <w:tcW w:w="1291" w:type="dxa"/>
            <w:tcBorders>
              <w:top w:val="nil"/>
              <w:left w:val="nil"/>
              <w:bottom w:val="single" w:sz="8" w:space="0" w:color="auto"/>
              <w:right w:val="single" w:sz="8" w:space="0" w:color="auto"/>
            </w:tcBorders>
            <w:shd w:val="clear" w:color="auto" w:fill="auto"/>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14</w:t>
            </w:r>
          </w:p>
        </w:tc>
        <w:tc>
          <w:tcPr>
            <w:tcW w:w="1276" w:type="dxa"/>
            <w:tcBorders>
              <w:top w:val="nil"/>
              <w:left w:val="nil"/>
              <w:bottom w:val="single" w:sz="8" w:space="0" w:color="auto"/>
              <w:right w:val="single" w:sz="8" w:space="0" w:color="auto"/>
            </w:tcBorders>
            <w:shd w:val="clear" w:color="auto" w:fill="auto"/>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7</w:t>
            </w:r>
          </w:p>
        </w:tc>
        <w:tc>
          <w:tcPr>
            <w:tcW w:w="1276" w:type="dxa"/>
            <w:tcBorders>
              <w:top w:val="nil"/>
              <w:left w:val="nil"/>
              <w:bottom w:val="single" w:sz="8" w:space="0" w:color="auto"/>
              <w:right w:val="single" w:sz="8" w:space="0" w:color="auto"/>
            </w:tcBorders>
            <w:shd w:val="clear" w:color="auto" w:fill="auto"/>
            <w:hideMark/>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1,82%</w:t>
            </w:r>
          </w:p>
        </w:tc>
        <w:tc>
          <w:tcPr>
            <w:tcW w:w="1417" w:type="dxa"/>
            <w:tcBorders>
              <w:top w:val="nil"/>
              <w:left w:val="nil"/>
              <w:bottom w:val="single" w:sz="8" w:space="0" w:color="auto"/>
              <w:right w:val="single" w:sz="8" w:space="0" w:color="auto"/>
            </w:tcBorders>
            <w:shd w:val="clear" w:color="auto" w:fill="auto"/>
            <w:hideMark/>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0,91%</w:t>
            </w:r>
          </w:p>
        </w:tc>
      </w:tr>
      <w:tr w:rsidR="002F643D" w:rsidRPr="0034294C" w:rsidTr="00DC06F5">
        <w:trPr>
          <w:trHeight w:val="224"/>
        </w:trPr>
        <w:tc>
          <w:tcPr>
            <w:tcW w:w="3340" w:type="dxa"/>
            <w:tcBorders>
              <w:top w:val="nil"/>
              <w:left w:val="single" w:sz="8" w:space="0" w:color="auto"/>
              <w:bottom w:val="single" w:sz="8" w:space="0" w:color="auto"/>
              <w:right w:val="single" w:sz="8" w:space="0" w:color="auto"/>
            </w:tcBorders>
            <w:shd w:val="clear" w:color="auto" w:fill="auto"/>
            <w:hideMark/>
          </w:tcPr>
          <w:p w:rsidR="002F643D" w:rsidRPr="0034294C" w:rsidRDefault="002F643D" w:rsidP="00DC06F5">
            <w:pPr>
              <w:rPr>
                <w:rFonts w:asciiTheme="minorHAnsi" w:hAnsiTheme="minorHAnsi"/>
                <w:iCs/>
                <w:sz w:val="16"/>
                <w:szCs w:val="16"/>
              </w:rPr>
            </w:pPr>
            <w:r w:rsidRPr="0034294C">
              <w:rPr>
                <w:rFonts w:asciiTheme="minorHAnsi" w:hAnsiTheme="minorHAnsi"/>
                <w:iCs/>
                <w:sz w:val="16"/>
                <w:szCs w:val="16"/>
              </w:rPr>
              <w:t>МО «</w:t>
            </w:r>
            <w:proofErr w:type="spellStart"/>
            <w:r w:rsidRPr="0034294C">
              <w:rPr>
                <w:rFonts w:asciiTheme="minorHAnsi" w:hAnsiTheme="minorHAnsi"/>
                <w:iCs/>
                <w:sz w:val="16"/>
                <w:szCs w:val="16"/>
              </w:rPr>
              <w:t>Люгинское</w:t>
            </w:r>
            <w:proofErr w:type="spellEnd"/>
            <w:r w:rsidRPr="0034294C">
              <w:rPr>
                <w:rFonts w:asciiTheme="minorHAnsi" w:hAnsiTheme="minorHAnsi"/>
                <w:iCs/>
                <w:sz w:val="16"/>
                <w:szCs w:val="16"/>
              </w:rPr>
              <w:t xml:space="preserve">» </w:t>
            </w:r>
          </w:p>
        </w:tc>
        <w:tc>
          <w:tcPr>
            <w:tcW w:w="1196" w:type="dxa"/>
            <w:tcBorders>
              <w:top w:val="nil"/>
              <w:left w:val="nil"/>
              <w:bottom w:val="single" w:sz="8" w:space="0" w:color="auto"/>
              <w:right w:val="single" w:sz="8" w:space="0" w:color="auto"/>
            </w:tcBorders>
            <w:shd w:val="clear" w:color="auto" w:fill="auto"/>
            <w:hideMark/>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493</w:t>
            </w:r>
          </w:p>
        </w:tc>
        <w:tc>
          <w:tcPr>
            <w:tcW w:w="1291" w:type="dxa"/>
            <w:tcBorders>
              <w:top w:val="nil"/>
              <w:left w:val="nil"/>
              <w:bottom w:val="single" w:sz="8" w:space="0" w:color="auto"/>
              <w:right w:val="single" w:sz="8" w:space="0" w:color="auto"/>
            </w:tcBorders>
            <w:shd w:val="clear" w:color="auto" w:fill="auto"/>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2</w:t>
            </w:r>
          </w:p>
        </w:tc>
        <w:tc>
          <w:tcPr>
            <w:tcW w:w="1276" w:type="dxa"/>
            <w:tcBorders>
              <w:top w:val="nil"/>
              <w:left w:val="nil"/>
              <w:bottom w:val="single" w:sz="8" w:space="0" w:color="auto"/>
              <w:right w:val="single" w:sz="8" w:space="0" w:color="auto"/>
            </w:tcBorders>
            <w:shd w:val="clear" w:color="auto" w:fill="auto"/>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2</w:t>
            </w:r>
          </w:p>
        </w:tc>
        <w:tc>
          <w:tcPr>
            <w:tcW w:w="1276" w:type="dxa"/>
            <w:tcBorders>
              <w:top w:val="nil"/>
              <w:left w:val="nil"/>
              <w:bottom w:val="single" w:sz="8" w:space="0" w:color="auto"/>
              <w:right w:val="single" w:sz="8" w:space="0" w:color="auto"/>
            </w:tcBorders>
            <w:shd w:val="clear" w:color="auto" w:fill="auto"/>
            <w:hideMark/>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0,41%</w:t>
            </w:r>
          </w:p>
        </w:tc>
        <w:tc>
          <w:tcPr>
            <w:tcW w:w="1417" w:type="dxa"/>
            <w:tcBorders>
              <w:top w:val="nil"/>
              <w:left w:val="nil"/>
              <w:bottom w:val="single" w:sz="8" w:space="0" w:color="auto"/>
              <w:right w:val="single" w:sz="8" w:space="0" w:color="auto"/>
            </w:tcBorders>
            <w:shd w:val="clear" w:color="auto" w:fill="auto"/>
            <w:hideMark/>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0,41%</w:t>
            </w:r>
          </w:p>
        </w:tc>
      </w:tr>
      <w:tr w:rsidR="002F643D" w:rsidRPr="0034294C" w:rsidTr="00DC06F5">
        <w:trPr>
          <w:trHeight w:val="213"/>
        </w:trPr>
        <w:tc>
          <w:tcPr>
            <w:tcW w:w="3340" w:type="dxa"/>
            <w:tcBorders>
              <w:top w:val="nil"/>
              <w:left w:val="single" w:sz="8" w:space="0" w:color="auto"/>
              <w:bottom w:val="single" w:sz="8" w:space="0" w:color="auto"/>
              <w:right w:val="single" w:sz="8" w:space="0" w:color="auto"/>
            </w:tcBorders>
            <w:shd w:val="clear" w:color="auto" w:fill="auto"/>
            <w:hideMark/>
          </w:tcPr>
          <w:p w:rsidR="002F643D" w:rsidRPr="0034294C" w:rsidRDefault="002F643D" w:rsidP="00DC06F5">
            <w:pPr>
              <w:rPr>
                <w:rFonts w:asciiTheme="minorHAnsi" w:hAnsiTheme="minorHAnsi"/>
                <w:iCs/>
                <w:sz w:val="16"/>
                <w:szCs w:val="16"/>
              </w:rPr>
            </w:pPr>
            <w:r w:rsidRPr="0034294C">
              <w:rPr>
                <w:rFonts w:asciiTheme="minorHAnsi" w:hAnsiTheme="minorHAnsi"/>
                <w:iCs/>
                <w:sz w:val="16"/>
                <w:szCs w:val="16"/>
              </w:rPr>
              <w:t>МО «</w:t>
            </w:r>
            <w:proofErr w:type="spellStart"/>
            <w:r w:rsidRPr="0034294C">
              <w:rPr>
                <w:rFonts w:asciiTheme="minorHAnsi" w:hAnsiTheme="minorHAnsi"/>
                <w:iCs/>
                <w:sz w:val="16"/>
                <w:szCs w:val="16"/>
              </w:rPr>
              <w:t>М.Валожикьинское</w:t>
            </w:r>
            <w:proofErr w:type="spellEnd"/>
            <w:r w:rsidRPr="0034294C">
              <w:rPr>
                <w:rFonts w:asciiTheme="minorHAnsi" w:hAnsiTheme="minorHAnsi"/>
                <w:iCs/>
                <w:sz w:val="16"/>
                <w:szCs w:val="16"/>
              </w:rPr>
              <w:t xml:space="preserve">» </w:t>
            </w:r>
          </w:p>
        </w:tc>
        <w:tc>
          <w:tcPr>
            <w:tcW w:w="1196" w:type="dxa"/>
            <w:tcBorders>
              <w:top w:val="nil"/>
              <w:left w:val="nil"/>
              <w:bottom w:val="single" w:sz="8" w:space="0" w:color="auto"/>
              <w:right w:val="single" w:sz="8" w:space="0" w:color="auto"/>
            </w:tcBorders>
            <w:shd w:val="clear" w:color="auto" w:fill="auto"/>
            <w:hideMark/>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395</w:t>
            </w:r>
          </w:p>
        </w:tc>
        <w:tc>
          <w:tcPr>
            <w:tcW w:w="1291" w:type="dxa"/>
            <w:tcBorders>
              <w:top w:val="nil"/>
              <w:left w:val="nil"/>
              <w:bottom w:val="single" w:sz="8" w:space="0" w:color="auto"/>
              <w:right w:val="single" w:sz="8" w:space="0" w:color="auto"/>
            </w:tcBorders>
            <w:shd w:val="clear" w:color="auto" w:fill="auto"/>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8</w:t>
            </w:r>
          </w:p>
        </w:tc>
        <w:tc>
          <w:tcPr>
            <w:tcW w:w="1276" w:type="dxa"/>
            <w:tcBorders>
              <w:top w:val="nil"/>
              <w:left w:val="nil"/>
              <w:bottom w:val="single" w:sz="8" w:space="0" w:color="auto"/>
              <w:right w:val="single" w:sz="8" w:space="0" w:color="auto"/>
            </w:tcBorders>
            <w:shd w:val="clear" w:color="auto" w:fill="auto"/>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8</w:t>
            </w:r>
          </w:p>
        </w:tc>
        <w:tc>
          <w:tcPr>
            <w:tcW w:w="1276" w:type="dxa"/>
            <w:tcBorders>
              <w:top w:val="nil"/>
              <w:left w:val="nil"/>
              <w:bottom w:val="single" w:sz="8" w:space="0" w:color="auto"/>
              <w:right w:val="single" w:sz="8" w:space="0" w:color="auto"/>
            </w:tcBorders>
            <w:shd w:val="clear" w:color="auto" w:fill="auto"/>
            <w:hideMark/>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2,03%</w:t>
            </w:r>
          </w:p>
        </w:tc>
        <w:tc>
          <w:tcPr>
            <w:tcW w:w="1417" w:type="dxa"/>
            <w:tcBorders>
              <w:top w:val="nil"/>
              <w:left w:val="nil"/>
              <w:bottom w:val="single" w:sz="8" w:space="0" w:color="auto"/>
              <w:right w:val="single" w:sz="8" w:space="0" w:color="auto"/>
            </w:tcBorders>
            <w:shd w:val="clear" w:color="auto" w:fill="auto"/>
            <w:hideMark/>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2,03%</w:t>
            </w:r>
          </w:p>
        </w:tc>
      </w:tr>
      <w:tr w:rsidR="002F643D" w:rsidRPr="0034294C" w:rsidTr="00DC06F5">
        <w:trPr>
          <w:trHeight w:val="190"/>
        </w:trPr>
        <w:tc>
          <w:tcPr>
            <w:tcW w:w="3340" w:type="dxa"/>
            <w:tcBorders>
              <w:top w:val="nil"/>
              <w:left w:val="single" w:sz="8" w:space="0" w:color="auto"/>
              <w:bottom w:val="single" w:sz="8" w:space="0" w:color="auto"/>
              <w:right w:val="single" w:sz="8" w:space="0" w:color="auto"/>
            </w:tcBorders>
            <w:shd w:val="clear" w:color="auto" w:fill="auto"/>
            <w:hideMark/>
          </w:tcPr>
          <w:p w:rsidR="002F643D" w:rsidRPr="0034294C" w:rsidRDefault="002F643D" w:rsidP="00DC06F5">
            <w:pPr>
              <w:rPr>
                <w:rFonts w:asciiTheme="minorHAnsi" w:hAnsiTheme="minorHAnsi"/>
                <w:iCs/>
                <w:sz w:val="16"/>
                <w:szCs w:val="16"/>
              </w:rPr>
            </w:pPr>
            <w:r w:rsidRPr="0034294C">
              <w:rPr>
                <w:rFonts w:asciiTheme="minorHAnsi" w:hAnsiTheme="minorHAnsi"/>
                <w:iCs/>
                <w:sz w:val="16"/>
                <w:szCs w:val="16"/>
              </w:rPr>
              <w:t>МО «</w:t>
            </w:r>
            <w:proofErr w:type="spellStart"/>
            <w:r w:rsidRPr="0034294C">
              <w:rPr>
                <w:rFonts w:asciiTheme="minorHAnsi" w:hAnsiTheme="minorHAnsi"/>
                <w:iCs/>
                <w:sz w:val="16"/>
                <w:szCs w:val="16"/>
              </w:rPr>
              <w:t>Мельниковское</w:t>
            </w:r>
            <w:proofErr w:type="spellEnd"/>
            <w:r w:rsidRPr="0034294C">
              <w:rPr>
                <w:rFonts w:asciiTheme="minorHAnsi" w:hAnsiTheme="minorHAnsi"/>
                <w:iCs/>
                <w:sz w:val="16"/>
                <w:szCs w:val="16"/>
              </w:rPr>
              <w:t xml:space="preserve">» </w:t>
            </w:r>
          </w:p>
        </w:tc>
        <w:tc>
          <w:tcPr>
            <w:tcW w:w="1196" w:type="dxa"/>
            <w:tcBorders>
              <w:top w:val="nil"/>
              <w:left w:val="nil"/>
              <w:bottom w:val="single" w:sz="8" w:space="0" w:color="auto"/>
              <w:right w:val="single" w:sz="8" w:space="0" w:color="auto"/>
            </w:tcBorders>
            <w:shd w:val="clear" w:color="auto" w:fill="auto"/>
            <w:hideMark/>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469</w:t>
            </w:r>
          </w:p>
        </w:tc>
        <w:tc>
          <w:tcPr>
            <w:tcW w:w="1291" w:type="dxa"/>
            <w:tcBorders>
              <w:top w:val="nil"/>
              <w:left w:val="nil"/>
              <w:bottom w:val="single" w:sz="8" w:space="0" w:color="auto"/>
              <w:right w:val="single" w:sz="8" w:space="0" w:color="auto"/>
            </w:tcBorders>
            <w:shd w:val="clear" w:color="auto" w:fill="auto"/>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1</w:t>
            </w:r>
          </w:p>
        </w:tc>
        <w:tc>
          <w:tcPr>
            <w:tcW w:w="1276" w:type="dxa"/>
            <w:tcBorders>
              <w:top w:val="nil"/>
              <w:left w:val="nil"/>
              <w:bottom w:val="single" w:sz="8" w:space="0" w:color="auto"/>
              <w:right w:val="single" w:sz="8" w:space="0" w:color="auto"/>
            </w:tcBorders>
            <w:shd w:val="clear" w:color="auto" w:fill="auto"/>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3</w:t>
            </w:r>
          </w:p>
        </w:tc>
        <w:tc>
          <w:tcPr>
            <w:tcW w:w="1276" w:type="dxa"/>
            <w:tcBorders>
              <w:top w:val="nil"/>
              <w:left w:val="nil"/>
              <w:bottom w:val="single" w:sz="8" w:space="0" w:color="auto"/>
              <w:right w:val="single" w:sz="8" w:space="0" w:color="auto"/>
            </w:tcBorders>
            <w:shd w:val="clear" w:color="auto" w:fill="auto"/>
            <w:hideMark/>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0,21%</w:t>
            </w:r>
          </w:p>
        </w:tc>
        <w:tc>
          <w:tcPr>
            <w:tcW w:w="1417" w:type="dxa"/>
            <w:tcBorders>
              <w:top w:val="nil"/>
              <w:left w:val="nil"/>
              <w:bottom w:val="single" w:sz="8" w:space="0" w:color="auto"/>
              <w:right w:val="single" w:sz="8" w:space="0" w:color="auto"/>
            </w:tcBorders>
            <w:shd w:val="clear" w:color="auto" w:fill="auto"/>
            <w:hideMark/>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0,64%</w:t>
            </w:r>
          </w:p>
        </w:tc>
      </w:tr>
      <w:tr w:rsidR="002F643D" w:rsidRPr="0034294C" w:rsidTr="00DC06F5">
        <w:trPr>
          <w:trHeight w:val="307"/>
        </w:trPr>
        <w:tc>
          <w:tcPr>
            <w:tcW w:w="3340" w:type="dxa"/>
            <w:tcBorders>
              <w:top w:val="nil"/>
              <w:left w:val="single" w:sz="8" w:space="0" w:color="auto"/>
              <w:bottom w:val="single" w:sz="8" w:space="0" w:color="auto"/>
              <w:right w:val="single" w:sz="8" w:space="0" w:color="auto"/>
            </w:tcBorders>
            <w:shd w:val="clear" w:color="auto" w:fill="auto"/>
            <w:hideMark/>
          </w:tcPr>
          <w:p w:rsidR="002F643D" w:rsidRPr="0034294C" w:rsidRDefault="002F643D" w:rsidP="00DC06F5">
            <w:pPr>
              <w:rPr>
                <w:rFonts w:asciiTheme="minorHAnsi" w:hAnsiTheme="minorHAnsi"/>
                <w:iCs/>
                <w:sz w:val="16"/>
                <w:szCs w:val="16"/>
              </w:rPr>
            </w:pPr>
            <w:r w:rsidRPr="0034294C">
              <w:rPr>
                <w:rFonts w:asciiTheme="minorHAnsi" w:hAnsiTheme="minorHAnsi"/>
                <w:iCs/>
                <w:sz w:val="16"/>
                <w:szCs w:val="16"/>
              </w:rPr>
              <w:t>МО «</w:t>
            </w:r>
            <w:proofErr w:type="spellStart"/>
            <w:r w:rsidRPr="0034294C">
              <w:rPr>
                <w:rFonts w:asciiTheme="minorHAnsi" w:hAnsiTheme="minorHAnsi"/>
                <w:iCs/>
                <w:sz w:val="16"/>
                <w:szCs w:val="16"/>
              </w:rPr>
              <w:t>Можгинское</w:t>
            </w:r>
            <w:proofErr w:type="spellEnd"/>
            <w:r w:rsidRPr="0034294C">
              <w:rPr>
                <w:rFonts w:asciiTheme="minorHAnsi" w:hAnsiTheme="minorHAnsi"/>
                <w:iCs/>
                <w:sz w:val="16"/>
                <w:szCs w:val="16"/>
              </w:rPr>
              <w:t xml:space="preserve">» </w:t>
            </w:r>
          </w:p>
        </w:tc>
        <w:tc>
          <w:tcPr>
            <w:tcW w:w="1196" w:type="dxa"/>
            <w:tcBorders>
              <w:top w:val="nil"/>
              <w:left w:val="nil"/>
              <w:bottom w:val="single" w:sz="8" w:space="0" w:color="auto"/>
              <w:right w:val="single" w:sz="8" w:space="0" w:color="auto"/>
            </w:tcBorders>
            <w:shd w:val="clear" w:color="auto" w:fill="auto"/>
            <w:hideMark/>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415</w:t>
            </w:r>
          </w:p>
        </w:tc>
        <w:tc>
          <w:tcPr>
            <w:tcW w:w="1291" w:type="dxa"/>
            <w:tcBorders>
              <w:top w:val="nil"/>
              <w:left w:val="nil"/>
              <w:bottom w:val="single" w:sz="8" w:space="0" w:color="auto"/>
              <w:right w:val="single" w:sz="8" w:space="0" w:color="auto"/>
            </w:tcBorders>
            <w:shd w:val="clear" w:color="auto" w:fill="auto"/>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3</w:t>
            </w:r>
          </w:p>
        </w:tc>
        <w:tc>
          <w:tcPr>
            <w:tcW w:w="1276" w:type="dxa"/>
            <w:tcBorders>
              <w:top w:val="nil"/>
              <w:left w:val="nil"/>
              <w:bottom w:val="single" w:sz="8" w:space="0" w:color="auto"/>
              <w:right w:val="single" w:sz="8" w:space="0" w:color="auto"/>
            </w:tcBorders>
            <w:shd w:val="clear" w:color="auto" w:fill="auto"/>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6</w:t>
            </w:r>
          </w:p>
        </w:tc>
        <w:tc>
          <w:tcPr>
            <w:tcW w:w="1276" w:type="dxa"/>
            <w:tcBorders>
              <w:top w:val="nil"/>
              <w:left w:val="nil"/>
              <w:bottom w:val="single" w:sz="8" w:space="0" w:color="auto"/>
              <w:right w:val="single" w:sz="8" w:space="0" w:color="auto"/>
            </w:tcBorders>
            <w:shd w:val="clear" w:color="auto" w:fill="auto"/>
            <w:hideMark/>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0,72%</w:t>
            </w:r>
          </w:p>
        </w:tc>
        <w:tc>
          <w:tcPr>
            <w:tcW w:w="1417" w:type="dxa"/>
            <w:tcBorders>
              <w:top w:val="nil"/>
              <w:left w:val="nil"/>
              <w:bottom w:val="single" w:sz="8" w:space="0" w:color="auto"/>
              <w:right w:val="single" w:sz="8" w:space="0" w:color="auto"/>
            </w:tcBorders>
            <w:shd w:val="clear" w:color="auto" w:fill="auto"/>
            <w:hideMark/>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1,45%</w:t>
            </w:r>
          </w:p>
        </w:tc>
      </w:tr>
      <w:tr w:rsidR="002F643D" w:rsidRPr="0034294C" w:rsidTr="00DC06F5">
        <w:trPr>
          <w:trHeight w:val="269"/>
        </w:trPr>
        <w:tc>
          <w:tcPr>
            <w:tcW w:w="3340" w:type="dxa"/>
            <w:tcBorders>
              <w:top w:val="nil"/>
              <w:left w:val="single" w:sz="8" w:space="0" w:color="auto"/>
              <w:bottom w:val="single" w:sz="8" w:space="0" w:color="auto"/>
              <w:right w:val="single" w:sz="8" w:space="0" w:color="auto"/>
            </w:tcBorders>
            <w:shd w:val="clear" w:color="auto" w:fill="auto"/>
            <w:hideMark/>
          </w:tcPr>
          <w:p w:rsidR="002F643D" w:rsidRPr="0034294C" w:rsidRDefault="002F643D" w:rsidP="00DC06F5">
            <w:pPr>
              <w:rPr>
                <w:rFonts w:asciiTheme="minorHAnsi" w:hAnsiTheme="minorHAnsi"/>
                <w:iCs/>
                <w:sz w:val="16"/>
                <w:szCs w:val="16"/>
              </w:rPr>
            </w:pPr>
            <w:r w:rsidRPr="0034294C">
              <w:rPr>
                <w:rFonts w:asciiTheme="minorHAnsi" w:hAnsiTheme="minorHAnsi"/>
                <w:iCs/>
                <w:sz w:val="16"/>
                <w:szCs w:val="16"/>
              </w:rPr>
              <w:t>МО «</w:t>
            </w:r>
            <w:proofErr w:type="spellStart"/>
            <w:r w:rsidRPr="0034294C">
              <w:rPr>
                <w:rFonts w:asciiTheme="minorHAnsi" w:hAnsiTheme="minorHAnsi"/>
                <w:iCs/>
                <w:sz w:val="16"/>
                <w:szCs w:val="16"/>
              </w:rPr>
              <w:t>Нынекское</w:t>
            </w:r>
            <w:proofErr w:type="spellEnd"/>
            <w:r w:rsidRPr="0034294C">
              <w:rPr>
                <w:rFonts w:asciiTheme="minorHAnsi" w:hAnsiTheme="minorHAnsi"/>
                <w:iCs/>
                <w:sz w:val="16"/>
                <w:szCs w:val="16"/>
              </w:rPr>
              <w:t xml:space="preserve">» </w:t>
            </w:r>
          </w:p>
        </w:tc>
        <w:tc>
          <w:tcPr>
            <w:tcW w:w="1196" w:type="dxa"/>
            <w:tcBorders>
              <w:top w:val="nil"/>
              <w:left w:val="nil"/>
              <w:bottom w:val="single" w:sz="8" w:space="0" w:color="auto"/>
              <w:right w:val="single" w:sz="8" w:space="0" w:color="auto"/>
            </w:tcBorders>
            <w:shd w:val="clear" w:color="auto" w:fill="auto"/>
            <w:hideMark/>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405</w:t>
            </w:r>
          </w:p>
        </w:tc>
        <w:tc>
          <w:tcPr>
            <w:tcW w:w="1291" w:type="dxa"/>
            <w:tcBorders>
              <w:top w:val="nil"/>
              <w:left w:val="nil"/>
              <w:bottom w:val="single" w:sz="8" w:space="0" w:color="auto"/>
              <w:right w:val="single" w:sz="8" w:space="0" w:color="auto"/>
            </w:tcBorders>
            <w:shd w:val="clear" w:color="auto" w:fill="auto"/>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6</w:t>
            </w:r>
          </w:p>
        </w:tc>
        <w:tc>
          <w:tcPr>
            <w:tcW w:w="1276" w:type="dxa"/>
            <w:tcBorders>
              <w:top w:val="nil"/>
              <w:left w:val="nil"/>
              <w:bottom w:val="single" w:sz="8" w:space="0" w:color="auto"/>
              <w:right w:val="single" w:sz="8" w:space="0" w:color="auto"/>
            </w:tcBorders>
            <w:shd w:val="clear" w:color="auto" w:fill="auto"/>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6</w:t>
            </w:r>
          </w:p>
        </w:tc>
        <w:tc>
          <w:tcPr>
            <w:tcW w:w="1276" w:type="dxa"/>
            <w:tcBorders>
              <w:top w:val="nil"/>
              <w:left w:val="nil"/>
              <w:bottom w:val="single" w:sz="8" w:space="0" w:color="auto"/>
              <w:right w:val="single" w:sz="8" w:space="0" w:color="auto"/>
            </w:tcBorders>
            <w:shd w:val="clear" w:color="auto" w:fill="auto"/>
            <w:hideMark/>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1,48%</w:t>
            </w:r>
          </w:p>
        </w:tc>
        <w:tc>
          <w:tcPr>
            <w:tcW w:w="1417" w:type="dxa"/>
            <w:tcBorders>
              <w:top w:val="nil"/>
              <w:left w:val="nil"/>
              <w:bottom w:val="single" w:sz="8" w:space="0" w:color="auto"/>
              <w:right w:val="single" w:sz="8" w:space="0" w:color="auto"/>
            </w:tcBorders>
            <w:shd w:val="clear" w:color="auto" w:fill="auto"/>
            <w:hideMark/>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1,48%</w:t>
            </w:r>
          </w:p>
        </w:tc>
      </w:tr>
      <w:tr w:rsidR="002F643D" w:rsidRPr="0034294C" w:rsidTr="00DC06F5">
        <w:trPr>
          <w:trHeight w:val="246"/>
        </w:trPr>
        <w:tc>
          <w:tcPr>
            <w:tcW w:w="3340" w:type="dxa"/>
            <w:tcBorders>
              <w:top w:val="nil"/>
              <w:left w:val="single" w:sz="8" w:space="0" w:color="auto"/>
              <w:bottom w:val="single" w:sz="8" w:space="0" w:color="auto"/>
              <w:right w:val="single" w:sz="8" w:space="0" w:color="auto"/>
            </w:tcBorders>
            <w:shd w:val="clear" w:color="auto" w:fill="auto"/>
            <w:hideMark/>
          </w:tcPr>
          <w:p w:rsidR="002F643D" w:rsidRPr="0034294C" w:rsidRDefault="002F643D" w:rsidP="00DC06F5">
            <w:pPr>
              <w:rPr>
                <w:rFonts w:asciiTheme="minorHAnsi" w:hAnsiTheme="minorHAnsi"/>
                <w:iCs/>
                <w:sz w:val="16"/>
                <w:szCs w:val="16"/>
              </w:rPr>
            </w:pPr>
            <w:r w:rsidRPr="0034294C">
              <w:rPr>
                <w:rFonts w:asciiTheme="minorHAnsi" w:hAnsiTheme="minorHAnsi"/>
                <w:iCs/>
                <w:sz w:val="16"/>
                <w:szCs w:val="16"/>
              </w:rPr>
              <w:t xml:space="preserve">МО «Нышинское» </w:t>
            </w:r>
          </w:p>
        </w:tc>
        <w:tc>
          <w:tcPr>
            <w:tcW w:w="1196" w:type="dxa"/>
            <w:tcBorders>
              <w:top w:val="nil"/>
              <w:left w:val="nil"/>
              <w:bottom w:val="single" w:sz="8" w:space="0" w:color="auto"/>
              <w:right w:val="single" w:sz="8" w:space="0" w:color="auto"/>
            </w:tcBorders>
            <w:shd w:val="clear" w:color="auto" w:fill="auto"/>
            <w:hideMark/>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1057</w:t>
            </w:r>
          </w:p>
        </w:tc>
        <w:tc>
          <w:tcPr>
            <w:tcW w:w="1291" w:type="dxa"/>
            <w:tcBorders>
              <w:top w:val="nil"/>
              <w:left w:val="nil"/>
              <w:bottom w:val="single" w:sz="8" w:space="0" w:color="auto"/>
              <w:right w:val="single" w:sz="8" w:space="0" w:color="auto"/>
            </w:tcBorders>
            <w:shd w:val="clear" w:color="auto" w:fill="auto"/>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20</w:t>
            </w:r>
          </w:p>
        </w:tc>
        <w:tc>
          <w:tcPr>
            <w:tcW w:w="1276" w:type="dxa"/>
            <w:tcBorders>
              <w:top w:val="nil"/>
              <w:left w:val="nil"/>
              <w:bottom w:val="single" w:sz="8" w:space="0" w:color="auto"/>
              <w:right w:val="single" w:sz="8" w:space="0" w:color="auto"/>
            </w:tcBorders>
            <w:shd w:val="clear" w:color="auto" w:fill="auto"/>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12</w:t>
            </w:r>
          </w:p>
        </w:tc>
        <w:tc>
          <w:tcPr>
            <w:tcW w:w="1276" w:type="dxa"/>
            <w:tcBorders>
              <w:top w:val="nil"/>
              <w:left w:val="nil"/>
              <w:bottom w:val="single" w:sz="8" w:space="0" w:color="auto"/>
              <w:right w:val="single" w:sz="8" w:space="0" w:color="auto"/>
            </w:tcBorders>
            <w:shd w:val="clear" w:color="auto" w:fill="auto"/>
            <w:hideMark/>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1,89%</w:t>
            </w:r>
          </w:p>
        </w:tc>
        <w:tc>
          <w:tcPr>
            <w:tcW w:w="1417" w:type="dxa"/>
            <w:tcBorders>
              <w:top w:val="nil"/>
              <w:left w:val="nil"/>
              <w:bottom w:val="single" w:sz="8" w:space="0" w:color="auto"/>
              <w:right w:val="single" w:sz="8" w:space="0" w:color="auto"/>
            </w:tcBorders>
            <w:shd w:val="clear" w:color="auto" w:fill="auto"/>
            <w:hideMark/>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1,14%</w:t>
            </w:r>
          </w:p>
        </w:tc>
      </w:tr>
      <w:tr w:rsidR="002F643D" w:rsidRPr="0034294C" w:rsidTr="00DC06F5">
        <w:trPr>
          <w:trHeight w:val="235"/>
        </w:trPr>
        <w:tc>
          <w:tcPr>
            <w:tcW w:w="3340" w:type="dxa"/>
            <w:tcBorders>
              <w:top w:val="nil"/>
              <w:left w:val="single" w:sz="8" w:space="0" w:color="auto"/>
              <w:bottom w:val="single" w:sz="8" w:space="0" w:color="auto"/>
              <w:right w:val="single" w:sz="8" w:space="0" w:color="auto"/>
            </w:tcBorders>
            <w:shd w:val="clear" w:color="auto" w:fill="auto"/>
            <w:hideMark/>
          </w:tcPr>
          <w:p w:rsidR="002F643D" w:rsidRPr="0034294C" w:rsidRDefault="002F643D" w:rsidP="00DC06F5">
            <w:pPr>
              <w:rPr>
                <w:rFonts w:asciiTheme="minorHAnsi" w:hAnsiTheme="minorHAnsi"/>
                <w:iCs/>
                <w:sz w:val="16"/>
                <w:szCs w:val="16"/>
              </w:rPr>
            </w:pPr>
            <w:r w:rsidRPr="0034294C">
              <w:rPr>
                <w:rFonts w:asciiTheme="minorHAnsi" w:hAnsiTheme="minorHAnsi"/>
                <w:iCs/>
                <w:sz w:val="16"/>
                <w:szCs w:val="16"/>
              </w:rPr>
              <w:t>МО «</w:t>
            </w:r>
            <w:proofErr w:type="spellStart"/>
            <w:r w:rsidRPr="0034294C">
              <w:rPr>
                <w:rFonts w:asciiTheme="minorHAnsi" w:hAnsiTheme="minorHAnsi"/>
                <w:iCs/>
                <w:sz w:val="16"/>
                <w:szCs w:val="16"/>
              </w:rPr>
              <w:t>Пазяльское</w:t>
            </w:r>
            <w:proofErr w:type="spellEnd"/>
            <w:r w:rsidRPr="0034294C">
              <w:rPr>
                <w:rFonts w:asciiTheme="minorHAnsi" w:hAnsiTheme="minorHAnsi"/>
                <w:iCs/>
                <w:sz w:val="16"/>
                <w:szCs w:val="16"/>
              </w:rPr>
              <w:t xml:space="preserve">»  </w:t>
            </w:r>
          </w:p>
        </w:tc>
        <w:tc>
          <w:tcPr>
            <w:tcW w:w="1196" w:type="dxa"/>
            <w:tcBorders>
              <w:top w:val="nil"/>
              <w:left w:val="nil"/>
              <w:bottom w:val="single" w:sz="8" w:space="0" w:color="auto"/>
              <w:right w:val="single" w:sz="8" w:space="0" w:color="auto"/>
            </w:tcBorders>
            <w:shd w:val="clear" w:color="auto" w:fill="auto"/>
            <w:hideMark/>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456</w:t>
            </w:r>
          </w:p>
        </w:tc>
        <w:tc>
          <w:tcPr>
            <w:tcW w:w="1291" w:type="dxa"/>
            <w:tcBorders>
              <w:top w:val="nil"/>
              <w:left w:val="nil"/>
              <w:bottom w:val="single" w:sz="8" w:space="0" w:color="auto"/>
              <w:right w:val="single" w:sz="8" w:space="0" w:color="auto"/>
            </w:tcBorders>
            <w:shd w:val="clear" w:color="auto" w:fill="auto"/>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2</w:t>
            </w:r>
          </w:p>
        </w:tc>
        <w:tc>
          <w:tcPr>
            <w:tcW w:w="1276" w:type="dxa"/>
            <w:tcBorders>
              <w:top w:val="nil"/>
              <w:left w:val="nil"/>
              <w:bottom w:val="single" w:sz="8" w:space="0" w:color="auto"/>
              <w:right w:val="single" w:sz="8" w:space="0" w:color="auto"/>
            </w:tcBorders>
            <w:shd w:val="clear" w:color="auto" w:fill="auto"/>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16</w:t>
            </w:r>
          </w:p>
        </w:tc>
        <w:tc>
          <w:tcPr>
            <w:tcW w:w="1276" w:type="dxa"/>
            <w:tcBorders>
              <w:top w:val="nil"/>
              <w:left w:val="nil"/>
              <w:bottom w:val="single" w:sz="8" w:space="0" w:color="auto"/>
              <w:right w:val="single" w:sz="8" w:space="0" w:color="auto"/>
            </w:tcBorders>
            <w:shd w:val="clear" w:color="auto" w:fill="auto"/>
            <w:hideMark/>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0,44%</w:t>
            </w:r>
          </w:p>
        </w:tc>
        <w:tc>
          <w:tcPr>
            <w:tcW w:w="1417" w:type="dxa"/>
            <w:tcBorders>
              <w:top w:val="nil"/>
              <w:left w:val="nil"/>
              <w:bottom w:val="single" w:sz="8" w:space="0" w:color="auto"/>
              <w:right w:val="single" w:sz="8" w:space="0" w:color="auto"/>
            </w:tcBorders>
            <w:shd w:val="clear" w:color="auto" w:fill="auto"/>
            <w:hideMark/>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3,51%</w:t>
            </w:r>
          </w:p>
        </w:tc>
      </w:tr>
      <w:tr w:rsidR="002F643D" w:rsidRPr="0034294C" w:rsidTr="00DC06F5">
        <w:trPr>
          <w:trHeight w:val="354"/>
        </w:trPr>
        <w:tc>
          <w:tcPr>
            <w:tcW w:w="3340" w:type="dxa"/>
            <w:tcBorders>
              <w:top w:val="nil"/>
              <w:left w:val="single" w:sz="8" w:space="0" w:color="auto"/>
              <w:bottom w:val="single" w:sz="8" w:space="0" w:color="auto"/>
              <w:right w:val="single" w:sz="8" w:space="0" w:color="auto"/>
            </w:tcBorders>
            <w:shd w:val="clear" w:color="auto" w:fill="auto"/>
            <w:hideMark/>
          </w:tcPr>
          <w:p w:rsidR="002F643D" w:rsidRPr="0034294C" w:rsidRDefault="002F643D" w:rsidP="00DC06F5">
            <w:pPr>
              <w:rPr>
                <w:rFonts w:asciiTheme="minorHAnsi" w:hAnsiTheme="minorHAnsi"/>
                <w:iCs/>
                <w:sz w:val="16"/>
                <w:szCs w:val="16"/>
              </w:rPr>
            </w:pPr>
            <w:r w:rsidRPr="0034294C">
              <w:rPr>
                <w:rFonts w:asciiTheme="minorHAnsi" w:hAnsiTheme="minorHAnsi"/>
                <w:iCs/>
                <w:sz w:val="16"/>
                <w:szCs w:val="16"/>
              </w:rPr>
              <w:lastRenderedPageBreak/>
              <w:t xml:space="preserve">МО «Старокаксинское» </w:t>
            </w:r>
          </w:p>
        </w:tc>
        <w:tc>
          <w:tcPr>
            <w:tcW w:w="1196" w:type="dxa"/>
            <w:tcBorders>
              <w:top w:val="nil"/>
              <w:left w:val="nil"/>
              <w:bottom w:val="single" w:sz="8" w:space="0" w:color="auto"/>
              <w:right w:val="single" w:sz="8" w:space="0" w:color="auto"/>
            </w:tcBorders>
            <w:shd w:val="clear" w:color="auto" w:fill="auto"/>
            <w:hideMark/>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464</w:t>
            </w:r>
          </w:p>
        </w:tc>
        <w:tc>
          <w:tcPr>
            <w:tcW w:w="1291" w:type="dxa"/>
            <w:tcBorders>
              <w:top w:val="nil"/>
              <w:left w:val="nil"/>
              <w:bottom w:val="single" w:sz="8" w:space="0" w:color="auto"/>
              <w:right w:val="single" w:sz="8" w:space="0" w:color="auto"/>
            </w:tcBorders>
            <w:shd w:val="clear" w:color="auto" w:fill="auto"/>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4</w:t>
            </w:r>
          </w:p>
        </w:tc>
        <w:tc>
          <w:tcPr>
            <w:tcW w:w="1276" w:type="dxa"/>
            <w:tcBorders>
              <w:top w:val="nil"/>
              <w:left w:val="nil"/>
              <w:bottom w:val="single" w:sz="8" w:space="0" w:color="auto"/>
              <w:right w:val="single" w:sz="8" w:space="0" w:color="auto"/>
            </w:tcBorders>
            <w:shd w:val="clear" w:color="auto" w:fill="auto"/>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9</w:t>
            </w:r>
          </w:p>
        </w:tc>
        <w:tc>
          <w:tcPr>
            <w:tcW w:w="1276" w:type="dxa"/>
            <w:tcBorders>
              <w:top w:val="nil"/>
              <w:left w:val="nil"/>
              <w:bottom w:val="single" w:sz="8" w:space="0" w:color="auto"/>
              <w:right w:val="single" w:sz="8" w:space="0" w:color="auto"/>
            </w:tcBorders>
            <w:shd w:val="clear" w:color="auto" w:fill="auto"/>
            <w:hideMark/>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0,86%</w:t>
            </w:r>
          </w:p>
        </w:tc>
        <w:tc>
          <w:tcPr>
            <w:tcW w:w="1417" w:type="dxa"/>
            <w:tcBorders>
              <w:top w:val="nil"/>
              <w:left w:val="nil"/>
              <w:bottom w:val="single" w:sz="8" w:space="0" w:color="auto"/>
              <w:right w:val="single" w:sz="8" w:space="0" w:color="auto"/>
            </w:tcBorders>
            <w:shd w:val="clear" w:color="auto" w:fill="auto"/>
            <w:hideMark/>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1,94%</w:t>
            </w:r>
          </w:p>
        </w:tc>
      </w:tr>
      <w:tr w:rsidR="002F643D" w:rsidRPr="0034294C" w:rsidTr="00DC06F5">
        <w:trPr>
          <w:trHeight w:val="273"/>
        </w:trPr>
        <w:tc>
          <w:tcPr>
            <w:tcW w:w="3340" w:type="dxa"/>
            <w:tcBorders>
              <w:top w:val="nil"/>
              <w:left w:val="single" w:sz="8" w:space="0" w:color="auto"/>
              <w:bottom w:val="single" w:sz="8" w:space="0" w:color="auto"/>
              <w:right w:val="single" w:sz="8" w:space="0" w:color="auto"/>
            </w:tcBorders>
            <w:shd w:val="clear" w:color="auto" w:fill="auto"/>
            <w:hideMark/>
          </w:tcPr>
          <w:p w:rsidR="002F643D" w:rsidRPr="0034294C" w:rsidRDefault="002F643D" w:rsidP="00DC06F5">
            <w:pPr>
              <w:rPr>
                <w:rFonts w:asciiTheme="minorHAnsi" w:hAnsiTheme="minorHAnsi"/>
                <w:iCs/>
                <w:sz w:val="16"/>
                <w:szCs w:val="16"/>
              </w:rPr>
            </w:pPr>
            <w:r w:rsidRPr="0034294C">
              <w:rPr>
                <w:rFonts w:asciiTheme="minorHAnsi" w:hAnsiTheme="minorHAnsi"/>
                <w:iCs/>
                <w:sz w:val="16"/>
                <w:szCs w:val="16"/>
              </w:rPr>
              <w:t>МО «</w:t>
            </w:r>
            <w:proofErr w:type="spellStart"/>
            <w:r w:rsidRPr="0034294C">
              <w:rPr>
                <w:rFonts w:asciiTheme="minorHAnsi" w:hAnsiTheme="minorHAnsi"/>
                <w:iCs/>
                <w:sz w:val="16"/>
                <w:szCs w:val="16"/>
              </w:rPr>
              <w:t>Сюгаильское</w:t>
            </w:r>
            <w:proofErr w:type="spellEnd"/>
            <w:r w:rsidRPr="0034294C">
              <w:rPr>
                <w:rFonts w:asciiTheme="minorHAnsi" w:hAnsiTheme="minorHAnsi"/>
                <w:iCs/>
                <w:sz w:val="16"/>
                <w:szCs w:val="16"/>
              </w:rPr>
              <w:t xml:space="preserve">» </w:t>
            </w:r>
          </w:p>
        </w:tc>
        <w:tc>
          <w:tcPr>
            <w:tcW w:w="1196" w:type="dxa"/>
            <w:tcBorders>
              <w:top w:val="nil"/>
              <w:left w:val="nil"/>
              <w:bottom w:val="single" w:sz="8" w:space="0" w:color="auto"/>
              <w:right w:val="single" w:sz="8" w:space="0" w:color="auto"/>
            </w:tcBorders>
            <w:shd w:val="clear" w:color="auto" w:fill="auto"/>
            <w:hideMark/>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1173</w:t>
            </w:r>
          </w:p>
        </w:tc>
        <w:tc>
          <w:tcPr>
            <w:tcW w:w="1291" w:type="dxa"/>
            <w:tcBorders>
              <w:top w:val="nil"/>
              <w:left w:val="nil"/>
              <w:bottom w:val="single" w:sz="8" w:space="0" w:color="auto"/>
              <w:right w:val="single" w:sz="8" w:space="0" w:color="auto"/>
            </w:tcBorders>
            <w:shd w:val="clear" w:color="auto" w:fill="auto"/>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6</w:t>
            </w:r>
          </w:p>
        </w:tc>
        <w:tc>
          <w:tcPr>
            <w:tcW w:w="1276" w:type="dxa"/>
            <w:tcBorders>
              <w:top w:val="nil"/>
              <w:left w:val="nil"/>
              <w:bottom w:val="single" w:sz="8" w:space="0" w:color="auto"/>
              <w:right w:val="single" w:sz="8" w:space="0" w:color="auto"/>
            </w:tcBorders>
            <w:shd w:val="clear" w:color="auto" w:fill="auto"/>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2</w:t>
            </w:r>
          </w:p>
        </w:tc>
        <w:tc>
          <w:tcPr>
            <w:tcW w:w="1276" w:type="dxa"/>
            <w:tcBorders>
              <w:top w:val="nil"/>
              <w:left w:val="nil"/>
              <w:bottom w:val="single" w:sz="8" w:space="0" w:color="auto"/>
              <w:right w:val="single" w:sz="8" w:space="0" w:color="auto"/>
            </w:tcBorders>
            <w:shd w:val="clear" w:color="auto" w:fill="auto"/>
            <w:hideMark/>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0,51%</w:t>
            </w:r>
          </w:p>
        </w:tc>
        <w:tc>
          <w:tcPr>
            <w:tcW w:w="1417" w:type="dxa"/>
            <w:tcBorders>
              <w:top w:val="nil"/>
              <w:left w:val="nil"/>
              <w:bottom w:val="single" w:sz="8" w:space="0" w:color="auto"/>
              <w:right w:val="single" w:sz="8" w:space="0" w:color="auto"/>
            </w:tcBorders>
            <w:shd w:val="clear" w:color="auto" w:fill="auto"/>
            <w:hideMark/>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0,17%</w:t>
            </w:r>
          </w:p>
        </w:tc>
      </w:tr>
      <w:tr w:rsidR="002F643D" w:rsidRPr="0034294C" w:rsidTr="00DC06F5">
        <w:trPr>
          <w:trHeight w:val="250"/>
        </w:trPr>
        <w:tc>
          <w:tcPr>
            <w:tcW w:w="3340" w:type="dxa"/>
            <w:tcBorders>
              <w:top w:val="nil"/>
              <w:left w:val="single" w:sz="8" w:space="0" w:color="auto"/>
              <w:bottom w:val="single" w:sz="8" w:space="0" w:color="auto"/>
              <w:right w:val="single" w:sz="8" w:space="0" w:color="auto"/>
            </w:tcBorders>
            <w:shd w:val="clear" w:color="auto" w:fill="auto"/>
            <w:hideMark/>
          </w:tcPr>
          <w:p w:rsidR="002F643D" w:rsidRPr="0034294C" w:rsidRDefault="002F643D" w:rsidP="00DC06F5">
            <w:pPr>
              <w:rPr>
                <w:rFonts w:asciiTheme="minorHAnsi" w:hAnsiTheme="minorHAnsi"/>
                <w:iCs/>
                <w:sz w:val="16"/>
                <w:szCs w:val="16"/>
              </w:rPr>
            </w:pPr>
            <w:r w:rsidRPr="0034294C">
              <w:rPr>
                <w:rFonts w:asciiTheme="minorHAnsi" w:hAnsiTheme="minorHAnsi"/>
                <w:iCs/>
                <w:sz w:val="16"/>
                <w:szCs w:val="16"/>
              </w:rPr>
              <w:t xml:space="preserve">МО «Черемушкинское» </w:t>
            </w:r>
          </w:p>
        </w:tc>
        <w:tc>
          <w:tcPr>
            <w:tcW w:w="1196" w:type="dxa"/>
            <w:tcBorders>
              <w:top w:val="nil"/>
              <w:left w:val="nil"/>
              <w:bottom w:val="single" w:sz="8" w:space="0" w:color="auto"/>
              <w:right w:val="single" w:sz="8" w:space="0" w:color="auto"/>
            </w:tcBorders>
            <w:shd w:val="clear" w:color="auto" w:fill="auto"/>
            <w:hideMark/>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1042</w:t>
            </w:r>
          </w:p>
        </w:tc>
        <w:tc>
          <w:tcPr>
            <w:tcW w:w="1291" w:type="dxa"/>
            <w:tcBorders>
              <w:top w:val="nil"/>
              <w:left w:val="nil"/>
              <w:bottom w:val="single" w:sz="8" w:space="0" w:color="auto"/>
              <w:right w:val="single" w:sz="8" w:space="0" w:color="auto"/>
            </w:tcBorders>
            <w:shd w:val="clear" w:color="auto" w:fill="auto"/>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8</w:t>
            </w:r>
          </w:p>
        </w:tc>
        <w:tc>
          <w:tcPr>
            <w:tcW w:w="1276" w:type="dxa"/>
            <w:tcBorders>
              <w:top w:val="nil"/>
              <w:left w:val="nil"/>
              <w:bottom w:val="single" w:sz="8" w:space="0" w:color="auto"/>
              <w:right w:val="single" w:sz="8" w:space="0" w:color="auto"/>
            </w:tcBorders>
            <w:shd w:val="clear" w:color="auto" w:fill="auto"/>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6</w:t>
            </w:r>
          </w:p>
        </w:tc>
        <w:tc>
          <w:tcPr>
            <w:tcW w:w="1276" w:type="dxa"/>
            <w:tcBorders>
              <w:top w:val="nil"/>
              <w:left w:val="nil"/>
              <w:bottom w:val="single" w:sz="8" w:space="0" w:color="auto"/>
              <w:right w:val="single" w:sz="8" w:space="0" w:color="auto"/>
            </w:tcBorders>
            <w:shd w:val="clear" w:color="auto" w:fill="auto"/>
            <w:hideMark/>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0,77%</w:t>
            </w:r>
          </w:p>
        </w:tc>
        <w:tc>
          <w:tcPr>
            <w:tcW w:w="1417" w:type="dxa"/>
            <w:tcBorders>
              <w:top w:val="nil"/>
              <w:left w:val="nil"/>
              <w:bottom w:val="single" w:sz="8" w:space="0" w:color="auto"/>
              <w:right w:val="single" w:sz="8" w:space="0" w:color="auto"/>
            </w:tcBorders>
            <w:shd w:val="clear" w:color="auto" w:fill="auto"/>
            <w:hideMark/>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0,58%</w:t>
            </w:r>
          </w:p>
        </w:tc>
      </w:tr>
      <w:tr w:rsidR="002F643D" w:rsidRPr="0034294C" w:rsidTr="00DC06F5">
        <w:trPr>
          <w:trHeight w:val="239"/>
        </w:trPr>
        <w:tc>
          <w:tcPr>
            <w:tcW w:w="3340" w:type="dxa"/>
            <w:tcBorders>
              <w:top w:val="nil"/>
              <w:left w:val="single" w:sz="8" w:space="0" w:color="auto"/>
              <w:bottom w:val="single" w:sz="8" w:space="0" w:color="auto"/>
              <w:right w:val="single" w:sz="8" w:space="0" w:color="auto"/>
            </w:tcBorders>
            <w:shd w:val="clear" w:color="auto" w:fill="auto"/>
            <w:hideMark/>
          </w:tcPr>
          <w:p w:rsidR="002F643D" w:rsidRPr="0034294C" w:rsidRDefault="002F643D" w:rsidP="00DC06F5">
            <w:pPr>
              <w:rPr>
                <w:rFonts w:asciiTheme="minorHAnsi" w:hAnsiTheme="minorHAnsi"/>
                <w:iCs/>
                <w:sz w:val="16"/>
                <w:szCs w:val="16"/>
              </w:rPr>
            </w:pPr>
            <w:r w:rsidRPr="0034294C">
              <w:rPr>
                <w:rFonts w:asciiTheme="minorHAnsi" w:hAnsiTheme="minorHAnsi"/>
                <w:iCs/>
                <w:sz w:val="16"/>
                <w:szCs w:val="16"/>
              </w:rPr>
              <w:t>МО «</w:t>
            </w:r>
            <w:proofErr w:type="spellStart"/>
            <w:r w:rsidRPr="0034294C">
              <w:rPr>
                <w:rFonts w:asciiTheme="minorHAnsi" w:hAnsiTheme="minorHAnsi"/>
                <w:iCs/>
                <w:sz w:val="16"/>
                <w:szCs w:val="16"/>
              </w:rPr>
              <w:t>Пычасское</w:t>
            </w:r>
            <w:proofErr w:type="spellEnd"/>
            <w:r w:rsidRPr="0034294C">
              <w:rPr>
                <w:rFonts w:asciiTheme="minorHAnsi" w:hAnsiTheme="minorHAnsi"/>
                <w:iCs/>
                <w:sz w:val="16"/>
                <w:szCs w:val="16"/>
              </w:rPr>
              <w:t xml:space="preserve">» </w:t>
            </w:r>
          </w:p>
        </w:tc>
        <w:tc>
          <w:tcPr>
            <w:tcW w:w="1196" w:type="dxa"/>
            <w:tcBorders>
              <w:top w:val="nil"/>
              <w:left w:val="nil"/>
              <w:bottom w:val="single" w:sz="8" w:space="0" w:color="auto"/>
              <w:right w:val="single" w:sz="8" w:space="0" w:color="auto"/>
            </w:tcBorders>
            <w:shd w:val="clear" w:color="auto" w:fill="auto"/>
            <w:hideMark/>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2179</w:t>
            </w:r>
          </w:p>
        </w:tc>
        <w:tc>
          <w:tcPr>
            <w:tcW w:w="1291" w:type="dxa"/>
            <w:tcBorders>
              <w:top w:val="nil"/>
              <w:left w:val="nil"/>
              <w:bottom w:val="single" w:sz="8" w:space="0" w:color="auto"/>
              <w:right w:val="single" w:sz="8" w:space="0" w:color="auto"/>
            </w:tcBorders>
            <w:shd w:val="clear" w:color="auto" w:fill="auto"/>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10</w:t>
            </w:r>
          </w:p>
        </w:tc>
        <w:tc>
          <w:tcPr>
            <w:tcW w:w="1276" w:type="dxa"/>
            <w:tcBorders>
              <w:top w:val="nil"/>
              <w:left w:val="nil"/>
              <w:bottom w:val="single" w:sz="8" w:space="0" w:color="auto"/>
              <w:right w:val="single" w:sz="8" w:space="0" w:color="auto"/>
            </w:tcBorders>
            <w:shd w:val="clear" w:color="auto" w:fill="auto"/>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6</w:t>
            </w:r>
          </w:p>
        </w:tc>
        <w:tc>
          <w:tcPr>
            <w:tcW w:w="1276" w:type="dxa"/>
            <w:tcBorders>
              <w:top w:val="nil"/>
              <w:left w:val="nil"/>
              <w:bottom w:val="single" w:sz="8" w:space="0" w:color="auto"/>
              <w:right w:val="single" w:sz="8" w:space="0" w:color="auto"/>
            </w:tcBorders>
            <w:shd w:val="clear" w:color="auto" w:fill="auto"/>
            <w:hideMark/>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0,46%</w:t>
            </w:r>
          </w:p>
        </w:tc>
        <w:tc>
          <w:tcPr>
            <w:tcW w:w="1417" w:type="dxa"/>
            <w:tcBorders>
              <w:top w:val="nil"/>
              <w:left w:val="nil"/>
              <w:bottom w:val="single" w:sz="8" w:space="0" w:color="auto"/>
              <w:right w:val="single" w:sz="8" w:space="0" w:color="auto"/>
            </w:tcBorders>
            <w:shd w:val="clear" w:color="auto" w:fill="auto"/>
            <w:hideMark/>
          </w:tcPr>
          <w:p w:rsidR="002F643D" w:rsidRPr="0034294C" w:rsidRDefault="002F643D" w:rsidP="00DC06F5">
            <w:pPr>
              <w:jc w:val="center"/>
              <w:rPr>
                <w:rFonts w:asciiTheme="minorHAnsi" w:hAnsiTheme="minorHAnsi"/>
                <w:sz w:val="16"/>
                <w:szCs w:val="16"/>
              </w:rPr>
            </w:pPr>
            <w:r w:rsidRPr="0034294C">
              <w:rPr>
                <w:rFonts w:asciiTheme="minorHAnsi" w:hAnsiTheme="minorHAnsi"/>
                <w:sz w:val="16"/>
                <w:szCs w:val="16"/>
              </w:rPr>
              <w:t>0,28%</w:t>
            </w:r>
          </w:p>
        </w:tc>
      </w:tr>
      <w:tr w:rsidR="002F643D" w:rsidRPr="0034294C" w:rsidTr="00DC06F5">
        <w:trPr>
          <w:trHeight w:val="330"/>
        </w:trPr>
        <w:tc>
          <w:tcPr>
            <w:tcW w:w="3340" w:type="dxa"/>
            <w:tcBorders>
              <w:top w:val="nil"/>
              <w:left w:val="single" w:sz="8" w:space="0" w:color="auto"/>
              <w:bottom w:val="single" w:sz="8" w:space="0" w:color="auto"/>
              <w:right w:val="single" w:sz="8" w:space="0" w:color="auto"/>
            </w:tcBorders>
            <w:shd w:val="clear" w:color="auto" w:fill="auto"/>
            <w:hideMark/>
          </w:tcPr>
          <w:p w:rsidR="002F643D" w:rsidRPr="0034294C" w:rsidRDefault="002F643D" w:rsidP="00DC06F5">
            <w:pPr>
              <w:rPr>
                <w:rFonts w:asciiTheme="minorHAnsi" w:hAnsiTheme="minorHAnsi"/>
                <w:b/>
                <w:bCs/>
                <w:sz w:val="16"/>
                <w:szCs w:val="16"/>
              </w:rPr>
            </w:pPr>
            <w:r w:rsidRPr="0034294C">
              <w:rPr>
                <w:rFonts w:asciiTheme="minorHAnsi" w:hAnsiTheme="minorHAnsi"/>
                <w:b/>
                <w:bCs/>
                <w:sz w:val="16"/>
                <w:szCs w:val="16"/>
              </w:rPr>
              <w:t>ВСЕГО</w:t>
            </w:r>
          </w:p>
        </w:tc>
        <w:tc>
          <w:tcPr>
            <w:tcW w:w="1196" w:type="dxa"/>
            <w:tcBorders>
              <w:top w:val="nil"/>
              <w:left w:val="nil"/>
              <w:bottom w:val="single" w:sz="8" w:space="0" w:color="auto"/>
              <w:right w:val="single" w:sz="8" w:space="0" w:color="auto"/>
            </w:tcBorders>
            <w:shd w:val="clear" w:color="auto" w:fill="auto"/>
            <w:hideMark/>
          </w:tcPr>
          <w:p w:rsidR="002F643D" w:rsidRPr="0034294C" w:rsidRDefault="002F643D" w:rsidP="00DC06F5">
            <w:pPr>
              <w:jc w:val="center"/>
              <w:rPr>
                <w:rFonts w:asciiTheme="minorHAnsi" w:hAnsiTheme="minorHAnsi"/>
                <w:b/>
                <w:bCs/>
                <w:sz w:val="16"/>
                <w:szCs w:val="16"/>
              </w:rPr>
            </w:pPr>
            <w:r w:rsidRPr="0034294C">
              <w:rPr>
                <w:rFonts w:asciiTheme="minorHAnsi" w:hAnsiTheme="minorHAnsi"/>
                <w:b/>
                <w:bCs/>
                <w:sz w:val="16"/>
                <w:szCs w:val="16"/>
              </w:rPr>
              <w:t> </w:t>
            </w:r>
          </w:p>
        </w:tc>
        <w:tc>
          <w:tcPr>
            <w:tcW w:w="1291" w:type="dxa"/>
            <w:tcBorders>
              <w:top w:val="nil"/>
              <w:left w:val="nil"/>
              <w:bottom w:val="single" w:sz="8" w:space="0" w:color="auto"/>
              <w:right w:val="single" w:sz="8" w:space="0" w:color="auto"/>
            </w:tcBorders>
            <w:shd w:val="clear" w:color="auto" w:fill="auto"/>
            <w:hideMark/>
          </w:tcPr>
          <w:p w:rsidR="002F643D" w:rsidRPr="0034294C" w:rsidRDefault="002F643D" w:rsidP="00DC06F5">
            <w:pPr>
              <w:jc w:val="center"/>
              <w:rPr>
                <w:rFonts w:asciiTheme="minorHAnsi" w:hAnsiTheme="minorHAnsi"/>
                <w:b/>
                <w:bCs/>
                <w:sz w:val="16"/>
                <w:szCs w:val="16"/>
              </w:rPr>
            </w:pPr>
            <w:r w:rsidRPr="0034294C">
              <w:rPr>
                <w:rFonts w:asciiTheme="minorHAnsi" w:hAnsiTheme="minorHAnsi"/>
                <w:b/>
                <w:bCs/>
                <w:sz w:val="16"/>
                <w:szCs w:val="16"/>
              </w:rPr>
              <w:t>127</w:t>
            </w:r>
          </w:p>
        </w:tc>
        <w:tc>
          <w:tcPr>
            <w:tcW w:w="1276" w:type="dxa"/>
            <w:tcBorders>
              <w:top w:val="nil"/>
              <w:left w:val="nil"/>
              <w:bottom w:val="single" w:sz="8" w:space="0" w:color="auto"/>
              <w:right w:val="single" w:sz="8" w:space="0" w:color="auto"/>
            </w:tcBorders>
            <w:shd w:val="clear" w:color="auto" w:fill="auto"/>
            <w:noWrap/>
            <w:hideMark/>
          </w:tcPr>
          <w:p w:rsidR="002F643D" w:rsidRPr="0034294C" w:rsidRDefault="002F643D" w:rsidP="00DC06F5">
            <w:pPr>
              <w:jc w:val="center"/>
              <w:rPr>
                <w:rFonts w:asciiTheme="minorHAnsi" w:hAnsiTheme="minorHAnsi"/>
                <w:b/>
                <w:bCs/>
                <w:sz w:val="16"/>
                <w:szCs w:val="16"/>
              </w:rPr>
            </w:pPr>
            <w:r w:rsidRPr="0034294C">
              <w:rPr>
                <w:rFonts w:asciiTheme="minorHAnsi" w:hAnsiTheme="minorHAnsi"/>
                <w:b/>
                <w:bCs/>
                <w:sz w:val="16"/>
                <w:szCs w:val="16"/>
              </w:rPr>
              <w:t>139</w:t>
            </w:r>
          </w:p>
        </w:tc>
        <w:tc>
          <w:tcPr>
            <w:tcW w:w="1276" w:type="dxa"/>
            <w:tcBorders>
              <w:top w:val="nil"/>
              <w:left w:val="nil"/>
              <w:bottom w:val="single" w:sz="8" w:space="0" w:color="auto"/>
              <w:right w:val="nil"/>
            </w:tcBorders>
            <w:shd w:val="clear" w:color="auto" w:fill="auto"/>
            <w:hideMark/>
          </w:tcPr>
          <w:p w:rsidR="002F643D" w:rsidRPr="0034294C" w:rsidRDefault="002F643D" w:rsidP="00DC06F5">
            <w:pPr>
              <w:jc w:val="center"/>
              <w:rPr>
                <w:rFonts w:asciiTheme="minorHAnsi" w:hAnsiTheme="minorHAnsi"/>
                <w:b/>
                <w:bCs/>
                <w:sz w:val="16"/>
                <w:szCs w:val="16"/>
              </w:rPr>
            </w:pPr>
            <w:r w:rsidRPr="0034294C">
              <w:rPr>
                <w:rFonts w:asciiTheme="minorHAnsi" w:hAnsiTheme="minorHAnsi"/>
                <w:b/>
                <w:bCs/>
                <w:sz w:val="16"/>
                <w:szCs w:val="16"/>
              </w:rPr>
              <w:t>0,78%</w:t>
            </w:r>
          </w:p>
        </w:tc>
        <w:tc>
          <w:tcPr>
            <w:tcW w:w="1417" w:type="dxa"/>
            <w:tcBorders>
              <w:top w:val="nil"/>
              <w:left w:val="single" w:sz="8" w:space="0" w:color="auto"/>
              <w:bottom w:val="single" w:sz="8" w:space="0" w:color="auto"/>
              <w:right w:val="single" w:sz="8" w:space="0" w:color="auto"/>
            </w:tcBorders>
            <w:shd w:val="clear" w:color="auto" w:fill="auto"/>
            <w:hideMark/>
          </w:tcPr>
          <w:p w:rsidR="002F643D" w:rsidRPr="0034294C" w:rsidRDefault="002F643D" w:rsidP="00DC06F5">
            <w:pPr>
              <w:jc w:val="center"/>
              <w:rPr>
                <w:rFonts w:asciiTheme="minorHAnsi" w:hAnsiTheme="minorHAnsi"/>
                <w:b/>
                <w:bCs/>
                <w:sz w:val="16"/>
                <w:szCs w:val="16"/>
              </w:rPr>
            </w:pPr>
            <w:r w:rsidRPr="0034294C">
              <w:rPr>
                <w:rFonts w:asciiTheme="minorHAnsi" w:hAnsiTheme="minorHAnsi"/>
                <w:b/>
                <w:bCs/>
                <w:sz w:val="16"/>
                <w:szCs w:val="16"/>
              </w:rPr>
              <w:t>0,85%</w:t>
            </w:r>
          </w:p>
        </w:tc>
      </w:tr>
    </w:tbl>
    <w:p w:rsidR="002F643D" w:rsidRPr="00311D5B" w:rsidRDefault="002F643D" w:rsidP="002F643D">
      <w:pPr>
        <w:pStyle w:val="af0"/>
        <w:tabs>
          <w:tab w:val="left" w:pos="1080"/>
        </w:tabs>
        <w:jc w:val="left"/>
        <w:rPr>
          <w:rFonts w:asciiTheme="minorHAnsi" w:hAnsiTheme="minorHAnsi"/>
          <w:sz w:val="16"/>
          <w:szCs w:val="16"/>
        </w:rPr>
      </w:pPr>
      <w:r w:rsidRPr="00311D5B">
        <w:rPr>
          <w:rFonts w:asciiTheme="minorHAnsi" w:hAnsiTheme="minorHAnsi"/>
          <w:b/>
          <w:sz w:val="16"/>
          <w:szCs w:val="16"/>
        </w:rPr>
        <w:t>Средняя продолжительность</w:t>
      </w:r>
      <w:r w:rsidRPr="00311D5B">
        <w:rPr>
          <w:rFonts w:asciiTheme="minorHAnsi" w:hAnsiTheme="minorHAnsi"/>
          <w:sz w:val="16"/>
          <w:szCs w:val="16"/>
        </w:rPr>
        <w:t xml:space="preserve"> безработицы на 1 января  2017 года составила 3 месяца и 18 дней и по сравнению с началом 2016 года снизилась  на 1 месяц и 6  дней.</w:t>
      </w:r>
    </w:p>
    <w:p w:rsidR="002F643D" w:rsidRPr="00311D5B" w:rsidRDefault="002F643D" w:rsidP="002F643D">
      <w:pPr>
        <w:pStyle w:val="210"/>
        <w:rPr>
          <w:rFonts w:asciiTheme="minorHAnsi" w:hAnsiTheme="minorHAnsi"/>
          <w:sz w:val="16"/>
          <w:szCs w:val="16"/>
        </w:rPr>
      </w:pPr>
      <w:r w:rsidRPr="00311D5B">
        <w:rPr>
          <w:rFonts w:asciiTheme="minorHAnsi" w:hAnsiTheme="minorHAnsi"/>
          <w:sz w:val="16"/>
          <w:szCs w:val="16"/>
        </w:rPr>
        <w:t xml:space="preserve">В январе - декабре 2016 года трудоустроено 323 человека, обратившихся в службу занятости с целью поиска работы, что на 6 человек больше, чем в 2015 году.   С учетом школьников  общее трудоустройство составило 560 человек. </w:t>
      </w:r>
    </w:p>
    <w:p w:rsidR="002F643D" w:rsidRPr="00311D5B" w:rsidRDefault="002F643D" w:rsidP="002F643D">
      <w:pPr>
        <w:ind w:firstLine="720"/>
        <w:jc w:val="both"/>
        <w:rPr>
          <w:rFonts w:asciiTheme="minorHAnsi" w:hAnsiTheme="minorHAnsi"/>
          <w:sz w:val="16"/>
          <w:szCs w:val="16"/>
        </w:rPr>
      </w:pPr>
      <w:r w:rsidRPr="00311D5B">
        <w:rPr>
          <w:rFonts w:asciiTheme="minorHAnsi" w:hAnsiTheme="minorHAnsi"/>
          <w:sz w:val="16"/>
          <w:szCs w:val="16"/>
        </w:rPr>
        <w:t xml:space="preserve">В целях снижения напряжения на рынке труда   активно   велась   работа по организации </w:t>
      </w:r>
      <w:r w:rsidRPr="00C501CC">
        <w:rPr>
          <w:rFonts w:asciiTheme="minorHAnsi" w:hAnsiTheme="minorHAnsi"/>
          <w:sz w:val="16"/>
          <w:szCs w:val="16"/>
        </w:rPr>
        <w:t>общественных работ</w:t>
      </w:r>
      <w:r w:rsidRPr="00311D5B">
        <w:rPr>
          <w:rFonts w:asciiTheme="minorHAnsi" w:hAnsiTheme="minorHAnsi"/>
          <w:sz w:val="16"/>
          <w:szCs w:val="16"/>
        </w:rPr>
        <w:t xml:space="preserve"> для безработных граждан. Активно принимают на общественные работы безработных граждан ООО «</w:t>
      </w:r>
      <w:proofErr w:type="spellStart"/>
      <w:r w:rsidRPr="00311D5B">
        <w:rPr>
          <w:rFonts w:asciiTheme="minorHAnsi" w:hAnsiTheme="minorHAnsi"/>
          <w:sz w:val="16"/>
          <w:szCs w:val="16"/>
        </w:rPr>
        <w:t>Аскор</w:t>
      </w:r>
      <w:proofErr w:type="spellEnd"/>
      <w:r w:rsidRPr="00311D5B">
        <w:rPr>
          <w:rFonts w:asciiTheme="minorHAnsi" w:hAnsiTheme="minorHAnsi"/>
          <w:sz w:val="16"/>
          <w:szCs w:val="16"/>
        </w:rPr>
        <w:t>», ООО «</w:t>
      </w:r>
      <w:proofErr w:type="spellStart"/>
      <w:r w:rsidRPr="00311D5B">
        <w:rPr>
          <w:rFonts w:asciiTheme="minorHAnsi" w:hAnsiTheme="minorHAnsi"/>
          <w:sz w:val="16"/>
          <w:szCs w:val="16"/>
        </w:rPr>
        <w:t>Какси</w:t>
      </w:r>
      <w:proofErr w:type="spellEnd"/>
      <w:r w:rsidRPr="00311D5B">
        <w:rPr>
          <w:rFonts w:asciiTheme="minorHAnsi" w:hAnsiTheme="minorHAnsi"/>
          <w:sz w:val="16"/>
          <w:szCs w:val="16"/>
        </w:rPr>
        <w:t>»,  ИП (КФХ) Александров В.И., ООО «Лен», ООО «Родина», СПК «</w:t>
      </w:r>
      <w:proofErr w:type="spellStart"/>
      <w:r w:rsidRPr="00311D5B">
        <w:rPr>
          <w:rFonts w:asciiTheme="minorHAnsi" w:hAnsiTheme="minorHAnsi"/>
          <w:sz w:val="16"/>
          <w:szCs w:val="16"/>
        </w:rPr>
        <w:t>Югдон</w:t>
      </w:r>
      <w:proofErr w:type="spellEnd"/>
      <w:r w:rsidRPr="00311D5B">
        <w:rPr>
          <w:rFonts w:asciiTheme="minorHAnsi" w:hAnsiTheme="minorHAnsi"/>
          <w:sz w:val="16"/>
          <w:szCs w:val="16"/>
        </w:rPr>
        <w:t xml:space="preserve">», ООО «Можга-лён», детские сады и школы Можгинского района. </w:t>
      </w:r>
    </w:p>
    <w:p w:rsidR="002F643D" w:rsidRPr="00311D5B" w:rsidRDefault="002F643D" w:rsidP="002F643D">
      <w:pPr>
        <w:ind w:firstLine="720"/>
        <w:jc w:val="both"/>
        <w:rPr>
          <w:rFonts w:asciiTheme="minorHAnsi" w:hAnsiTheme="minorHAnsi"/>
          <w:sz w:val="16"/>
          <w:szCs w:val="16"/>
        </w:rPr>
      </w:pPr>
      <w:r w:rsidRPr="00311D5B">
        <w:rPr>
          <w:rFonts w:asciiTheme="minorHAnsi" w:hAnsiTheme="minorHAnsi"/>
          <w:sz w:val="16"/>
          <w:szCs w:val="16"/>
        </w:rPr>
        <w:t xml:space="preserve">Для  тех, кто ищет работу, служба занятости совместно с представителями предприятий и организаций в отчетном периоде проводит ярмарки  вакансий и учебных рабочих мест. Эта форма работы  увеличивает возможности работодателя в выборе нужных специалистов, удобна и для безработных граждан. В отчетном периоде проведено 74  ярмарки вакансий, в которых приняли участие 860  человек.  </w:t>
      </w:r>
    </w:p>
    <w:p w:rsidR="002D78ED" w:rsidRPr="00BC711D" w:rsidRDefault="002D78ED" w:rsidP="004B7D68">
      <w:pPr>
        <w:shd w:val="clear" w:color="auto" w:fill="FFFFFF"/>
        <w:spacing w:before="331" w:line="288" w:lineRule="exact"/>
        <w:ind w:left="-284" w:firstLine="568"/>
        <w:jc w:val="both"/>
        <w:rPr>
          <w:rFonts w:asciiTheme="minorHAnsi" w:hAnsiTheme="minorHAnsi"/>
          <w:color w:val="548DD4" w:themeColor="text2" w:themeTint="99"/>
          <w:sz w:val="24"/>
          <w:szCs w:val="24"/>
        </w:rPr>
      </w:pPr>
      <w:r w:rsidRPr="00BC711D">
        <w:rPr>
          <w:rFonts w:asciiTheme="minorHAnsi" w:hAnsiTheme="minorHAnsi"/>
          <w:color w:val="548DD4" w:themeColor="text2" w:themeTint="99"/>
          <w:sz w:val="24"/>
          <w:szCs w:val="24"/>
        </w:rPr>
        <w:t>Демографическая ситуация</w:t>
      </w:r>
    </w:p>
    <w:p w:rsidR="00311D5B" w:rsidRPr="00311D5B" w:rsidRDefault="00311D5B" w:rsidP="00311D5B">
      <w:pPr>
        <w:pStyle w:val="ab"/>
        <w:ind w:firstLine="573"/>
        <w:rPr>
          <w:rFonts w:asciiTheme="minorHAnsi" w:hAnsiTheme="minorHAnsi"/>
          <w:b w:val="0"/>
          <w:bCs w:val="0"/>
          <w:sz w:val="16"/>
          <w:szCs w:val="16"/>
        </w:rPr>
      </w:pPr>
      <w:r w:rsidRPr="00311D5B">
        <w:rPr>
          <w:rFonts w:asciiTheme="minorHAnsi" w:hAnsiTheme="minorHAnsi"/>
          <w:b w:val="0"/>
          <w:bCs w:val="0"/>
          <w:sz w:val="16"/>
          <w:szCs w:val="16"/>
        </w:rPr>
        <w:t>В течение</w:t>
      </w:r>
      <w:r w:rsidRPr="00311D5B">
        <w:rPr>
          <w:rFonts w:asciiTheme="minorHAnsi" w:hAnsiTheme="minorHAnsi"/>
          <w:bCs w:val="0"/>
          <w:sz w:val="16"/>
          <w:szCs w:val="16"/>
        </w:rPr>
        <w:t xml:space="preserve"> </w:t>
      </w:r>
      <w:r w:rsidRPr="00915BB7">
        <w:rPr>
          <w:rFonts w:asciiTheme="minorHAnsi" w:hAnsiTheme="minorHAnsi"/>
          <w:b w:val="0"/>
          <w:bCs w:val="0"/>
          <w:sz w:val="16"/>
          <w:szCs w:val="16"/>
        </w:rPr>
        <w:t xml:space="preserve">12 месяцев 2016 года </w:t>
      </w:r>
      <w:r w:rsidR="005B447A">
        <w:rPr>
          <w:rFonts w:asciiTheme="minorHAnsi" w:hAnsiTheme="minorHAnsi"/>
          <w:b w:val="0"/>
          <w:bCs w:val="0"/>
          <w:sz w:val="16"/>
          <w:szCs w:val="16"/>
        </w:rPr>
        <w:t>родилось</w:t>
      </w:r>
      <w:r w:rsidRPr="00915BB7">
        <w:rPr>
          <w:rFonts w:asciiTheme="minorHAnsi" w:hAnsiTheme="minorHAnsi"/>
          <w:b w:val="0"/>
          <w:bCs w:val="0"/>
          <w:sz w:val="16"/>
          <w:szCs w:val="16"/>
        </w:rPr>
        <w:t xml:space="preserve"> </w:t>
      </w:r>
      <w:r w:rsidR="00915BB7" w:rsidRPr="00915BB7">
        <w:rPr>
          <w:rFonts w:asciiTheme="minorHAnsi" w:hAnsiTheme="minorHAnsi"/>
          <w:b w:val="0"/>
          <w:bCs w:val="0"/>
          <w:sz w:val="16"/>
          <w:szCs w:val="16"/>
        </w:rPr>
        <w:t>365</w:t>
      </w:r>
      <w:r w:rsidRPr="00915BB7">
        <w:rPr>
          <w:rFonts w:asciiTheme="minorHAnsi" w:hAnsiTheme="minorHAnsi"/>
          <w:b w:val="0"/>
          <w:bCs w:val="0"/>
          <w:sz w:val="16"/>
          <w:szCs w:val="16"/>
        </w:rPr>
        <w:t xml:space="preserve"> </w:t>
      </w:r>
      <w:r w:rsidR="005B447A">
        <w:rPr>
          <w:rFonts w:asciiTheme="minorHAnsi" w:hAnsiTheme="minorHAnsi"/>
          <w:b w:val="0"/>
          <w:bCs w:val="0"/>
          <w:sz w:val="16"/>
          <w:szCs w:val="16"/>
        </w:rPr>
        <w:t>детей</w:t>
      </w:r>
      <w:r w:rsidRPr="00915BB7">
        <w:rPr>
          <w:rFonts w:asciiTheme="minorHAnsi" w:hAnsiTheme="minorHAnsi"/>
          <w:b w:val="0"/>
          <w:bCs w:val="0"/>
          <w:sz w:val="16"/>
          <w:szCs w:val="16"/>
        </w:rPr>
        <w:t>,</w:t>
      </w:r>
      <w:r w:rsidR="001271CF">
        <w:rPr>
          <w:rFonts w:asciiTheme="minorHAnsi" w:hAnsiTheme="minorHAnsi"/>
          <w:b w:val="0"/>
          <w:bCs w:val="0"/>
          <w:sz w:val="16"/>
          <w:szCs w:val="16"/>
        </w:rPr>
        <w:t xml:space="preserve"> </w:t>
      </w:r>
      <w:r w:rsidR="005B447A">
        <w:rPr>
          <w:rFonts w:asciiTheme="minorHAnsi" w:hAnsiTheme="minorHAnsi"/>
          <w:b w:val="0"/>
          <w:bCs w:val="0"/>
          <w:sz w:val="16"/>
          <w:szCs w:val="16"/>
        </w:rPr>
        <w:t>что</w:t>
      </w:r>
      <w:r w:rsidRPr="00915BB7">
        <w:rPr>
          <w:rFonts w:asciiTheme="minorHAnsi" w:hAnsiTheme="minorHAnsi"/>
          <w:b w:val="0"/>
          <w:bCs w:val="0"/>
          <w:sz w:val="16"/>
          <w:szCs w:val="16"/>
        </w:rPr>
        <w:t xml:space="preserve"> на </w:t>
      </w:r>
      <w:r w:rsidR="00915BB7" w:rsidRPr="00915BB7">
        <w:rPr>
          <w:rFonts w:asciiTheme="minorHAnsi" w:hAnsiTheme="minorHAnsi"/>
          <w:b w:val="0"/>
          <w:bCs w:val="0"/>
          <w:sz w:val="16"/>
          <w:szCs w:val="16"/>
        </w:rPr>
        <w:t>9</w:t>
      </w:r>
      <w:r w:rsidRPr="00915BB7">
        <w:rPr>
          <w:rFonts w:asciiTheme="minorHAnsi" w:hAnsiTheme="minorHAnsi"/>
          <w:b w:val="0"/>
          <w:bCs w:val="0"/>
          <w:sz w:val="16"/>
          <w:szCs w:val="16"/>
        </w:rPr>
        <w:t xml:space="preserve"> детей меньше</w:t>
      </w:r>
      <w:r w:rsidRPr="00311D5B">
        <w:rPr>
          <w:rFonts w:asciiTheme="minorHAnsi" w:hAnsiTheme="minorHAnsi"/>
          <w:bCs w:val="0"/>
          <w:sz w:val="16"/>
          <w:szCs w:val="16"/>
        </w:rPr>
        <w:t xml:space="preserve">, </w:t>
      </w:r>
      <w:r w:rsidRPr="00311D5B">
        <w:rPr>
          <w:rFonts w:asciiTheme="minorHAnsi" w:hAnsiTheme="minorHAnsi"/>
          <w:b w:val="0"/>
          <w:bCs w:val="0"/>
          <w:sz w:val="16"/>
          <w:szCs w:val="16"/>
        </w:rPr>
        <w:t>чем за соответствующий период 201</w:t>
      </w:r>
      <w:r>
        <w:rPr>
          <w:rFonts w:asciiTheme="minorHAnsi" w:hAnsiTheme="minorHAnsi"/>
          <w:b w:val="0"/>
          <w:bCs w:val="0"/>
          <w:sz w:val="16"/>
          <w:szCs w:val="16"/>
        </w:rPr>
        <w:t>5</w:t>
      </w:r>
      <w:r w:rsidRPr="00311D5B">
        <w:rPr>
          <w:rFonts w:asciiTheme="minorHAnsi" w:hAnsiTheme="minorHAnsi"/>
          <w:b w:val="0"/>
          <w:bCs w:val="0"/>
          <w:sz w:val="16"/>
          <w:szCs w:val="16"/>
        </w:rPr>
        <w:t xml:space="preserve"> года. За от</w:t>
      </w:r>
      <w:r>
        <w:rPr>
          <w:rFonts w:asciiTheme="minorHAnsi" w:hAnsiTheme="minorHAnsi"/>
          <w:b w:val="0"/>
          <w:bCs w:val="0"/>
          <w:sz w:val="16"/>
          <w:szCs w:val="16"/>
        </w:rPr>
        <w:t xml:space="preserve">четный период зарегистрировано  1 </w:t>
      </w:r>
      <w:r w:rsidRPr="00311D5B">
        <w:rPr>
          <w:rFonts w:asciiTheme="minorHAnsi" w:hAnsiTheme="minorHAnsi"/>
          <w:b w:val="0"/>
          <w:bCs w:val="0"/>
          <w:sz w:val="16"/>
          <w:szCs w:val="16"/>
        </w:rPr>
        <w:t>мертворожденн</w:t>
      </w:r>
      <w:r>
        <w:rPr>
          <w:rFonts w:asciiTheme="minorHAnsi" w:hAnsiTheme="minorHAnsi"/>
          <w:b w:val="0"/>
          <w:bCs w:val="0"/>
          <w:sz w:val="16"/>
          <w:szCs w:val="16"/>
        </w:rPr>
        <w:t xml:space="preserve">ый ребенок </w:t>
      </w:r>
      <w:r w:rsidRPr="00311D5B">
        <w:rPr>
          <w:rFonts w:asciiTheme="minorHAnsi" w:hAnsiTheme="minorHAnsi"/>
          <w:b w:val="0"/>
          <w:bCs w:val="0"/>
          <w:sz w:val="16"/>
          <w:szCs w:val="16"/>
        </w:rPr>
        <w:t xml:space="preserve"> (</w:t>
      </w:r>
      <w:r w:rsidR="004E46E6">
        <w:rPr>
          <w:rFonts w:asciiTheme="minorHAnsi" w:hAnsiTheme="minorHAnsi"/>
          <w:b w:val="0"/>
          <w:bCs w:val="0"/>
          <w:sz w:val="16"/>
          <w:szCs w:val="16"/>
        </w:rPr>
        <w:t>в</w:t>
      </w:r>
      <w:r w:rsidRPr="00311D5B">
        <w:rPr>
          <w:rFonts w:asciiTheme="minorHAnsi" w:hAnsiTheme="minorHAnsi"/>
          <w:b w:val="0"/>
          <w:bCs w:val="0"/>
          <w:sz w:val="16"/>
          <w:szCs w:val="16"/>
        </w:rPr>
        <w:t xml:space="preserve"> 2015 год</w:t>
      </w:r>
      <w:r w:rsidR="004E46E6">
        <w:rPr>
          <w:rFonts w:asciiTheme="minorHAnsi" w:hAnsiTheme="minorHAnsi"/>
          <w:b w:val="0"/>
          <w:bCs w:val="0"/>
          <w:sz w:val="16"/>
          <w:szCs w:val="16"/>
        </w:rPr>
        <w:t>у</w:t>
      </w:r>
      <w:r w:rsidRPr="00311D5B">
        <w:rPr>
          <w:rFonts w:asciiTheme="minorHAnsi" w:hAnsiTheme="minorHAnsi"/>
          <w:b w:val="0"/>
          <w:bCs w:val="0"/>
          <w:sz w:val="16"/>
          <w:szCs w:val="16"/>
        </w:rPr>
        <w:t xml:space="preserve">  мертворожденных детей не было).</w:t>
      </w:r>
      <w:r w:rsidRPr="00311D5B">
        <w:rPr>
          <w:rFonts w:asciiTheme="minorHAnsi" w:hAnsiTheme="minorHAnsi"/>
          <w:bCs w:val="0"/>
          <w:sz w:val="16"/>
          <w:szCs w:val="16"/>
        </w:rPr>
        <w:t xml:space="preserve"> </w:t>
      </w:r>
      <w:r w:rsidR="00915BB7" w:rsidRPr="00915BB7">
        <w:rPr>
          <w:rFonts w:asciiTheme="minorHAnsi" w:hAnsiTheme="minorHAnsi"/>
          <w:b w:val="0"/>
          <w:bCs w:val="0"/>
          <w:sz w:val="16"/>
          <w:szCs w:val="16"/>
        </w:rPr>
        <w:t xml:space="preserve">Отмечается ухудшение показателя - младенческая смертность </w:t>
      </w:r>
      <w:r w:rsidR="001271CF">
        <w:rPr>
          <w:rFonts w:asciiTheme="minorHAnsi" w:hAnsiTheme="minorHAnsi"/>
          <w:b w:val="0"/>
          <w:bCs w:val="0"/>
          <w:sz w:val="16"/>
          <w:szCs w:val="16"/>
        </w:rPr>
        <w:t>-</w:t>
      </w:r>
      <w:r w:rsidR="00915BB7" w:rsidRPr="00915BB7">
        <w:rPr>
          <w:rFonts w:asciiTheme="minorHAnsi" w:hAnsiTheme="minorHAnsi"/>
          <w:b w:val="0"/>
          <w:bCs w:val="0"/>
          <w:sz w:val="16"/>
          <w:szCs w:val="16"/>
        </w:rPr>
        <w:t xml:space="preserve"> 5,5 </w:t>
      </w:r>
      <w:proofErr w:type="spellStart"/>
      <w:r w:rsidR="00915BB7" w:rsidRPr="00915BB7">
        <w:rPr>
          <w:rFonts w:asciiTheme="minorHAnsi" w:hAnsiTheme="minorHAnsi"/>
          <w:b w:val="0"/>
          <w:bCs w:val="0"/>
          <w:sz w:val="16"/>
          <w:szCs w:val="16"/>
        </w:rPr>
        <w:t>промили</w:t>
      </w:r>
      <w:proofErr w:type="spellEnd"/>
      <w:r w:rsidR="00915BB7" w:rsidRPr="00915BB7">
        <w:rPr>
          <w:rFonts w:asciiTheme="minorHAnsi" w:hAnsiTheme="minorHAnsi"/>
          <w:b w:val="0"/>
          <w:bCs w:val="0"/>
          <w:sz w:val="16"/>
          <w:szCs w:val="16"/>
        </w:rPr>
        <w:t xml:space="preserve"> (за 2015 год – 2,8 </w:t>
      </w:r>
      <w:proofErr w:type="spellStart"/>
      <w:r w:rsidR="00915BB7" w:rsidRPr="00915BB7">
        <w:rPr>
          <w:rFonts w:asciiTheme="minorHAnsi" w:hAnsiTheme="minorHAnsi"/>
          <w:b w:val="0"/>
          <w:bCs w:val="0"/>
          <w:sz w:val="16"/>
          <w:szCs w:val="16"/>
        </w:rPr>
        <w:t>промили</w:t>
      </w:r>
      <w:proofErr w:type="spellEnd"/>
      <w:r w:rsidR="00915BB7" w:rsidRPr="00915BB7">
        <w:rPr>
          <w:rFonts w:asciiTheme="minorHAnsi" w:hAnsiTheme="minorHAnsi"/>
          <w:b w:val="0"/>
          <w:bCs w:val="0"/>
          <w:sz w:val="16"/>
          <w:szCs w:val="16"/>
        </w:rPr>
        <w:t xml:space="preserve">).  </w:t>
      </w:r>
      <w:r w:rsidRPr="00915BB7">
        <w:rPr>
          <w:rFonts w:asciiTheme="minorHAnsi" w:hAnsiTheme="minorHAnsi"/>
          <w:b w:val="0"/>
          <w:bCs w:val="0"/>
          <w:sz w:val="16"/>
          <w:szCs w:val="16"/>
        </w:rPr>
        <w:t>Матерями, не состоящими в браке, рож</w:t>
      </w:r>
      <w:r w:rsidRPr="00311D5B">
        <w:rPr>
          <w:rFonts w:asciiTheme="minorHAnsi" w:hAnsiTheme="minorHAnsi"/>
          <w:b w:val="0"/>
          <w:bCs w:val="0"/>
          <w:sz w:val="16"/>
          <w:szCs w:val="16"/>
        </w:rPr>
        <w:t xml:space="preserve">дено 79 детей, 2 детей </w:t>
      </w:r>
      <w:proofErr w:type="gramStart"/>
      <w:r w:rsidRPr="00311D5B">
        <w:rPr>
          <w:rFonts w:asciiTheme="minorHAnsi" w:hAnsiTheme="minorHAnsi"/>
          <w:b w:val="0"/>
          <w:bCs w:val="0"/>
          <w:sz w:val="16"/>
          <w:szCs w:val="16"/>
        </w:rPr>
        <w:t>рождены</w:t>
      </w:r>
      <w:proofErr w:type="gramEnd"/>
      <w:r w:rsidRPr="00311D5B">
        <w:rPr>
          <w:rFonts w:asciiTheme="minorHAnsi" w:hAnsiTheme="minorHAnsi"/>
          <w:b w:val="0"/>
          <w:bCs w:val="0"/>
          <w:sz w:val="16"/>
          <w:szCs w:val="16"/>
        </w:rPr>
        <w:t xml:space="preserve"> несовершеннолетними матерями (за аналогичный период прошлого года 3 детей рождены несовершеннолетними; матерями, не состоящими в браке рожден 81 ребенок).</w:t>
      </w:r>
    </w:p>
    <w:p w:rsidR="00C501CC" w:rsidRDefault="00C501CC" w:rsidP="00C501CC">
      <w:pPr>
        <w:pStyle w:val="ab"/>
        <w:jc w:val="center"/>
        <w:rPr>
          <w:rFonts w:asciiTheme="minorHAnsi" w:hAnsiTheme="minorHAnsi"/>
          <w:bCs w:val="0"/>
          <w:sz w:val="16"/>
          <w:szCs w:val="16"/>
        </w:rPr>
      </w:pPr>
    </w:p>
    <w:p w:rsidR="00311D5B" w:rsidRPr="008642AC" w:rsidRDefault="00311D5B" w:rsidP="00C501CC">
      <w:pPr>
        <w:pStyle w:val="ab"/>
        <w:jc w:val="center"/>
        <w:rPr>
          <w:rFonts w:asciiTheme="minorHAnsi" w:hAnsiTheme="minorHAnsi"/>
          <w:bCs w:val="0"/>
          <w:sz w:val="20"/>
          <w:szCs w:val="20"/>
        </w:rPr>
      </w:pPr>
      <w:r w:rsidRPr="008642AC">
        <w:rPr>
          <w:rFonts w:asciiTheme="minorHAnsi" w:hAnsiTheme="minorHAnsi"/>
          <w:bCs w:val="0"/>
          <w:sz w:val="20"/>
          <w:szCs w:val="20"/>
        </w:rPr>
        <w:t>Динамика рождаемости за 2015-216 годы</w:t>
      </w:r>
      <w:r w:rsidR="008642AC" w:rsidRPr="008642AC">
        <w:rPr>
          <w:rFonts w:asciiTheme="minorHAnsi" w:hAnsiTheme="minorHAnsi"/>
          <w:bCs w:val="0"/>
          <w:sz w:val="20"/>
          <w:szCs w:val="20"/>
        </w:rPr>
        <w:t xml:space="preserve"> (человек)</w:t>
      </w:r>
    </w:p>
    <w:p w:rsidR="00311D5B" w:rsidRDefault="00311D5B" w:rsidP="00311D5B">
      <w:pPr>
        <w:pStyle w:val="ab"/>
        <w:ind w:firstLine="573"/>
        <w:rPr>
          <w:rFonts w:asciiTheme="minorHAnsi" w:hAnsiTheme="minorHAnsi"/>
          <w:b w:val="0"/>
          <w:bCs w:val="0"/>
          <w:color w:val="FF0000"/>
          <w:sz w:val="16"/>
          <w:szCs w:val="16"/>
        </w:rPr>
      </w:pPr>
      <w:r>
        <w:rPr>
          <w:rFonts w:asciiTheme="minorHAnsi" w:hAnsiTheme="minorHAnsi"/>
          <w:b w:val="0"/>
          <w:bCs w:val="0"/>
          <w:noProof/>
          <w:color w:val="FF0000"/>
          <w:sz w:val="16"/>
          <w:szCs w:val="16"/>
        </w:rPr>
        <w:drawing>
          <wp:anchor distT="0" distB="0" distL="114300" distR="114300" simplePos="0" relativeHeight="251658240" behindDoc="1" locked="0" layoutInCell="1" allowOverlap="1">
            <wp:simplePos x="0" y="0"/>
            <wp:positionH relativeFrom="column">
              <wp:posOffset>199920</wp:posOffset>
            </wp:positionH>
            <wp:positionV relativeFrom="paragraph">
              <wp:posOffset>68662</wp:posOffset>
            </wp:positionV>
            <wp:extent cx="5475180" cy="2602954"/>
            <wp:effectExtent l="0" t="0" r="0" b="0"/>
            <wp:wrapNone/>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rsidR="00311D5B" w:rsidRDefault="00311D5B" w:rsidP="00311D5B">
      <w:pPr>
        <w:pStyle w:val="ab"/>
        <w:ind w:firstLine="573"/>
        <w:rPr>
          <w:rFonts w:asciiTheme="minorHAnsi" w:hAnsiTheme="minorHAnsi"/>
          <w:b w:val="0"/>
          <w:bCs w:val="0"/>
          <w:color w:val="FF0000"/>
          <w:sz w:val="16"/>
          <w:szCs w:val="16"/>
        </w:rPr>
      </w:pPr>
    </w:p>
    <w:p w:rsidR="00311D5B" w:rsidRDefault="00311D5B" w:rsidP="00311D5B">
      <w:pPr>
        <w:pStyle w:val="ab"/>
        <w:ind w:firstLine="573"/>
        <w:rPr>
          <w:rFonts w:asciiTheme="minorHAnsi" w:hAnsiTheme="minorHAnsi"/>
          <w:b w:val="0"/>
          <w:bCs w:val="0"/>
          <w:color w:val="FF0000"/>
          <w:sz w:val="16"/>
          <w:szCs w:val="16"/>
        </w:rPr>
      </w:pPr>
    </w:p>
    <w:p w:rsidR="00311D5B" w:rsidRDefault="00311D5B" w:rsidP="00311D5B">
      <w:pPr>
        <w:pStyle w:val="ab"/>
        <w:ind w:firstLine="573"/>
        <w:rPr>
          <w:rFonts w:asciiTheme="minorHAnsi" w:hAnsiTheme="minorHAnsi"/>
          <w:b w:val="0"/>
          <w:bCs w:val="0"/>
          <w:color w:val="FF0000"/>
          <w:sz w:val="16"/>
          <w:szCs w:val="16"/>
        </w:rPr>
      </w:pPr>
    </w:p>
    <w:p w:rsidR="00311D5B" w:rsidRDefault="00311D5B" w:rsidP="00311D5B">
      <w:pPr>
        <w:pStyle w:val="ab"/>
        <w:ind w:firstLine="573"/>
        <w:rPr>
          <w:rFonts w:asciiTheme="minorHAnsi" w:hAnsiTheme="minorHAnsi"/>
          <w:b w:val="0"/>
          <w:bCs w:val="0"/>
          <w:color w:val="FF0000"/>
          <w:sz w:val="16"/>
          <w:szCs w:val="16"/>
        </w:rPr>
      </w:pPr>
    </w:p>
    <w:p w:rsidR="00311D5B" w:rsidRDefault="00311D5B" w:rsidP="00311D5B">
      <w:pPr>
        <w:pStyle w:val="ab"/>
        <w:ind w:firstLine="573"/>
        <w:rPr>
          <w:rFonts w:asciiTheme="minorHAnsi" w:hAnsiTheme="minorHAnsi"/>
          <w:b w:val="0"/>
          <w:bCs w:val="0"/>
          <w:color w:val="FF0000"/>
          <w:sz w:val="16"/>
          <w:szCs w:val="16"/>
        </w:rPr>
      </w:pPr>
    </w:p>
    <w:p w:rsidR="00311D5B" w:rsidRDefault="00311D5B" w:rsidP="00311D5B">
      <w:pPr>
        <w:pStyle w:val="ab"/>
        <w:ind w:firstLine="573"/>
        <w:rPr>
          <w:rFonts w:asciiTheme="minorHAnsi" w:hAnsiTheme="minorHAnsi"/>
          <w:b w:val="0"/>
          <w:bCs w:val="0"/>
          <w:color w:val="FF0000"/>
          <w:sz w:val="16"/>
          <w:szCs w:val="16"/>
        </w:rPr>
      </w:pPr>
    </w:p>
    <w:p w:rsidR="00311D5B" w:rsidRDefault="00311D5B" w:rsidP="00311D5B">
      <w:pPr>
        <w:pStyle w:val="ab"/>
        <w:ind w:firstLine="573"/>
        <w:rPr>
          <w:rFonts w:asciiTheme="minorHAnsi" w:hAnsiTheme="minorHAnsi"/>
          <w:b w:val="0"/>
          <w:bCs w:val="0"/>
          <w:color w:val="FF0000"/>
          <w:sz w:val="16"/>
          <w:szCs w:val="16"/>
        </w:rPr>
      </w:pPr>
    </w:p>
    <w:p w:rsidR="00311D5B" w:rsidRDefault="00311D5B" w:rsidP="00311D5B">
      <w:pPr>
        <w:pStyle w:val="ab"/>
        <w:ind w:firstLine="573"/>
        <w:rPr>
          <w:rFonts w:asciiTheme="minorHAnsi" w:hAnsiTheme="minorHAnsi"/>
          <w:b w:val="0"/>
          <w:bCs w:val="0"/>
          <w:color w:val="FF0000"/>
          <w:sz w:val="16"/>
          <w:szCs w:val="16"/>
        </w:rPr>
      </w:pPr>
    </w:p>
    <w:p w:rsidR="00311D5B" w:rsidRDefault="00311D5B" w:rsidP="00311D5B">
      <w:pPr>
        <w:pStyle w:val="ab"/>
        <w:ind w:firstLine="573"/>
        <w:rPr>
          <w:rFonts w:asciiTheme="minorHAnsi" w:hAnsiTheme="minorHAnsi"/>
          <w:b w:val="0"/>
          <w:bCs w:val="0"/>
          <w:color w:val="FF0000"/>
          <w:sz w:val="16"/>
          <w:szCs w:val="16"/>
        </w:rPr>
      </w:pPr>
    </w:p>
    <w:p w:rsidR="00311D5B" w:rsidRDefault="00311D5B" w:rsidP="00311D5B">
      <w:pPr>
        <w:pStyle w:val="ab"/>
        <w:ind w:firstLine="573"/>
        <w:rPr>
          <w:rFonts w:asciiTheme="minorHAnsi" w:hAnsiTheme="minorHAnsi"/>
          <w:b w:val="0"/>
          <w:bCs w:val="0"/>
          <w:color w:val="FF0000"/>
          <w:sz w:val="16"/>
          <w:szCs w:val="16"/>
        </w:rPr>
      </w:pPr>
    </w:p>
    <w:p w:rsidR="00311D5B" w:rsidRDefault="00311D5B" w:rsidP="00311D5B">
      <w:pPr>
        <w:pStyle w:val="ab"/>
        <w:ind w:firstLine="573"/>
        <w:rPr>
          <w:rFonts w:asciiTheme="minorHAnsi" w:hAnsiTheme="minorHAnsi"/>
          <w:b w:val="0"/>
          <w:bCs w:val="0"/>
          <w:color w:val="FF0000"/>
          <w:sz w:val="16"/>
          <w:szCs w:val="16"/>
        </w:rPr>
      </w:pPr>
    </w:p>
    <w:p w:rsidR="00311D5B" w:rsidRDefault="00311D5B" w:rsidP="00311D5B">
      <w:pPr>
        <w:pStyle w:val="ab"/>
        <w:ind w:firstLine="573"/>
        <w:rPr>
          <w:rFonts w:asciiTheme="minorHAnsi" w:hAnsiTheme="minorHAnsi"/>
          <w:b w:val="0"/>
          <w:bCs w:val="0"/>
          <w:color w:val="FF0000"/>
          <w:sz w:val="16"/>
          <w:szCs w:val="16"/>
        </w:rPr>
      </w:pPr>
    </w:p>
    <w:p w:rsidR="00311D5B" w:rsidRDefault="00311D5B" w:rsidP="00311D5B">
      <w:pPr>
        <w:pStyle w:val="ab"/>
        <w:ind w:firstLine="573"/>
        <w:rPr>
          <w:rFonts w:asciiTheme="minorHAnsi" w:hAnsiTheme="minorHAnsi"/>
          <w:b w:val="0"/>
          <w:bCs w:val="0"/>
          <w:color w:val="FF0000"/>
          <w:sz w:val="16"/>
          <w:szCs w:val="16"/>
        </w:rPr>
      </w:pPr>
    </w:p>
    <w:p w:rsidR="00311D5B" w:rsidRDefault="00311D5B" w:rsidP="00311D5B">
      <w:pPr>
        <w:pStyle w:val="ab"/>
        <w:ind w:firstLine="573"/>
        <w:rPr>
          <w:rFonts w:asciiTheme="minorHAnsi" w:hAnsiTheme="minorHAnsi"/>
          <w:b w:val="0"/>
          <w:bCs w:val="0"/>
          <w:color w:val="FF0000"/>
          <w:sz w:val="16"/>
          <w:szCs w:val="16"/>
        </w:rPr>
      </w:pPr>
    </w:p>
    <w:p w:rsidR="00311D5B" w:rsidRDefault="00311D5B" w:rsidP="00311D5B">
      <w:pPr>
        <w:pStyle w:val="ab"/>
        <w:ind w:firstLine="573"/>
        <w:rPr>
          <w:rFonts w:asciiTheme="minorHAnsi" w:hAnsiTheme="minorHAnsi"/>
          <w:b w:val="0"/>
          <w:bCs w:val="0"/>
          <w:color w:val="FF0000"/>
          <w:sz w:val="16"/>
          <w:szCs w:val="16"/>
        </w:rPr>
      </w:pPr>
    </w:p>
    <w:p w:rsidR="00311D5B" w:rsidRDefault="00311D5B" w:rsidP="00311D5B">
      <w:pPr>
        <w:pStyle w:val="ab"/>
        <w:ind w:firstLine="573"/>
        <w:rPr>
          <w:rFonts w:asciiTheme="minorHAnsi" w:hAnsiTheme="minorHAnsi"/>
          <w:b w:val="0"/>
          <w:bCs w:val="0"/>
          <w:color w:val="FF0000"/>
          <w:sz w:val="16"/>
          <w:szCs w:val="16"/>
        </w:rPr>
      </w:pPr>
    </w:p>
    <w:p w:rsidR="00311D5B" w:rsidRDefault="00311D5B" w:rsidP="00311D5B">
      <w:pPr>
        <w:pStyle w:val="ab"/>
        <w:ind w:firstLine="573"/>
        <w:rPr>
          <w:rFonts w:asciiTheme="minorHAnsi" w:hAnsiTheme="minorHAnsi"/>
          <w:b w:val="0"/>
          <w:bCs w:val="0"/>
          <w:color w:val="FF0000"/>
          <w:sz w:val="16"/>
          <w:szCs w:val="16"/>
        </w:rPr>
      </w:pPr>
    </w:p>
    <w:p w:rsidR="00311D5B" w:rsidRPr="00311D5B" w:rsidRDefault="00311D5B" w:rsidP="00311D5B">
      <w:pPr>
        <w:pStyle w:val="ab"/>
        <w:ind w:firstLine="573"/>
        <w:rPr>
          <w:rFonts w:asciiTheme="minorHAnsi" w:hAnsiTheme="minorHAnsi"/>
          <w:b w:val="0"/>
          <w:bCs w:val="0"/>
          <w:color w:val="FF0000"/>
          <w:sz w:val="16"/>
          <w:szCs w:val="16"/>
        </w:rPr>
      </w:pPr>
    </w:p>
    <w:p w:rsidR="008642AC" w:rsidRDefault="002D78ED" w:rsidP="008642AC">
      <w:pPr>
        <w:shd w:val="clear" w:color="auto" w:fill="FFFFFF"/>
        <w:spacing w:before="331" w:line="288" w:lineRule="exact"/>
        <w:ind w:left="-284" w:firstLine="568"/>
        <w:jc w:val="both"/>
        <w:rPr>
          <w:rFonts w:ascii="Tahoma" w:hAnsi="Tahoma" w:cs="Tahoma"/>
          <w:color w:val="414141"/>
          <w:sz w:val="18"/>
          <w:szCs w:val="18"/>
        </w:rPr>
      </w:pPr>
      <w:r>
        <w:rPr>
          <w:rFonts w:ascii="Tahoma" w:hAnsi="Tahoma" w:cs="Tahoma"/>
          <w:color w:val="414141"/>
          <w:sz w:val="18"/>
          <w:szCs w:val="18"/>
        </w:rPr>
        <w:t xml:space="preserve"> </w:t>
      </w:r>
      <w:r w:rsidR="002979F3">
        <w:rPr>
          <w:rFonts w:ascii="Tahoma" w:hAnsi="Tahoma" w:cs="Tahoma"/>
          <w:color w:val="414141"/>
          <w:sz w:val="18"/>
          <w:szCs w:val="18"/>
        </w:rPr>
        <w:t xml:space="preserve">            </w:t>
      </w:r>
      <w:r w:rsidR="008642AC">
        <w:rPr>
          <w:rFonts w:ascii="Tahoma" w:hAnsi="Tahoma" w:cs="Tahoma"/>
          <w:color w:val="414141"/>
          <w:sz w:val="18"/>
          <w:szCs w:val="18"/>
        </w:rPr>
        <w:t xml:space="preserve">                    </w:t>
      </w:r>
    </w:p>
    <w:p w:rsidR="00311D5B" w:rsidRPr="008642AC" w:rsidRDefault="008642AC" w:rsidP="008642AC">
      <w:pPr>
        <w:shd w:val="clear" w:color="auto" w:fill="FFFFFF"/>
        <w:spacing w:before="331" w:line="288" w:lineRule="exact"/>
        <w:ind w:left="-284" w:firstLine="568"/>
        <w:jc w:val="both"/>
        <w:rPr>
          <w:rFonts w:asciiTheme="minorHAnsi" w:hAnsiTheme="minorHAnsi"/>
          <w:b/>
          <w:bCs/>
        </w:rPr>
      </w:pPr>
      <w:r w:rsidRPr="008642AC">
        <w:rPr>
          <w:rFonts w:ascii="Tahoma" w:hAnsi="Tahoma" w:cs="Tahoma"/>
          <w:color w:val="414141"/>
        </w:rPr>
        <w:t xml:space="preserve">                                  </w:t>
      </w:r>
      <w:r w:rsidR="00311D5B" w:rsidRPr="008642AC">
        <w:rPr>
          <w:rFonts w:asciiTheme="minorHAnsi" w:hAnsiTheme="minorHAnsi"/>
          <w:b/>
        </w:rPr>
        <w:t>Динамика смертности за 2015-216 годы</w:t>
      </w:r>
      <w:r w:rsidRPr="008642AC">
        <w:rPr>
          <w:rFonts w:asciiTheme="minorHAnsi" w:hAnsiTheme="minorHAnsi"/>
          <w:b/>
        </w:rPr>
        <w:t xml:space="preserve"> (человек)</w:t>
      </w:r>
    </w:p>
    <w:p w:rsidR="00311D5B" w:rsidRDefault="008642AC" w:rsidP="002D78ED">
      <w:pPr>
        <w:shd w:val="clear" w:color="auto" w:fill="FFFFFF"/>
        <w:spacing w:before="331" w:line="288" w:lineRule="exact"/>
        <w:ind w:left="-284" w:firstLine="568"/>
        <w:jc w:val="both"/>
        <w:rPr>
          <w:rFonts w:ascii="Calibri" w:hAnsi="Calibri"/>
          <w:sz w:val="18"/>
          <w:szCs w:val="18"/>
        </w:rPr>
      </w:pPr>
      <w:r>
        <w:rPr>
          <w:rFonts w:ascii="Calibri" w:hAnsi="Calibri"/>
          <w:noProof/>
          <w:sz w:val="18"/>
          <w:szCs w:val="18"/>
        </w:rPr>
        <w:drawing>
          <wp:anchor distT="0" distB="0" distL="114300" distR="114300" simplePos="0" relativeHeight="251659264" behindDoc="0" locked="0" layoutInCell="1" allowOverlap="1">
            <wp:simplePos x="0" y="0"/>
            <wp:positionH relativeFrom="column">
              <wp:posOffset>302895</wp:posOffset>
            </wp:positionH>
            <wp:positionV relativeFrom="paragraph">
              <wp:posOffset>22225</wp:posOffset>
            </wp:positionV>
            <wp:extent cx="5299075" cy="2291715"/>
            <wp:effectExtent l="19050" t="0" r="15875" b="0"/>
            <wp:wrapNone/>
            <wp:docPr id="6"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p w:rsidR="00311D5B" w:rsidRDefault="00311D5B" w:rsidP="002D78ED">
      <w:pPr>
        <w:shd w:val="clear" w:color="auto" w:fill="FFFFFF"/>
        <w:spacing w:before="331" w:line="288" w:lineRule="exact"/>
        <w:ind w:left="-284" w:firstLine="568"/>
        <w:jc w:val="both"/>
        <w:rPr>
          <w:rFonts w:ascii="Calibri" w:hAnsi="Calibri"/>
          <w:sz w:val="18"/>
          <w:szCs w:val="18"/>
        </w:rPr>
      </w:pPr>
    </w:p>
    <w:p w:rsidR="00311D5B" w:rsidRDefault="00311D5B" w:rsidP="002D78ED">
      <w:pPr>
        <w:shd w:val="clear" w:color="auto" w:fill="FFFFFF"/>
        <w:spacing w:before="331" w:line="288" w:lineRule="exact"/>
        <w:ind w:left="-284" w:firstLine="568"/>
        <w:jc w:val="both"/>
        <w:rPr>
          <w:rFonts w:ascii="Calibri" w:hAnsi="Calibri"/>
          <w:sz w:val="18"/>
          <w:szCs w:val="18"/>
        </w:rPr>
      </w:pPr>
    </w:p>
    <w:p w:rsidR="00311D5B" w:rsidRDefault="00311D5B" w:rsidP="002D78ED">
      <w:pPr>
        <w:shd w:val="clear" w:color="auto" w:fill="FFFFFF"/>
        <w:spacing w:before="331" w:line="288" w:lineRule="exact"/>
        <w:ind w:left="-284" w:firstLine="568"/>
        <w:jc w:val="both"/>
        <w:rPr>
          <w:rFonts w:ascii="Calibri" w:hAnsi="Calibri"/>
          <w:sz w:val="18"/>
          <w:szCs w:val="18"/>
        </w:rPr>
      </w:pPr>
    </w:p>
    <w:p w:rsidR="00311D5B" w:rsidRDefault="00311D5B" w:rsidP="002D78ED">
      <w:pPr>
        <w:shd w:val="clear" w:color="auto" w:fill="FFFFFF"/>
        <w:spacing w:before="331" w:line="288" w:lineRule="exact"/>
        <w:ind w:left="-284" w:firstLine="568"/>
        <w:jc w:val="both"/>
        <w:rPr>
          <w:rFonts w:ascii="Calibri" w:hAnsi="Calibri"/>
          <w:sz w:val="18"/>
          <w:szCs w:val="18"/>
        </w:rPr>
      </w:pPr>
    </w:p>
    <w:p w:rsidR="00311D5B" w:rsidRDefault="00311D5B" w:rsidP="002D78ED">
      <w:pPr>
        <w:shd w:val="clear" w:color="auto" w:fill="FFFFFF"/>
        <w:spacing w:before="331" w:line="288" w:lineRule="exact"/>
        <w:ind w:left="-284" w:firstLine="568"/>
        <w:jc w:val="both"/>
        <w:rPr>
          <w:rFonts w:ascii="Calibri" w:hAnsi="Calibri"/>
          <w:sz w:val="18"/>
          <w:szCs w:val="18"/>
        </w:rPr>
      </w:pPr>
    </w:p>
    <w:p w:rsidR="005B447A" w:rsidRDefault="00E04214" w:rsidP="005B447A">
      <w:pPr>
        <w:shd w:val="clear" w:color="auto" w:fill="FFFFFF"/>
        <w:ind w:left="-284" w:firstLine="568"/>
        <w:jc w:val="both"/>
        <w:rPr>
          <w:rFonts w:asciiTheme="minorHAnsi" w:hAnsiTheme="minorHAnsi"/>
          <w:sz w:val="16"/>
          <w:szCs w:val="16"/>
        </w:rPr>
      </w:pPr>
      <w:r>
        <w:rPr>
          <w:rFonts w:asciiTheme="minorHAnsi" w:hAnsiTheme="minorHAnsi"/>
          <w:sz w:val="16"/>
          <w:szCs w:val="16"/>
        </w:rPr>
        <w:lastRenderedPageBreak/>
        <w:t xml:space="preserve">  </w:t>
      </w:r>
      <w:r w:rsidR="00311D5B" w:rsidRPr="00311D5B">
        <w:rPr>
          <w:rFonts w:asciiTheme="minorHAnsi" w:hAnsiTheme="minorHAnsi"/>
          <w:sz w:val="16"/>
          <w:szCs w:val="16"/>
        </w:rPr>
        <w:t>В течение 12 месяцев 201</w:t>
      </w:r>
      <w:r w:rsidR="00311D5B" w:rsidRPr="00311D5B">
        <w:rPr>
          <w:rFonts w:asciiTheme="minorHAnsi" w:hAnsiTheme="minorHAnsi"/>
          <w:bCs/>
          <w:sz w:val="16"/>
          <w:szCs w:val="16"/>
        </w:rPr>
        <w:t>6</w:t>
      </w:r>
      <w:r w:rsidR="00311D5B" w:rsidRPr="00311D5B">
        <w:rPr>
          <w:rFonts w:asciiTheme="minorHAnsi" w:hAnsiTheme="minorHAnsi"/>
          <w:sz w:val="16"/>
          <w:szCs w:val="16"/>
        </w:rPr>
        <w:t xml:space="preserve"> года </w:t>
      </w:r>
      <w:r w:rsidR="008642AC">
        <w:rPr>
          <w:rFonts w:asciiTheme="minorHAnsi" w:hAnsiTheme="minorHAnsi"/>
          <w:sz w:val="16"/>
          <w:szCs w:val="16"/>
        </w:rPr>
        <w:t>зарегистрирована</w:t>
      </w:r>
      <w:r w:rsidR="00311D5B" w:rsidRPr="00311D5B">
        <w:rPr>
          <w:rFonts w:asciiTheme="minorHAnsi" w:hAnsiTheme="minorHAnsi"/>
          <w:sz w:val="16"/>
          <w:szCs w:val="16"/>
        </w:rPr>
        <w:t xml:space="preserve"> 4</w:t>
      </w:r>
      <w:r w:rsidR="008642AC">
        <w:rPr>
          <w:rFonts w:asciiTheme="minorHAnsi" w:hAnsiTheme="minorHAnsi"/>
          <w:sz w:val="16"/>
          <w:szCs w:val="16"/>
        </w:rPr>
        <w:t>01</w:t>
      </w:r>
      <w:r w:rsidR="00311D5B" w:rsidRPr="00311D5B">
        <w:rPr>
          <w:rFonts w:asciiTheme="minorHAnsi" w:hAnsiTheme="minorHAnsi"/>
          <w:sz w:val="16"/>
          <w:szCs w:val="16"/>
        </w:rPr>
        <w:t xml:space="preserve"> смерт</w:t>
      </w:r>
      <w:r w:rsidR="008642AC">
        <w:rPr>
          <w:rFonts w:asciiTheme="minorHAnsi" w:hAnsiTheme="minorHAnsi"/>
          <w:sz w:val="16"/>
          <w:szCs w:val="16"/>
        </w:rPr>
        <w:t>ь</w:t>
      </w:r>
      <w:r w:rsidR="00311D5B" w:rsidRPr="00311D5B">
        <w:rPr>
          <w:rFonts w:asciiTheme="minorHAnsi" w:hAnsiTheme="minorHAnsi"/>
          <w:sz w:val="16"/>
          <w:szCs w:val="16"/>
        </w:rPr>
        <w:t>, что на</w:t>
      </w:r>
      <w:r w:rsidR="008642AC">
        <w:rPr>
          <w:rFonts w:asciiTheme="minorHAnsi" w:hAnsiTheme="minorHAnsi"/>
          <w:sz w:val="16"/>
          <w:szCs w:val="16"/>
        </w:rPr>
        <w:t xml:space="preserve"> 78</w:t>
      </w:r>
      <w:r w:rsidR="00311D5B" w:rsidRPr="00311D5B">
        <w:rPr>
          <w:rFonts w:asciiTheme="minorHAnsi" w:hAnsiTheme="minorHAnsi"/>
          <w:sz w:val="16"/>
          <w:szCs w:val="16"/>
        </w:rPr>
        <w:t xml:space="preserve"> больше, чем за соответствующий период 201</w:t>
      </w:r>
      <w:r w:rsidR="004E46E6">
        <w:rPr>
          <w:rFonts w:asciiTheme="minorHAnsi" w:hAnsiTheme="minorHAnsi"/>
          <w:sz w:val="16"/>
          <w:szCs w:val="16"/>
        </w:rPr>
        <w:t>5</w:t>
      </w:r>
      <w:r w:rsidR="00311D5B" w:rsidRPr="00311D5B">
        <w:rPr>
          <w:rFonts w:asciiTheme="minorHAnsi" w:hAnsiTheme="minorHAnsi"/>
          <w:sz w:val="16"/>
          <w:szCs w:val="16"/>
        </w:rPr>
        <w:t xml:space="preserve"> года.</w:t>
      </w:r>
      <w:r w:rsidR="005B447A">
        <w:rPr>
          <w:rFonts w:asciiTheme="minorHAnsi" w:hAnsiTheme="minorHAnsi"/>
          <w:sz w:val="16"/>
          <w:szCs w:val="16"/>
        </w:rPr>
        <w:t xml:space="preserve"> Основная причина смерти: заболевания </w:t>
      </w:r>
      <w:proofErr w:type="spellStart"/>
      <w:proofErr w:type="gramStart"/>
      <w:r w:rsidR="005B447A">
        <w:rPr>
          <w:rFonts w:asciiTheme="minorHAnsi" w:hAnsiTheme="minorHAnsi"/>
          <w:sz w:val="16"/>
          <w:szCs w:val="16"/>
        </w:rPr>
        <w:t>сердечно-сосудистой</w:t>
      </w:r>
      <w:proofErr w:type="spellEnd"/>
      <w:proofErr w:type="gramEnd"/>
      <w:r w:rsidR="005B447A">
        <w:rPr>
          <w:rFonts w:asciiTheme="minorHAnsi" w:hAnsiTheme="minorHAnsi"/>
          <w:sz w:val="16"/>
          <w:szCs w:val="16"/>
        </w:rPr>
        <w:t xml:space="preserve"> системы 52 %, злокачественные новообразования 12%, алкогольные отравления 5,8%, травмы различного рода 5,6%. </w:t>
      </w:r>
    </w:p>
    <w:p w:rsidR="002D78ED" w:rsidRPr="00311D5B" w:rsidRDefault="002D78ED" w:rsidP="005B447A">
      <w:pPr>
        <w:shd w:val="clear" w:color="auto" w:fill="FFFFFF"/>
        <w:ind w:left="-284" w:firstLine="568"/>
        <w:jc w:val="both"/>
        <w:rPr>
          <w:rFonts w:asciiTheme="minorHAnsi" w:hAnsiTheme="minorHAnsi"/>
          <w:sz w:val="16"/>
          <w:szCs w:val="16"/>
        </w:rPr>
      </w:pPr>
      <w:r w:rsidRPr="00311D5B">
        <w:rPr>
          <w:rFonts w:asciiTheme="minorHAnsi" w:hAnsiTheme="minorHAnsi"/>
          <w:sz w:val="16"/>
          <w:szCs w:val="16"/>
        </w:rPr>
        <w:t xml:space="preserve">Отрицательный естественный прирост населения вызван снижением рождаемости из-за малочисленности лиц репродуктивного возраста, родившихся в  90-е годы, и увеличением  смертности,  особенно среди мужчин трудоспособного возраста.  </w:t>
      </w:r>
    </w:p>
    <w:p w:rsidR="008642AC" w:rsidRDefault="00E04214" w:rsidP="008642AC">
      <w:pPr>
        <w:shd w:val="clear" w:color="auto" w:fill="FFFFFF"/>
        <w:ind w:left="-284" w:firstLine="568"/>
        <w:jc w:val="both"/>
        <w:rPr>
          <w:rFonts w:asciiTheme="minorHAnsi" w:hAnsiTheme="minorHAnsi"/>
          <w:sz w:val="16"/>
          <w:szCs w:val="16"/>
        </w:rPr>
      </w:pPr>
      <w:r>
        <w:rPr>
          <w:rFonts w:asciiTheme="minorHAnsi" w:hAnsiTheme="minorHAnsi"/>
          <w:sz w:val="16"/>
          <w:szCs w:val="16"/>
        </w:rPr>
        <w:t xml:space="preserve"> </w:t>
      </w:r>
      <w:r w:rsidR="008642AC">
        <w:rPr>
          <w:rFonts w:asciiTheme="minorHAnsi" w:hAnsiTheme="minorHAnsi"/>
          <w:sz w:val="16"/>
          <w:szCs w:val="16"/>
        </w:rPr>
        <w:t xml:space="preserve">Средняя продолжительность жизни у мужчин составила 59 лет, женщин 74 года. </w:t>
      </w:r>
    </w:p>
    <w:p w:rsidR="008642AC" w:rsidRDefault="008642AC" w:rsidP="002D78ED">
      <w:pPr>
        <w:spacing w:line="276" w:lineRule="auto"/>
        <w:jc w:val="both"/>
        <w:rPr>
          <w:rFonts w:asciiTheme="minorHAnsi" w:hAnsiTheme="minorHAnsi"/>
          <w:sz w:val="16"/>
          <w:szCs w:val="16"/>
        </w:rPr>
      </w:pPr>
    </w:p>
    <w:p w:rsidR="008642AC" w:rsidRPr="00311D5B" w:rsidRDefault="008642AC" w:rsidP="008642AC">
      <w:pPr>
        <w:shd w:val="clear" w:color="auto" w:fill="FFFFFF"/>
        <w:ind w:left="-284" w:firstLine="568"/>
        <w:jc w:val="both"/>
        <w:rPr>
          <w:rFonts w:asciiTheme="minorHAnsi" w:hAnsiTheme="minorHAnsi"/>
          <w:sz w:val="16"/>
          <w:szCs w:val="16"/>
        </w:rPr>
      </w:pPr>
      <w:r w:rsidRPr="00311D5B">
        <w:rPr>
          <w:rFonts w:asciiTheme="minorHAnsi" w:hAnsiTheme="minorHAnsi"/>
          <w:sz w:val="16"/>
          <w:szCs w:val="16"/>
        </w:rPr>
        <w:t xml:space="preserve">В  2016  году  зарегистрировано  902   акта  гражданского состояния, что на 38 меньше чем в предыдущем  году. </w:t>
      </w:r>
    </w:p>
    <w:p w:rsidR="008642AC" w:rsidRDefault="008642AC" w:rsidP="008642AC">
      <w:pPr>
        <w:spacing w:line="276" w:lineRule="auto"/>
        <w:jc w:val="both"/>
        <w:rPr>
          <w:rFonts w:asciiTheme="minorHAnsi" w:hAnsiTheme="minorHAnsi"/>
          <w:sz w:val="16"/>
          <w:szCs w:val="16"/>
        </w:rPr>
      </w:pPr>
      <w:r>
        <w:rPr>
          <w:rFonts w:asciiTheme="minorHAnsi" w:hAnsiTheme="minorHAnsi"/>
          <w:sz w:val="16"/>
          <w:szCs w:val="16"/>
        </w:rPr>
        <w:t xml:space="preserve">        </w:t>
      </w:r>
      <w:r w:rsidRPr="00311D5B">
        <w:rPr>
          <w:rFonts w:asciiTheme="minorHAnsi" w:hAnsiTheme="minorHAnsi"/>
          <w:sz w:val="16"/>
          <w:szCs w:val="16"/>
        </w:rPr>
        <w:t xml:space="preserve"> В последние годы наблюдается уменьшение количества зарегистрированных актов гражданского состояния.</w:t>
      </w:r>
    </w:p>
    <w:p w:rsidR="002D78ED" w:rsidRPr="00311D5B" w:rsidRDefault="002D78ED" w:rsidP="002D78ED">
      <w:pPr>
        <w:spacing w:line="276" w:lineRule="auto"/>
        <w:jc w:val="both"/>
        <w:rPr>
          <w:rFonts w:asciiTheme="minorHAnsi" w:hAnsiTheme="minorHAnsi"/>
          <w:sz w:val="16"/>
          <w:szCs w:val="16"/>
        </w:rPr>
      </w:pPr>
      <w:r w:rsidRPr="00311D5B">
        <w:rPr>
          <w:rFonts w:asciiTheme="minorHAnsi" w:hAnsiTheme="minorHAnsi"/>
          <w:sz w:val="16"/>
          <w:szCs w:val="16"/>
        </w:rPr>
        <w:t xml:space="preserve">Причиной  снижения   актов о заключении  брака  является миграция молодого населения в другие регионы и  малочисленная рождаемость в 90-е годы, с одной стороны, и возможность выбора места регистрации брака молодыми людьми, с другой стороны. Отдаленное расположение зала торжественных регистраций бракосочетания  не вызывает желания у населения района  регистрировать браки в торжественной обстановке. Лишь 52% браков </w:t>
      </w:r>
      <w:proofErr w:type="gramStart"/>
      <w:r w:rsidRPr="00311D5B">
        <w:rPr>
          <w:rFonts w:asciiTheme="minorHAnsi" w:hAnsiTheme="minorHAnsi"/>
          <w:sz w:val="16"/>
          <w:szCs w:val="16"/>
        </w:rPr>
        <w:t>зарегистрированы</w:t>
      </w:r>
      <w:proofErr w:type="gramEnd"/>
      <w:r w:rsidRPr="00311D5B">
        <w:rPr>
          <w:rFonts w:asciiTheme="minorHAnsi" w:hAnsiTheme="minorHAnsi"/>
          <w:sz w:val="16"/>
          <w:szCs w:val="16"/>
        </w:rPr>
        <w:t xml:space="preserve"> в торжественной обстановке. При приёме заявления  на государственную регистрацию заключения брака с каждой парой проводится индивидуальная беседа, предлагаются различные виды сценариев: </w:t>
      </w:r>
      <w:proofErr w:type="gramStart"/>
      <w:r w:rsidRPr="00311D5B">
        <w:rPr>
          <w:rFonts w:asciiTheme="minorHAnsi" w:hAnsiTheme="minorHAnsi"/>
          <w:sz w:val="16"/>
          <w:szCs w:val="16"/>
        </w:rPr>
        <w:t>традиционный</w:t>
      </w:r>
      <w:proofErr w:type="gramEnd"/>
      <w:r w:rsidRPr="00311D5B">
        <w:rPr>
          <w:rFonts w:asciiTheme="minorHAnsi" w:hAnsiTheme="minorHAnsi"/>
          <w:sz w:val="16"/>
          <w:szCs w:val="16"/>
        </w:rPr>
        <w:t xml:space="preserve">, на русском языке, с использованием народных традиций, на удмуртском языке,  комбинированный, на русско-удмуртском языках. По желанию молодоженов  в сценарий включается свадебный вальс, исполнение романтичных мелодий в исполнении саксофониста и скрипача, приглашение невесты в зал бракосочетания в разных вариантах. Работники Дома культуры проводят  встречи молодоженов и гостей в русских и удмуртских традициях, с элементами  свадебных  обрядов. </w:t>
      </w:r>
    </w:p>
    <w:p w:rsidR="003352C0" w:rsidRDefault="003352C0" w:rsidP="004B7D68">
      <w:pPr>
        <w:shd w:val="clear" w:color="auto" w:fill="FFFFFF"/>
        <w:ind w:left="-284" w:right="102" w:firstLine="568"/>
        <w:jc w:val="both"/>
        <w:rPr>
          <w:rFonts w:asciiTheme="minorHAnsi" w:hAnsiTheme="minorHAnsi"/>
          <w:color w:val="548DD4" w:themeColor="text2" w:themeTint="99"/>
        </w:rPr>
      </w:pPr>
    </w:p>
    <w:p w:rsidR="002D78ED" w:rsidRPr="00BC711D" w:rsidRDefault="00C501CC" w:rsidP="004B7D68">
      <w:pPr>
        <w:shd w:val="clear" w:color="auto" w:fill="FFFFFF"/>
        <w:ind w:left="-284" w:right="102" w:firstLine="568"/>
        <w:jc w:val="both"/>
        <w:rPr>
          <w:rFonts w:asciiTheme="minorHAnsi" w:hAnsiTheme="minorHAnsi"/>
          <w:color w:val="548DD4" w:themeColor="text2" w:themeTint="99"/>
          <w:sz w:val="24"/>
          <w:szCs w:val="24"/>
        </w:rPr>
      </w:pPr>
      <w:r w:rsidRPr="00BC711D">
        <w:rPr>
          <w:rFonts w:asciiTheme="minorHAnsi" w:hAnsiTheme="minorHAnsi" w:cs="TimesNewRoman,Bold"/>
          <w:bCs/>
          <w:color w:val="548DD4" w:themeColor="text2" w:themeTint="99"/>
          <w:sz w:val="24"/>
          <w:szCs w:val="24"/>
        </w:rPr>
        <w:t>Опека и попечительство</w:t>
      </w:r>
    </w:p>
    <w:p w:rsidR="00E15F8C" w:rsidRPr="00E15F8C" w:rsidRDefault="00E83BC3" w:rsidP="00E15F8C">
      <w:pPr>
        <w:ind w:firstLine="540"/>
        <w:jc w:val="both"/>
        <w:rPr>
          <w:rFonts w:ascii="Calibri" w:hAnsi="Calibri"/>
          <w:color w:val="FF0000"/>
          <w:sz w:val="16"/>
          <w:szCs w:val="16"/>
        </w:rPr>
      </w:pPr>
      <w:r w:rsidRPr="001B29BD">
        <w:rPr>
          <w:rFonts w:asciiTheme="minorHAnsi" w:hAnsiTheme="minorHAnsi"/>
          <w:sz w:val="16"/>
          <w:szCs w:val="16"/>
        </w:rPr>
        <w:t xml:space="preserve">За </w:t>
      </w:r>
      <w:r w:rsidR="001B29BD" w:rsidRPr="001B29BD">
        <w:rPr>
          <w:rFonts w:asciiTheme="minorHAnsi" w:hAnsiTheme="minorHAnsi"/>
          <w:sz w:val="16"/>
          <w:szCs w:val="16"/>
        </w:rPr>
        <w:t>12</w:t>
      </w:r>
      <w:r w:rsidRPr="001B29BD">
        <w:rPr>
          <w:rFonts w:asciiTheme="minorHAnsi" w:hAnsiTheme="minorHAnsi"/>
          <w:sz w:val="16"/>
          <w:szCs w:val="16"/>
        </w:rPr>
        <w:t xml:space="preserve"> месяцев 2016 года мерами социальной поддержки </w:t>
      </w:r>
      <w:proofErr w:type="gramStart"/>
      <w:r w:rsidRPr="001B29BD">
        <w:rPr>
          <w:rFonts w:asciiTheme="minorHAnsi" w:hAnsiTheme="minorHAnsi"/>
          <w:sz w:val="16"/>
          <w:szCs w:val="16"/>
        </w:rPr>
        <w:t xml:space="preserve">воспользовались </w:t>
      </w:r>
      <w:r w:rsidR="001271CF">
        <w:rPr>
          <w:rFonts w:asciiTheme="minorHAnsi" w:hAnsiTheme="minorHAnsi"/>
          <w:sz w:val="16"/>
          <w:szCs w:val="16"/>
        </w:rPr>
        <w:t xml:space="preserve"> </w:t>
      </w:r>
      <w:r w:rsidR="00E15F8C" w:rsidRPr="00E15F8C">
        <w:rPr>
          <w:rFonts w:asciiTheme="minorHAnsi" w:hAnsiTheme="minorHAnsi"/>
          <w:sz w:val="16"/>
          <w:szCs w:val="16"/>
        </w:rPr>
        <w:t xml:space="preserve">в </w:t>
      </w:r>
      <w:r w:rsidR="00E15F8C" w:rsidRPr="00E15F8C">
        <w:rPr>
          <w:rFonts w:ascii="Calibri" w:hAnsi="Calibri"/>
          <w:sz w:val="16"/>
          <w:szCs w:val="16"/>
        </w:rPr>
        <w:t>2016 году мерами социальной поддержки воспользовались</w:t>
      </w:r>
      <w:proofErr w:type="gramEnd"/>
      <w:r w:rsidR="00E15F8C" w:rsidRPr="00E15F8C">
        <w:rPr>
          <w:rFonts w:ascii="Calibri" w:hAnsi="Calibri"/>
          <w:sz w:val="16"/>
          <w:szCs w:val="16"/>
        </w:rPr>
        <w:t xml:space="preserve"> 696</w:t>
      </w:r>
      <w:r w:rsidR="00E15F8C" w:rsidRPr="00E15F8C">
        <w:rPr>
          <w:rFonts w:ascii="Calibri" w:hAnsi="Calibri"/>
          <w:color w:val="FF0000"/>
          <w:sz w:val="16"/>
          <w:szCs w:val="16"/>
        </w:rPr>
        <w:t xml:space="preserve"> </w:t>
      </w:r>
      <w:r w:rsidR="00E15F8C" w:rsidRPr="00E15F8C">
        <w:rPr>
          <w:rFonts w:ascii="Calibri" w:hAnsi="Calibri"/>
          <w:sz w:val="16"/>
          <w:szCs w:val="16"/>
        </w:rPr>
        <w:t>многодетных семей, в сравнении:</w:t>
      </w:r>
      <w:r w:rsidR="00E15F8C" w:rsidRPr="00E15F8C">
        <w:rPr>
          <w:rFonts w:ascii="Calibri" w:hAnsi="Calibri"/>
          <w:color w:val="FF0000"/>
          <w:sz w:val="16"/>
          <w:szCs w:val="16"/>
        </w:rPr>
        <w:t xml:space="preserve"> </w:t>
      </w:r>
      <w:r w:rsidR="00E15F8C" w:rsidRPr="00E15F8C">
        <w:rPr>
          <w:rFonts w:ascii="Calibri" w:hAnsi="Calibri"/>
          <w:sz w:val="16"/>
          <w:szCs w:val="16"/>
        </w:rPr>
        <w:t>в 2015 году – 683 семьи, в 2014 году - 652 семьи</w:t>
      </w:r>
    </w:p>
    <w:p w:rsidR="00E83BC3" w:rsidRPr="00E15F8C" w:rsidRDefault="00B82CAD" w:rsidP="00E83BC3">
      <w:pPr>
        <w:ind w:firstLine="540"/>
        <w:jc w:val="both"/>
        <w:rPr>
          <w:rFonts w:asciiTheme="minorHAnsi" w:hAnsiTheme="minorHAnsi"/>
          <w:sz w:val="16"/>
          <w:szCs w:val="16"/>
        </w:rPr>
      </w:pPr>
      <w:r w:rsidRPr="00E15F8C">
        <w:rPr>
          <w:rFonts w:asciiTheme="minorHAnsi" w:hAnsiTheme="minorHAnsi"/>
          <w:sz w:val="16"/>
          <w:szCs w:val="16"/>
        </w:rPr>
        <w:t>Сог</w:t>
      </w:r>
      <w:r w:rsidR="00E83BC3" w:rsidRPr="00E15F8C">
        <w:rPr>
          <w:rFonts w:asciiTheme="minorHAnsi" w:hAnsiTheme="minorHAnsi"/>
          <w:sz w:val="16"/>
          <w:szCs w:val="16"/>
        </w:rPr>
        <w:t xml:space="preserve">ласно представленной таблице в </w:t>
      </w:r>
      <w:proofErr w:type="spellStart"/>
      <w:r w:rsidR="00E83BC3" w:rsidRPr="00E15F8C">
        <w:rPr>
          <w:rFonts w:asciiTheme="minorHAnsi" w:hAnsiTheme="minorHAnsi"/>
          <w:sz w:val="16"/>
          <w:szCs w:val="16"/>
        </w:rPr>
        <w:t>Можгинском</w:t>
      </w:r>
      <w:proofErr w:type="spellEnd"/>
      <w:r w:rsidR="00E83BC3" w:rsidRPr="00E15F8C">
        <w:rPr>
          <w:rFonts w:asciiTheme="minorHAnsi" w:hAnsiTheme="minorHAnsi"/>
          <w:sz w:val="16"/>
          <w:szCs w:val="16"/>
        </w:rPr>
        <w:t xml:space="preserve"> районе ежегодно увеличивается количество зарегистрированных многодетных семей, а также многодетных семей, воспользовавшихся мерами социальной поддержки.</w:t>
      </w:r>
    </w:p>
    <w:p w:rsidR="00E83BC3" w:rsidRPr="00E15F8C" w:rsidRDefault="00C501CC" w:rsidP="00E83BC3">
      <w:pPr>
        <w:tabs>
          <w:tab w:val="left" w:pos="780"/>
        </w:tabs>
        <w:jc w:val="both"/>
        <w:rPr>
          <w:rFonts w:asciiTheme="minorHAnsi" w:hAnsiTheme="minorHAnsi"/>
          <w:sz w:val="16"/>
          <w:szCs w:val="16"/>
        </w:rPr>
      </w:pPr>
      <w:r>
        <w:rPr>
          <w:rFonts w:asciiTheme="minorHAnsi" w:hAnsiTheme="minorHAnsi"/>
          <w:sz w:val="16"/>
          <w:szCs w:val="16"/>
        </w:rPr>
        <w:t xml:space="preserve">                </w:t>
      </w:r>
      <w:r w:rsidR="001B29BD" w:rsidRPr="00E15F8C">
        <w:rPr>
          <w:rFonts w:asciiTheme="minorHAnsi" w:hAnsiTheme="minorHAnsi"/>
          <w:sz w:val="16"/>
          <w:szCs w:val="16"/>
        </w:rPr>
        <w:t>Одна из основных форм работы -</w:t>
      </w:r>
      <w:r w:rsidR="00E83BC3" w:rsidRPr="00E15F8C">
        <w:rPr>
          <w:rFonts w:asciiTheme="minorHAnsi" w:hAnsiTheme="minorHAnsi"/>
          <w:sz w:val="16"/>
          <w:szCs w:val="16"/>
        </w:rPr>
        <w:t xml:space="preserve"> развити</w:t>
      </w:r>
      <w:r w:rsidR="001B29BD" w:rsidRPr="00E15F8C">
        <w:rPr>
          <w:rFonts w:asciiTheme="minorHAnsi" w:hAnsiTheme="minorHAnsi"/>
          <w:sz w:val="16"/>
          <w:szCs w:val="16"/>
        </w:rPr>
        <w:t>е</w:t>
      </w:r>
      <w:r w:rsidR="00E83BC3" w:rsidRPr="00E15F8C">
        <w:rPr>
          <w:rFonts w:asciiTheme="minorHAnsi" w:hAnsiTheme="minorHAnsi"/>
          <w:sz w:val="16"/>
          <w:szCs w:val="16"/>
        </w:rPr>
        <w:t xml:space="preserve"> семейных форм устройства детей. </w:t>
      </w:r>
    </w:p>
    <w:p w:rsidR="00E83BC3" w:rsidRPr="00E15F8C" w:rsidRDefault="001B29BD" w:rsidP="00E83BC3">
      <w:pPr>
        <w:spacing w:line="216" w:lineRule="auto"/>
        <w:ind w:left="24" w:firstLine="516"/>
        <w:jc w:val="both"/>
        <w:rPr>
          <w:rFonts w:asciiTheme="minorHAnsi" w:hAnsiTheme="minorHAnsi"/>
          <w:sz w:val="16"/>
          <w:szCs w:val="16"/>
        </w:rPr>
      </w:pPr>
      <w:r w:rsidRPr="00E15F8C">
        <w:rPr>
          <w:rFonts w:asciiTheme="minorHAnsi" w:hAnsiTheme="minorHAnsi"/>
          <w:sz w:val="16"/>
          <w:szCs w:val="16"/>
        </w:rPr>
        <w:t xml:space="preserve"> </w:t>
      </w:r>
      <w:r w:rsidR="00E83BC3" w:rsidRPr="00E15F8C">
        <w:rPr>
          <w:rFonts w:asciiTheme="minorHAnsi" w:hAnsiTheme="minorHAnsi"/>
          <w:sz w:val="16"/>
          <w:szCs w:val="16"/>
        </w:rPr>
        <w:t>Органом опеки и попечительства Можгинского района выявляются дети-сироты и дети, оставшиеся без попечения родителей. В 2016 году передано на воспитание в замещающие семьи 29 детей, в 2015 году – 36 детей.</w:t>
      </w:r>
    </w:p>
    <w:p w:rsidR="00E83BC3" w:rsidRPr="00E15F8C" w:rsidRDefault="00E83BC3" w:rsidP="00E83BC3">
      <w:pPr>
        <w:jc w:val="both"/>
        <w:rPr>
          <w:rFonts w:asciiTheme="minorHAnsi" w:hAnsiTheme="minorHAnsi"/>
          <w:sz w:val="16"/>
          <w:szCs w:val="16"/>
        </w:rPr>
      </w:pPr>
      <w:r w:rsidRPr="00E15F8C">
        <w:rPr>
          <w:rFonts w:asciiTheme="minorHAnsi" w:hAnsiTheme="minorHAnsi"/>
          <w:sz w:val="16"/>
          <w:szCs w:val="16"/>
        </w:rPr>
        <w:t xml:space="preserve">         Избраны следующие формы устройства детей, оставшихся без попечения родителей:  </w:t>
      </w:r>
    </w:p>
    <w:tbl>
      <w:tblPr>
        <w:tblW w:w="7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6"/>
        <w:gridCol w:w="3592"/>
        <w:gridCol w:w="718"/>
        <w:gridCol w:w="851"/>
        <w:gridCol w:w="992"/>
        <w:gridCol w:w="850"/>
      </w:tblGrid>
      <w:tr w:rsidR="003352C0" w:rsidRPr="00E15F8C" w:rsidTr="003352C0">
        <w:trPr>
          <w:trHeight w:val="611"/>
        </w:trPr>
        <w:tc>
          <w:tcPr>
            <w:tcW w:w="476" w:type="dxa"/>
            <w:tcBorders>
              <w:top w:val="single" w:sz="4" w:space="0" w:color="auto"/>
              <w:left w:val="single" w:sz="4" w:space="0" w:color="auto"/>
              <w:bottom w:val="single" w:sz="4" w:space="0" w:color="auto"/>
              <w:right w:val="single" w:sz="4" w:space="0" w:color="auto"/>
            </w:tcBorders>
          </w:tcPr>
          <w:p w:rsidR="003352C0" w:rsidRPr="00E15F8C" w:rsidRDefault="003352C0" w:rsidP="00DC06F5">
            <w:pPr>
              <w:jc w:val="center"/>
              <w:rPr>
                <w:rFonts w:asciiTheme="minorHAnsi" w:hAnsiTheme="minorHAnsi"/>
                <w:b/>
                <w:sz w:val="16"/>
                <w:szCs w:val="16"/>
              </w:rPr>
            </w:pPr>
            <w:r w:rsidRPr="00E15F8C">
              <w:rPr>
                <w:rFonts w:asciiTheme="minorHAnsi" w:hAnsiTheme="minorHAnsi"/>
                <w:sz w:val="16"/>
                <w:szCs w:val="16"/>
              </w:rPr>
              <w:t xml:space="preserve">        </w:t>
            </w:r>
            <w:r w:rsidRPr="00E15F8C">
              <w:rPr>
                <w:rFonts w:asciiTheme="minorHAnsi" w:hAnsiTheme="minorHAnsi"/>
                <w:b/>
                <w:sz w:val="16"/>
                <w:szCs w:val="16"/>
              </w:rPr>
              <w:t>№</w:t>
            </w:r>
          </w:p>
        </w:tc>
        <w:tc>
          <w:tcPr>
            <w:tcW w:w="3592" w:type="dxa"/>
            <w:tcBorders>
              <w:top w:val="single" w:sz="4" w:space="0" w:color="auto"/>
              <w:left w:val="single" w:sz="4" w:space="0" w:color="auto"/>
              <w:bottom w:val="single" w:sz="4" w:space="0" w:color="auto"/>
              <w:right w:val="single" w:sz="4" w:space="0" w:color="auto"/>
            </w:tcBorders>
          </w:tcPr>
          <w:p w:rsidR="003352C0" w:rsidRPr="00E15F8C" w:rsidRDefault="003352C0" w:rsidP="00DC06F5">
            <w:pPr>
              <w:ind w:left="-124" w:right="-108"/>
              <w:jc w:val="center"/>
              <w:rPr>
                <w:rFonts w:asciiTheme="minorHAnsi" w:hAnsiTheme="minorHAnsi"/>
                <w:b/>
                <w:sz w:val="16"/>
                <w:szCs w:val="16"/>
              </w:rPr>
            </w:pPr>
            <w:r w:rsidRPr="00E15F8C">
              <w:rPr>
                <w:rFonts w:asciiTheme="minorHAnsi" w:hAnsiTheme="minorHAnsi"/>
                <w:b/>
                <w:sz w:val="16"/>
                <w:szCs w:val="16"/>
              </w:rPr>
              <w:t>Устройство детей</w:t>
            </w:r>
          </w:p>
          <w:p w:rsidR="003352C0" w:rsidRPr="00E15F8C" w:rsidRDefault="003352C0" w:rsidP="00DC06F5">
            <w:pPr>
              <w:ind w:left="-124" w:right="-108"/>
              <w:jc w:val="center"/>
              <w:rPr>
                <w:rFonts w:asciiTheme="minorHAnsi" w:hAnsiTheme="minorHAnsi"/>
                <w:b/>
                <w:sz w:val="16"/>
                <w:szCs w:val="16"/>
              </w:rPr>
            </w:pPr>
          </w:p>
        </w:tc>
        <w:tc>
          <w:tcPr>
            <w:tcW w:w="718" w:type="dxa"/>
            <w:tcBorders>
              <w:top w:val="single" w:sz="4" w:space="0" w:color="auto"/>
              <w:left w:val="single" w:sz="4" w:space="0" w:color="auto"/>
              <w:bottom w:val="single" w:sz="4" w:space="0" w:color="auto"/>
              <w:right w:val="single" w:sz="4" w:space="0" w:color="auto"/>
            </w:tcBorders>
          </w:tcPr>
          <w:p w:rsidR="003352C0" w:rsidRPr="00E15F8C" w:rsidRDefault="003352C0" w:rsidP="00DC06F5">
            <w:pPr>
              <w:ind w:left="-108" w:right="-108"/>
              <w:jc w:val="center"/>
              <w:rPr>
                <w:rFonts w:asciiTheme="minorHAnsi" w:hAnsiTheme="minorHAnsi"/>
                <w:b/>
                <w:sz w:val="16"/>
                <w:szCs w:val="16"/>
              </w:rPr>
            </w:pPr>
            <w:r w:rsidRPr="00E15F8C">
              <w:rPr>
                <w:rFonts w:asciiTheme="minorHAnsi" w:hAnsiTheme="minorHAnsi"/>
                <w:b/>
                <w:sz w:val="16"/>
                <w:szCs w:val="16"/>
              </w:rPr>
              <w:t xml:space="preserve">2013 </w:t>
            </w:r>
            <w:r w:rsidRPr="00E15F8C">
              <w:rPr>
                <w:rFonts w:asciiTheme="minorHAnsi" w:hAnsiTheme="minorHAnsi"/>
                <w:sz w:val="16"/>
                <w:szCs w:val="16"/>
              </w:rPr>
              <w:t>год</w:t>
            </w:r>
          </w:p>
        </w:tc>
        <w:tc>
          <w:tcPr>
            <w:tcW w:w="851" w:type="dxa"/>
            <w:tcBorders>
              <w:top w:val="single" w:sz="4" w:space="0" w:color="auto"/>
              <w:left w:val="single" w:sz="4" w:space="0" w:color="auto"/>
              <w:bottom w:val="single" w:sz="4" w:space="0" w:color="auto"/>
              <w:right w:val="single" w:sz="4" w:space="0" w:color="auto"/>
            </w:tcBorders>
          </w:tcPr>
          <w:p w:rsidR="003352C0" w:rsidRPr="00E15F8C" w:rsidRDefault="003352C0" w:rsidP="00DC06F5">
            <w:pPr>
              <w:ind w:left="-108" w:right="-108"/>
              <w:jc w:val="center"/>
              <w:rPr>
                <w:rFonts w:asciiTheme="minorHAnsi" w:hAnsiTheme="minorHAnsi"/>
                <w:b/>
                <w:sz w:val="16"/>
                <w:szCs w:val="16"/>
              </w:rPr>
            </w:pPr>
            <w:r w:rsidRPr="00E15F8C">
              <w:rPr>
                <w:rFonts w:asciiTheme="minorHAnsi" w:hAnsiTheme="minorHAnsi"/>
                <w:b/>
                <w:sz w:val="16"/>
                <w:szCs w:val="16"/>
              </w:rPr>
              <w:t xml:space="preserve">2014 </w:t>
            </w:r>
            <w:r w:rsidRPr="00E15F8C">
              <w:rPr>
                <w:rFonts w:asciiTheme="minorHAnsi" w:hAnsiTheme="minorHAnsi"/>
                <w:sz w:val="16"/>
                <w:szCs w:val="16"/>
              </w:rPr>
              <w:t>год</w:t>
            </w:r>
          </w:p>
        </w:tc>
        <w:tc>
          <w:tcPr>
            <w:tcW w:w="992" w:type="dxa"/>
            <w:tcBorders>
              <w:top w:val="single" w:sz="4" w:space="0" w:color="auto"/>
              <w:left w:val="single" w:sz="4" w:space="0" w:color="auto"/>
              <w:bottom w:val="single" w:sz="4" w:space="0" w:color="auto"/>
              <w:right w:val="single" w:sz="4" w:space="0" w:color="auto"/>
            </w:tcBorders>
          </w:tcPr>
          <w:p w:rsidR="003352C0" w:rsidRPr="00E15F8C" w:rsidRDefault="003352C0" w:rsidP="003352C0">
            <w:pPr>
              <w:ind w:left="-108" w:right="-108"/>
              <w:rPr>
                <w:rFonts w:asciiTheme="minorHAnsi" w:hAnsiTheme="minorHAnsi"/>
                <w:sz w:val="16"/>
                <w:szCs w:val="16"/>
              </w:rPr>
            </w:pPr>
            <w:r w:rsidRPr="00E15F8C">
              <w:rPr>
                <w:rFonts w:asciiTheme="minorHAnsi" w:hAnsiTheme="minorHAnsi"/>
                <w:b/>
                <w:sz w:val="16"/>
                <w:szCs w:val="16"/>
              </w:rPr>
              <w:t xml:space="preserve"> 2015 </w:t>
            </w:r>
            <w:r w:rsidRPr="00E15F8C">
              <w:rPr>
                <w:rFonts w:asciiTheme="minorHAnsi" w:hAnsiTheme="minorHAnsi"/>
                <w:sz w:val="16"/>
                <w:szCs w:val="16"/>
              </w:rPr>
              <w:t>год</w:t>
            </w:r>
          </w:p>
        </w:tc>
        <w:tc>
          <w:tcPr>
            <w:tcW w:w="850" w:type="dxa"/>
            <w:tcBorders>
              <w:top w:val="single" w:sz="4" w:space="0" w:color="auto"/>
              <w:left w:val="single" w:sz="4" w:space="0" w:color="auto"/>
              <w:bottom w:val="single" w:sz="4" w:space="0" w:color="auto"/>
              <w:right w:val="single" w:sz="4" w:space="0" w:color="auto"/>
            </w:tcBorders>
          </w:tcPr>
          <w:p w:rsidR="003352C0" w:rsidRPr="00E15F8C" w:rsidRDefault="003352C0" w:rsidP="00DC06F5">
            <w:pPr>
              <w:ind w:left="-108" w:right="-108"/>
              <w:jc w:val="center"/>
              <w:rPr>
                <w:rFonts w:asciiTheme="minorHAnsi" w:hAnsiTheme="minorHAnsi"/>
                <w:b/>
                <w:sz w:val="16"/>
                <w:szCs w:val="16"/>
              </w:rPr>
            </w:pPr>
            <w:r w:rsidRPr="00E15F8C">
              <w:rPr>
                <w:rFonts w:asciiTheme="minorHAnsi" w:hAnsiTheme="minorHAnsi"/>
                <w:b/>
                <w:sz w:val="16"/>
                <w:szCs w:val="16"/>
              </w:rPr>
              <w:t xml:space="preserve">2016 </w:t>
            </w:r>
            <w:r w:rsidRPr="00E15F8C">
              <w:rPr>
                <w:rFonts w:asciiTheme="minorHAnsi" w:hAnsiTheme="minorHAnsi"/>
                <w:sz w:val="16"/>
                <w:szCs w:val="16"/>
              </w:rPr>
              <w:t>год</w:t>
            </w:r>
          </w:p>
        </w:tc>
      </w:tr>
      <w:tr w:rsidR="003352C0" w:rsidRPr="00E83BC3" w:rsidTr="003352C0">
        <w:trPr>
          <w:trHeight w:val="305"/>
        </w:trPr>
        <w:tc>
          <w:tcPr>
            <w:tcW w:w="476" w:type="dxa"/>
            <w:tcBorders>
              <w:top w:val="single" w:sz="4" w:space="0" w:color="auto"/>
              <w:left w:val="single" w:sz="4" w:space="0" w:color="auto"/>
              <w:bottom w:val="single" w:sz="4" w:space="0" w:color="auto"/>
              <w:right w:val="single" w:sz="4" w:space="0" w:color="auto"/>
            </w:tcBorders>
          </w:tcPr>
          <w:p w:rsidR="003352C0" w:rsidRPr="00E83BC3" w:rsidRDefault="003352C0" w:rsidP="00DC06F5">
            <w:pPr>
              <w:jc w:val="center"/>
              <w:rPr>
                <w:rFonts w:asciiTheme="minorHAnsi" w:hAnsiTheme="minorHAnsi"/>
                <w:sz w:val="16"/>
                <w:szCs w:val="16"/>
              </w:rPr>
            </w:pPr>
            <w:r w:rsidRPr="00E83BC3">
              <w:rPr>
                <w:rFonts w:asciiTheme="minorHAnsi" w:hAnsiTheme="minorHAnsi"/>
                <w:sz w:val="16"/>
                <w:szCs w:val="16"/>
              </w:rPr>
              <w:t>1</w:t>
            </w:r>
          </w:p>
        </w:tc>
        <w:tc>
          <w:tcPr>
            <w:tcW w:w="3592" w:type="dxa"/>
            <w:tcBorders>
              <w:top w:val="single" w:sz="4" w:space="0" w:color="auto"/>
              <w:left w:val="single" w:sz="4" w:space="0" w:color="auto"/>
              <w:bottom w:val="single" w:sz="4" w:space="0" w:color="auto"/>
              <w:right w:val="single" w:sz="4" w:space="0" w:color="auto"/>
            </w:tcBorders>
          </w:tcPr>
          <w:p w:rsidR="003352C0" w:rsidRPr="00E83BC3" w:rsidRDefault="003352C0" w:rsidP="00DC06F5">
            <w:pPr>
              <w:ind w:left="-124" w:right="-108"/>
              <w:jc w:val="both"/>
              <w:rPr>
                <w:rFonts w:asciiTheme="minorHAnsi" w:hAnsiTheme="minorHAnsi"/>
                <w:sz w:val="16"/>
                <w:szCs w:val="16"/>
              </w:rPr>
            </w:pPr>
            <w:r w:rsidRPr="00E83BC3">
              <w:rPr>
                <w:rFonts w:asciiTheme="minorHAnsi" w:hAnsiTheme="minorHAnsi"/>
                <w:sz w:val="16"/>
                <w:szCs w:val="16"/>
              </w:rPr>
              <w:t xml:space="preserve">Опека (попечительство), чел., </w:t>
            </w:r>
          </w:p>
          <w:p w:rsidR="003352C0" w:rsidRPr="00E83BC3" w:rsidRDefault="003352C0" w:rsidP="00DC06F5">
            <w:pPr>
              <w:ind w:left="-124" w:right="-108"/>
              <w:jc w:val="both"/>
              <w:rPr>
                <w:rFonts w:asciiTheme="minorHAnsi" w:hAnsiTheme="minorHAnsi"/>
                <w:sz w:val="16"/>
                <w:szCs w:val="16"/>
              </w:rPr>
            </w:pPr>
            <w:r w:rsidRPr="00E83BC3">
              <w:rPr>
                <w:rFonts w:asciiTheme="minorHAnsi" w:hAnsiTheme="minorHAnsi"/>
                <w:sz w:val="16"/>
                <w:szCs w:val="16"/>
              </w:rPr>
              <w:t xml:space="preserve">             в том числе:</w:t>
            </w:r>
          </w:p>
        </w:tc>
        <w:tc>
          <w:tcPr>
            <w:tcW w:w="718" w:type="dxa"/>
            <w:tcBorders>
              <w:top w:val="single" w:sz="4" w:space="0" w:color="auto"/>
              <w:left w:val="single" w:sz="4" w:space="0" w:color="auto"/>
              <w:bottom w:val="single" w:sz="4" w:space="0" w:color="auto"/>
              <w:right w:val="single" w:sz="4" w:space="0" w:color="auto"/>
            </w:tcBorders>
          </w:tcPr>
          <w:p w:rsidR="003352C0" w:rsidRPr="00E83BC3" w:rsidRDefault="003352C0" w:rsidP="00DC06F5">
            <w:pPr>
              <w:ind w:left="-108" w:right="-108"/>
              <w:jc w:val="center"/>
              <w:rPr>
                <w:rFonts w:asciiTheme="minorHAnsi" w:hAnsiTheme="minorHAnsi"/>
                <w:sz w:val="16"/>
                <w:szCs w:val="16"/>
              </w:rPr>
            </w:pPr>
            <w:r w:rsidRPr="00E83BC3">
              <w:rPr>
                <w:rFonts w:asciiTheme="minorHAnsi" w:hAnsiTheme="minorHAnsi"/>
                <w:sz w:val="16"/>
                <w:szCs w:val="16"/>
              </w:rPr>
              <w:t>114</w:t>
            </w:r>
          </w:p>
        </w:tc>
        <w:tc>
          <w:tcPr>
            <w:tcW w:w="851" w:type="dxa"/>
            <w:tcBorders>
              <w:top w:val="single" w:sz="4" w:space="0" w:color="auto"/>
              <w:left w:val="single" w:sz="4" w:space="0" w:color="auto"/>
              <w:bottom w:val="single" w:sz="4" w:space="0" w:color="auto"/>
              <w:right w:val="single" w:sz="4" w:space="0" w:color="auto"/>
            </w:tcBorders>
          </w:tcPr>
          <w:p w:rsidR="003352C0" w:rsidRPr="00E83BC3" w:rsidRDefault="003352C0" w:rsidP="00DC06F5">
            <w:pPr>
              <w:ind w:left="-108" w:right="-108"/>
              <w:jc w:val="center"/>
              <w:rPr>
                <w:rFonts w:asciiTheme="minorHAnsi" w:hAnsiTheme="minorHAnsi"/>
                <w:sz w:val="16"/>
                <w:szCs w:val="16"/>
              </w:rPr>
            </w:pPr>
            <w:r w:rsidRPr="00E83BC3">
              <w:rPr>
                <w:rFonts w:asciiTheme="minorHAnsi" w:hAnsiTheme="minorHAnsi"/>
                <w:sz w:val="16"/>
                <w:szCs w:val="16"/>
              </w:rPr>
              <w:t>147</w:t>
            </w:r>
          </w:p>
        </w:tc>
        <w:tc>
          <w:tcPr>
            <w:tcW w:w="992" w:type="dxa"/>
            <w:tcBorders>
              <w:top w:val="single" w:sz="4" w:space="0" w:color="auto"/>
              <w:left w:val="single" w:sz="4" w:space="0" w:color="auto"/>
              <w:bottom w:val="single" w:sz="4" w:space="0" w:color="auto"/>
              <w:right w:val="single" w:sz="4" w:space="0" w:color="auto"/>
            </w:tcBorders>
          </w:tcPr>
          <w:p w:rsidR="003352C0" w:rsidRPr="00E83BC3" w:rsidRDefault="003352C0" w:rsidP="00DC06F5">
            <w:pPr>
              <w:ind w:left="-108" w:right="-108"/>
              <w:jc w:val="center"/>
              <w:rPr>
                <w:rFonts w:asciiTheme="minorHAnsi" w:hAnsiTheme="minorHAnsi"/>
                <w:sz w:val="16"/>
                <w:szCs w:val="16"/>
              </w:rPr>
            </w:pPr>
            <w:r w:rsidRPr="00E83BC3">
              <w:rPr>
                <w:rFonts w:asciiTheme="minorHAnsi" w:hAnsiTheme="minorHAnsi"/>
                <w:sz w:val="16"/>
                <w:szCs w:val="16"/>
              </w:rPr>
              <w:t>142</w:t>
            </w:r>
          </w:p>
        </w:tc>
        <w:tc>
          <w:tcPr>
            <w:tcW w:w="850" w:type="dxa"/>
            <w:tcBorders>
              <w:top w:val="single" w:sz="4" w:space="0" w:color="auto"/>
              <w:left w:val="single" w:sz="4" w:space="0" w:color="auto"/>
              <w:bottom w:val="single" w:sz="4" w:space="0" w:color="auto"/>
              <w:right w:val="single" w:sz="4" w:space="0" w:color="auto"/>
            </w:tcBorders>
          </w:tcPr>
          <w:p w:rsidR="003352C0" w:rsidRPr="00E83BC3" w:rsidRDefault="003352C0" w:rsidP="00DC06F5">
            <w:pPr>
              <w:ind w:left="-108" w:right="-108"/>
              <w:jc w:val="center"/>
              <w:rPr>
                <w:rFonts w:asciiTheme="minorHAnsi" w:hAnsiTheme="minorHAnsi"/>
                <w:sz w:val="16"/>
                <w:szCs w:val="16"/>
              </w:rPr>
            </w:pPr>
            <w:r w:rsidRPr="00E83BC3">
              <w:rPr>
                <w:rFonts w:asciiTheme="minorHAnsi" w:hAnsiTheme="minorHAnsi"/>
                <w:sz w:val="16"/>
                <w:szCs w:val="16"/>
              </w:rPr>
              <w:t>139</w:t>
            </w:r>
          </w:p>
        </w:tc>
      </w:tr>
      <w:tr w:rsidR="003352C0" w:rsidRPr="00E83BC3" w:rsidTr="003352C0">
        <w:trPr>
          <w:trHeight w:val="606"/>
        </w:trPr>
        <w:tc>
          <w:tcPr>
            <w:tcW w:w="476" w:type="dxa"/>
            <w:tcBorders>
              <w:top w:val="single" w:sz="4" w:space="0" w:color="auto"/>
              <w:left w:val="single" w:sz="4" w:space="0" w:color="auto"/>
              <w:bottom w:val="single" w:sz="4" w:space="0" w:color="auto"/>
              <w:right w:val="single" w:sz="4" w:space="0" w:color="auto"/>
            </w:tcBorders>
          </w:tcPr>
          <w:p w:rsidR="003352C0" w:rsidRPr="00E83BC3" w:rsidRDefault="003352C0" w:rsidP="00DC06F5">
            <w:pPr>
              <w:jc w:val="center"/>
              <w:rPr>
                <w:rFonts w:asciiTheme="minorHAnsi" w:hAnsiTheme="minorHAnsi"/>
                <w:sz w:val="16"/>
                <w:szCs w:val="16"/>
              </w:rPr>
            </w:pPr>
            <w:r w:rsidRPr="00E83BC3">
              <w:rPr>
                <w:rFonts w:asciiTheme="minorHAnsi" w:hAnsiTheme="minorHAnsi"/>
                <w:sz w:val="16"/>
                <w:szCs w:val="16"/>
              </w:rPr>
              <w:t>2</w:t>
            </w:r>
          </w:p>
        </w:tc>
        <w:tc>
          <w:tcPr>
            <w:tcW w:w="3592" w:type="dxa"/>
            <w:tcBorders>
              <w:top w:val="single" w:sz="4" w:space="0" w:color="auto"/>
              <w:left w:val="single" w:sz="4" w:space="0" w:color="auto"/>
              <w:bottom w:val="single" w:sz="4" w:space="0" w:color="auto"/>
              <w:right w:val="single" w:sz="4" w:space="0" w:color="auto"/>
            </w:tcBorders>
          </w:tcPr>
          <w:p w:rsidR="003352C0" w:rsidRPr="00E83BC3" w:rsidRDefault="003352C0" w:rsidP="00DC06F5">
            <w:pPr>
              <w:ind w:left="-124" w:right="-108"/>
              <w:jc w:val="both"/>
              <w:rPr>
                <w:rFonts w:asciiTheme="minorHAnsi" w:hAnsiTheme="minorHAnsi"/>
                <w:sz w:val="16"/>
                <w:szCs w:val="16"/>
              </w:rPr>
            </w:pPr>
            <w:r w:rsidRPr="00E83BC3">
              <w:rPr>
                <w:rFonts w:asciiTheme="minorHAnsi" w:hAnsiTheme="minorHAnsi"/>
                <w:sz w:val="16"/>
                <w:szCs w:val="16"/>
              </w:rPr>
              <w:t>Патронатная семья, число семей</w:t>
            </w:r>
          </w:p>
          <w:p w:rsidR="003352C0" w:rsidRPr="00E83BC3" w:rsidRDefault="003352C0" w:rsidP="00DC06F5">
            <w:pPr>
              <w:ind w:left="-124" w:right="-108"/>
              <w:jc w:val="both"/>
              <w:rPr>
                <w:rFonts w:asciiTheme="minorHAnsi" w:hAnsiTheme="minorHAnsi"/>
                <w:sz w:val="16"/>
                <w:szCs w:val="16"/>
              </w:rPr>
            </w:pPr>
            <w:r w:rsidRPr="00E83BC3">
              <w:rPr>
                <w:rFonts w:asciiTheme="minorHAnsi" w:hAnsiTheme="minorHAnsi"/>
                <w:sz w:val="16"/>
                <w:szCs w:val="16"/>
              </w:rPr>
              <w:t xml:space="preserve">            </w:t>
            </w:r>
          </w:p>
          <w:p w:rsidR="003352C0" w:rsidRPr="00E83BC3" w:rsidRDefault="003352C0" w:rsidP="00DC06F5">
            <w:pPr>
              <w:ind w:left="-124" w:right="-108"/>
              <w:jc w:val="both"/>
              <w:rPr>
                <w:rFonts w:asciiTheme="minorHAnsi" w:hAnsiTheme="minorHAnsi"/>
                <w:sz w:val="16"/>
                <w:szCs w:val="16"/>
              </w:rPr>
            </w:pPr>
            <w:r w:rsidRPr="00E83BC3">
              <w:rPr>
                <w:rFonts w:asciiTheme="minorHAnsi" w:hAnsiTheme="minorHAnsi"/>
                <w:sz w:val="16"/>
                <w:szCs w:val="16"/>
              </w:rPr>
              <w:t xml:space="preserve">              в них детей, чел.</w:t>
            </w:r>
          </w:p>
        </w:tc>
        <w:tc>
          <w:tcPr>
            <w:tcW w:w="718" w:type="dxa"/>
            <w:tcBorders>
              <w:top w:val="single" w:sz="4" w:space="0" w:color="auto"/>
              <w:left w:val="single" w:sz="4" w:space="0" w:color="auto"/>
              <w:bottom w:val="single" w:sz="4" w:space="0" w:color="auto"/>
              <w:right w:val="single" w:sz="4" w:space="0" w:color="auto"/>
            </w:tcBorders>
          </w:tcPr>
          <w:p w:rsidR="003352C0" w:rsidRPr="00E83BC3" w:rsidRDefault="003352C0" w:rsidP="00DC06F5">
            <w:pPr>
              <w:ind w:left="-108" w:right="-108"/>
              <w:jc w:val="center"/>
              <w:rPr>
                <w:rFonts w:asciiTheme="minorHAnsi" w:hAnsiTheme="minorHAnsi"/>
                <w:sz w:val="16"/>
                <w:szCs w:val="16"/>
              </w:rPr>
            </w:pPr>
            <w:r w:rsidRPr="00E83BC3">
              <w:rPr>
                <w:rFonts w:asciiTheme="minorHAnsi" w:hAnsiTheme="minorHAnsi"/>
                <w:sz w:val="16"/>
                <w:szCs w:val="16"/>
              </w:rPr>
              <w:t>8</w:t>
            </w:r>
          </w:p>
          <w:p w:rsidR="003352C0" w:rsidRPr="00E83BC3" w:rsidRDefault="003352C0" w:rsidP="00DC06F5">
            <w:pPr>
              <w:ind w:left="-108" w:right="-108"/>
              <w:jc w:val="center"/>
              <w:rPr>
                <w:rFonts w:asciiTheme="minorHAnsi" w:hAnsiTheme="minorHAnsi"/>
                <w:sz w:val="16"/>
                <w:szCs w:val="16"/>
              </w:rPr>
            </w:pPr>
          </w:p>
          <w:p w:rsidR="003352C0" w:rsidRPr="00E83BC3" w:rsidRDefault="003352C0" w:rsidP="00DC06F5">
            <w:pPr>
              <w:ind w:left="-108" w:right="-108"/>
              <w:jc w:val="center"/>
              <w:rPr>
                <w:rFonts w:asciiTheme="minorHAnsi" w:hAnsiTheme="minorHAnsi"/>
                <w:sz w:val="16"/>
                <w:szCs w:val="16"/>
              </w:rPr>
            </w:pPr>
            <w:r w:rsidRPr="00E83BC3">
              <w:rPr>
                <w:rFonts w:asciiTheme="minorHAnsi" w:hAnsiTheme="minorHAnsi"/>
                <w:sz w:val="16"/>
                <w:szCs w:val="16"/>
              </w:rPr>
              <w:t>6</w:t>
            </w:r>
          </w:p>
        </w:tc>
        <w:tc>
          <w:tcPr>
            <w:tcW w:w="851" w:type="dxa"/>
            <w:tcBorders>
              <w:top w:val="single" w:sz="4" w:space="0" w:color="auto"/>
              <w:left w:val="single" w:sz="4" w:space="0" w:color="auto"/>
              <w:bottom w:val="single" w:sz="4" w:space="0" w:color="auto"/>
              <w:right w:val="single" w:sz="4" w:space="0" w:color="auto"/>
            </w:tcBorders>
          </w:tcPr>
          <w:p w:rsidR="003352C0" w:rsidRPr="00E83BC3" w:rsidRDefault="003352C0" w:rsidP="00DC06F5">
            <w:pPr>
              <w:ind w:left="-108" w:right="-108"/>
              <w:jc w:val="center"/>
              <w:rPr>
                <w:rFonts w:asciiTheme="minorHAnsi" w:hAnsiTheme="minorHAnsi"/>
                <w:sz w:val="16"/>
                <w:szCs w:val="16"/>
              </w:rPr>
            </w:pPr>
            <w:r w:rsidRPr="00E83BC3">
              <w:rPr>
                <w:rFonts w:asciiTheme="minorHAnsi" w:hAnsiTheme="minorHAnsi"/>
                <w:sz w:val="16"/>
                <w:szCs w:val="16"/>
              </w:rPr>
              <w:t>8</w:t>
            </w:r>
          </w:p>
          <w:p w:rsidR="003352C0" w:rsidRPr="00E83BC3" w:rsidRDefault="003352C0" w:rsidP="00DC06F5">
            <w:pPr>
              <w:ind w:left="-108" w:right="-108"/>
              <w:jc w:val="center"/>
              <w:rPr>
                <w:rFonts w:asciiTheme="minorHAnsi" w:hAnsiTheme="minorHAnsi"/>
                <w:sz w:val="16"/>
                <w:szCs w:val="16"/>
              </w:rPr>
            </w:pPr>
          </w:p>
          <w:p w:rsidR="003352C0" w:rsidRPr="00E83BC3" w:rsidRDefault="003352C0" w:rsidP="00DC06F5">
            <w:pPr>
              <w:ind w:left="-108" w:right="-108"/>
              <w:jc w:val="center"/>
              <w:rPr>
                <w:rFonts w:asciiTheme="minorHAnsi" w:hAnsiTheme="minorHAnsi"/>
                <w:sz w:val="16"/>
                <w:szCs w:val="16"/>
              </w:rPr>
            </w:pPr>
            <w:r w:rsidRPr="00E83BC3">
              <w:rPr>
                <w:rFonts w:asciiTheme="minorHAnsi" w:hAnsiTheme="minorHAnsi"/>
                <w:sz w:val="16"/>
                <w:szCs w:val="16"/>
              </w:rPr>
              <w:t>6</w:t>
            </w:r>
          </w:p>
        </w:tc>
        <w:tc>
          <w:tcPr>
            <w:tcW w:w="992" w:type="dxa"/>
            <w:tcBorders>
              <w:top w:val="single" w:sz="4" w:space="0" w:color="auto"/>
              <w:left w:val="single" w:sz="4" w:space="0" w:color="auto"/>
              <w:bottom w:val="single" w:sz="4" w:space="0" w:color="auto"/>
              <w:right w:val="single" w:sz="4" w:space="0" w:color="auto"/>
            </w:tcBorders>
          </w:tcPr>
          <w:p w:rsidR="003352C0" w:rsidRPr="00E83BC3" w:rsidRDefault="003352C0" w:rsidP="00DC06F5">
            <w:pPr>
              <w:ind w:left="-108" w:right="-108"/>
              <w:jc w:val="center"/>
              <w:rPr>
                <w:rFonts w:asciiTheme="minorHAnsi" w:hAnsiTheme="minorHAnsi"/>
                <w:sz w:val="16"/>
                <w:szCs w:val="16"/>
              </w:rPr>
            </w:pPr>
            <w:r w:rsidRPr="00E83BC3">
              <w:rPr>
                <w:rFonts w:asciiTheme="minorHAnsi" w:hAnsiTheme="minorHAnsi"/>
                <w:sz w:val="16"/>
                <w:szCs w:val="16"/>
              </w:rPr>
              <w:t>0</w:t>
            </w:r>
          </w:p>
          <w:p w:rsidR="003352C0" w:rsidRPr="00E83BC3" w:rsidRDefault="003352C0" w:rsidP="00DC06F5">
            <w:pPr>
              <w:ind w:left="-108" w:right="-108"/>
              <w:jc w:val="center"/>
              <w:rPr>
                <w:rFonts w:asciiTheme="minorHAnsi" w:hAnsiTheme="minorHAnsi"/>
                <w:sz w:val="16"/>
                <w:szCs w:val="16"/>
              </w:rPr>
            </w:pPr>
          </w:p>
          <w:p w:rsidR="003352C0" w:rsidRPr="00E83BC3" w:rsidRDefault="003352C0" w:rsidP="00DC06F5">
            <w:pPr>
              <w:ind w:left="-108" w:right="-108"/>
              <w:jc w:val="center"/>
              <w:rPr>
                <w:rFonts w:asciiTheme="minorHAnsi" w:hAnsiTheme="minorHAnsi"/>
                <w:sz w:val="16"/>
                <w:szCs w:val="16"/>
              </w:rPr>
            </w:pPr>
            <w:r w:rsidRPr="00E83BC3">
              <w:rPr>
                <w:rFonts w:asciiTheme="minorHAnsi" w:hAnsiTheme="minorHAnsi"/>
                <w:sz w:val="16"/>
                <w:szCs w:val="16"/>
              </w:rPr>
              <w:t>0</w:t>
            </w:r>
          </w:p>
        </w:tc>
        <w:tc>
          <w:tcPr>
            <w:tcW w:w="850" w:type="dxa"/>
            <w:tcBorders>
              <w:top w:val="single" w:sz="4" w:space="0" w:color="auto"/>
              <w:left w:val="single" w:sz="4" w:space="0" w:color="auto"/>
              <w:bottom w:val="single" w:sz="4" w:space="0" w:color="auto"/>
              <w:right w:val="single" w:sz="4" w:space="0" w:color="auto"/>
            </w:tcBorders>
          </w:tcPr>
          <w:p w:rsidR="003352C0" w:rsidRPr="00E83BC3" w:rsidRDefault="003352C0" w:rsidP="00DC06F5">
            <w:pPr>
              <w:ind w:left="-108" w:right="-108"/>
              <w:jc w:val="center"/>
              <w:rPr>
                <w:rFonts w:asciiTheme="minorHAnsi" w:hAnsiTheme="minorHAnsi"/>
                <w:sz w:val="16"/>
                <w:szCs w:val="16"/>
              </w:rPr>
            </w:pPr>
            <w:r w:rsidRPr="00E83BC3">
              <w:rPr>
                <w:rFonts w:asciiTheme="minorHAnsi" w:hAnsiTheme="minorHAnsi"/>
                <w:sz w:val="16"/>
                <w:szCs w:val="16"/>
              </w:rPr>
              <w:t>0</w:t>
            </w:r>
          </w:p>
          <w:p w:rsidR="003352C0" w:rsidRPr="00E83BC3" w:rsidRDefault="003352C0" w:rsidP="00DC06F5">
            <w:pPr>
              <w:ind w:right="-108"/>
              <w:rPr>
                <w:rFonts w:asciiTheme="minorHAnsi" w:hAnsiTheme="minorHAnsi"/>
                <w:sz w:val="16"/>
                <w:szCs w:val="16"/>
              </w:rPr>
            </w:pPr>
          </w:p>
          <w:p w:rsidR="003352C0" w:rsidRPr="00E83BC3" w:rsidRDefault="003352C0" w:rsidP="00DC06F5">
            <w:pPr>
              <w:ind w:right="-108"/>
              <w:jc w:val="center"/>
              <w:rPr>
                <w:rFonts w:asciiTheme="minorHAnsi" w:hAnsiTheme="minorHAnsi"/>
                <w:sz w:val="16"/>
                <w:szCs w:val="16"/>
              </w:rPr>
            </w:pPr>
            <w:r w:rsidRPr="00E83BC3">
              <w:rPr>
                <w:rFonts w:asciiTheme="minorHAnsi" w:hAnsiTheme="minorHAnsi"/>
                <w:sz w:val="16"/>
                <w:szCs w:val="16"/>
              </w:rPr>
              <w:t>0</w:t>
            </w:r>
          </w:p>
        </w:tc>
      </w:tr>
      <w:tr w:rsidR="003352C0" w:rsidRPr="00E83BC3" w:rsidTr="003352C0">
        <w:trPr>
          <w:trHeight w:val="305"/>
        </w:trPr>
        <w:tc>
          <w:tcPr>
            <w:tcW w:w="476" w:type="dxa"/>
            <w:tcBorders>
              <w:top w:val="single" w:sz="4" w:space="0" w:color="auto"/>
              <w:left w:val="single" w:sz="4" w:space="0" w:color="auto"/>
              <w:bottom w:val="single" w:sz="4" w:space="0" w:color="auto"/>
              <w:right w:val="single" w:sz="4" w:space="0" w:color="auto"/>
            </w:tcBorders>
          </w:tcPr>
          <w:p w:rsidR="003352C0" w:rsidRPr="00E83BC3" w:rsidRDefault="003352C0" w:rsidP="00DC06F5">
            <w:pPr>
              <w:jc w:val="center"/>
              <w:rPr>
                <w:rFonts w:asciiTheme="minorHAnsi" w:hAnsiTheme="minorHAnsi"/>
                <w:sz w:val="16"/>
                <w:szCs w:val="16"/>
              </w:rPr>
            </w:pPr>
            <w:r w:rsidRPr="00E83BC3">
              <w:rPr>
                <w:rFonts w:asciiTheme="minorHAnsi" w:hAnsiTheme="minorHAnsi"/>
                <w:sz w:val="16"/>
                <w:szCs w:val="16"/>
              </w:rPr>
              <w:t>3</w:t>
            </w:r>
          </w:p>
        </w:tc>
        <w:tc>
          <w:tcPr>
            <w:tcW w:w="3592" w:type="dxa"/>
            <w:tcBorders>
              <w:top w:val="single" w:sz="4" w:space="0" w:color="auto"/>
              <w:left w:val="single" w:sz="4" w:space="0" w:color="auto"/>
              <w:bottom w:val="single" w:sz="4" w:space="0" w:color="auto"/>
              <w:right w:val="single" w:sz="4" w:space="0" w:color="auto"/>
            </w:tcBorders>
          </w:tcPr>
          <w:p w:rsidR="003352C0" w:rsidRPr="00E83BC3" w:rsidRDefault="003352C0" w:rsidP="00DC06F5">
            <w:pPr>
              <w:ind w:left="-124" w:right="-108"/>
              <w:jc w:val="both"/>
              <w:rPr>
                <w:rFonts w:asciiTheme="minorHAnsi" w:hAnsiTheme="minorHAnsi"/>
                <w:sz w:val="16"/>
                <w:szCs w:val="16"/>
              </w:rPr>
            </w:pPr>
            <w:r w:rsidRPr="00E83BC3">
              <w:rPr>
                <w:rFonts w:asciiTheme="minorHAnsi" w:hAnsiTheme="minorHAnsi"/>
                <w:sz w:val="16"/>
                <w:szCs w:val="16"/>
              </w:rPr>
              <w:t>Приемная семья, число семей</w:t>
            </w:r>
          </w:p>
          <w:p w:rsidR="003352C0" w:rsidRPr="00E83BC3" w:rsidRDefault="003352C0" w:rsidP="00DC06F5">
            <w:pPr>
              <w:ind w:left="-124" w:right="-108"/>
              <w:jc w:val="both"/>
              <w:rPr>
                <w:rFonts w:asciiTheme="minorHAnsi" w:hAnsiTheme="minorHAnsi"/>
                <w:sz w:val="16"/>
                <w:szCs w:val="16"/>
              </w:rPr>
            </w:pPr>
            <w:r w:rsidRPr="00E83BC3">
              <w:rPr>
                <w:rFonts w:asciiTheme="minorHAnsi" w:hAnsiTheme="minorHAnsi"/>
                <w:sz w:val="16"/>
                <w:szCs w:val="16"/>
              </w:rPr>
              <w:t xml:space="preserve"> </w:t>
            </w:r>
          </w:p>
          <w:p w:rsidR="003352C0" w:rsidRPr="00E83BC3" w:rsidRDefault="003352C0" w:rsidP="00DC06F5">
            <w:pPr>
              <w:ind w:left="-124" w:right="-108"/>
              <w:jc w:val="both"/>
              <w:rPr>
                <w:rFonts w:asciiTheme="minorHAnsi" w:hAnsiTheme="minorHAnsi"/>
                <w:sz w:val="16"/>
                <w:szCs w:val="16"/>
              </w:rPr>
            </w:pPr>
            <w:r w:rsidRPr="00E83BC3">
              <w:rPr>
                <w:rFonts w:asciiTheme="minorHAnsi" w:hAnsiTheme="minorHAnsi"/>
                <w:sz w:val="16"/>
                <w:szCs w:val="16"/>
              </w:rPr>
              <w:t xml:space="preserve">             в них детей, чел.</w:t>
            </w:r>
          </w:p>
        </w:tc>
        <w:tc>
          <w:tcPr>
            <w:tcW w:w="718" w:type="dxa"/>
            <w:tcBorders>
              <w:top w:val="single" w:sz="4" w:space="0" w:color="auto"/>
              <w:left w:val="single" w:sz="4" w:space="0" w:color="auto"/>
              <w:bottom w:val="single" w:sz="4" w:space="0" w:color="auto"/>
              <w:right w:val="single" w:sz="4" w:space="0" w:color="auto"/>
            </w:tcBorders>
          </w:tcPr>
          <w:p w:rsidR="003352C0" w:rsidRPr="00E83BC3" w:rsidRDefault="003352C0" w:rsidP="00DC06F5">
            <w:pPr>
              <w:ind w:left="-108" w:right="-108"/>
              <w:jc w:val="center"/>
              <w:rPr>
                <w:rFonts w:asciiTheme="minorHAnsi" w:hAnsiTheme="minorHAnsi"/>
                <w:sz w:val="16"/>
                <w:szCs w:val="16"/>
              </w:rPr>
            </w:pPr>
            <w:r w:rsidRPr="00E83BC3">
              <w:rPr>
                <w:rFonts w:asciiTheme="minorHAnsi" w:hAnsiTheme="minorHAnsi"/>
                <w:sz w:val="16"/>
                <w:szCs w:val="16"/>
              </w:rPr>
              <w:t>6</w:t>
            </w:r>
          </w:p>
          <w:p w:rsidR="003352C0" w:rsidRPr="00E83BC3" w:rsidRDefault="003352C0" w:rsidP="00DC06F5">
            <w:pPr>
              <w:ind w:left="-108" w:right="-108"/>
              <w:jc w:val="center"/>
              <w:rPr>
                <w:rFonts w:asciiTheme="minorHAnsi" w:hAnsiTheme="minorHAnsi"/>
                <w:sz w:val="16"/>
                <w:szCs w:val="16"/>
              </w:rPr>
            </w:pPr>
          </w:p>
          <w:p w:rsidR="003352C0" w:rsidRPr="00E83BC3" w:rsidRDefault="003352C0" w:rsidP="00DC06F5">
            <w:pPr>
              <w:ind w:left="-108" w:right="-108"/>
              <w:jc w:val="center"/>
              <w:rPr>
                <w:rFonts w:asciiTheme="minorHAnsi" w:hAnsiTheme="minorHAnsi"/>
                <w:sz w:val="16"/>
                <w:szCs w:val="16"/>
              </w:rPr>
            </w:pPr>
            <w:r w:rsidRPr="00E83BC3">
              <w:rPr>
                <w:rFonts w:asciiTheme="minorHAnsi" w:hAnsiTheme="minorHAnsi"/>
                <w:sz w:val="16"/>
                <w:szCs w:val="16"/>
              </w:rPr>
              <w:t>20</w:t>
            </w:r>
          </w:p>
        </w:tc>
        <w:tc>
          <w:tcPr>
            <w:tcW w:w="851" w:type="dxa"/>
            <w:tcBorders>
              <w:top w:val="single" w:sz="4" w:space="0" w:color="auto"/>
              <w:left w:val="single" w:sz="4" w:space="0" w:color="auto"/>
              <w:bottom w:val="single" w:sz="4" w:space="0" w:color="auto"/>
              <w:right w:val="single" w:sz="4" w:space="0" w:color="auto"/>
            </w:tcBorders>
          </w:tcPr>
          <w:p w:rsidR="003352C0" w:rsidRPr="00E83BC3" w:rsidRDefault="003352C0" w:rsidP="00DC06F5">
            <w:pPr>
              <w:ind w:left="-108" w:right="-108"/>
              <w:jc w:val="center"/>
              <w:rPr>
                <w:rFonts w:asciiTheme="minorHAnsi" w:hAnsiTheme="minorHAnsi"/>
                <w:sz w:val="16"/>
                <w:szCs w:val="16"/>
              </w:rPr>
            </w:pPr>
            <w:r w:rsidRPr="00E83BC3">
              <w:rPr>
                <w:rFonts w:asciiTheme="minorHAnsi" w:hAnsiTheme="minorHAnsi"/>
                <w:sz w:val="16"/>
                <w:szCs w:val="16"/>
              </w:rPr>
              <w:t>6</w:t>
            </w:r>
          </w:p>
          <w:p w:rsidR="003352C0" w:rsidRPr="00E83BC3" w:rsidRDefault="003352C0" w:rsidP="00DC06F5">
            <w:pPr>
              <w:ind w:left="-108" w:right="-108"/>
              <w:jc w:val="center"/>
              <w:rPr>
                <w:rFonts w:asciiTheme="minorHAnsi" w:hAnsiTheme="minorHAnsi"/>
                <w:sz w:val="16"/>
                <w:szCs w:val="16"/>
              </w:rPr>
            </w:pPr>
          </w:p>
          <w:p w:rsidR="003352C0" w:rsidRPr="00E83BC3" w:rsidRDefault="003352C0" w:rsidP="00DC06F5">
            <w:pPr>
              <w:ind w:left="-108" w:right="-108"/>
              <w:jc w:val="center"/>
              <w:rPr>
                <w:rFonts w:asciiTheme="minorHAnsi" w:hAnsiTheme="minorHAnsi"/>
                <w:sz w:val="16"/>
                <w:szCs w:val="16"/>
              </w:rPr>
            </w:pPr>
            <w:r w:rsidRPr="00E83BC3">
              <w:rPr>
                <w:rFonts w:asciiTheme="minorHAnsi" w:hAnsiTheme="minorHAnsi"/>
                <w:sz w:val="16"/>
                <w:szCs w:val="16"/>
              </w:rPr>
              <w:t>20</w:t>
            </w:r>
          </w:p>
        </w:tc>
        <w:tc>
          <w:tcPr>
            <w:tcW w:w="992" w:type="dxa"/>
            <w:tcBorders>
              <w:top w:val="single" w:sz="4" w:space="0" w:color="auto"/>
              <w:left w:val="single" w:sz="4" w:space="0" w:color="auto"/>
              <w:bottom w:val="single" w:sz="4" w:space="0" w:color="auto"/>
              <w:right w:val="single" w:sz="4" w:space="0" w:color="auto"/>
            </w:tcBorders>
          </w:tcPr>
          <w:p w:rsidR="003352C0" w:rsidRPr="00E83BC3" w:rsidRDefault="003352C0" w:rsidP="00DC06F5">
            <w:pPr>
              <w:ind w:left="-108" w:right="-108"/>
              <w:jc w:val="center"/>
              <w:rPr>
                <w:rFonts w:asciiTheme="minorHAnsi" w:hAnsiTheme="minorHAnsi"/>
                <w:sz w:val="16"/>
                <w:szCs w:val="16"/>
              </w:rPr>
            </w:pPr>
            <w:r w:rsidRPr="00E83BC3">
              <w:rPr>
                <w:rFonts w:asciiTheme="minorHAnsi" w:hAnsiTheme="minorHAnsi"/>
                <w:sz w:val="16"/>
                <w:szCs w:val="16"/>
              </w:rPr>
              <w:t>10</w:t>
            </w:r>
          </w:p>
          <w:p w:rsidR="003352C0" w:rsidRPr="00E83BC3" w:rsidRDefault="003352C0" w:rsidP="00DC06F5">
            <w:pPr>
              <w:ind w:left="-108" w:right="-108"/>
              <w:jc w:val="center"/>
              <w:rPr>
                <w:rFonts w:asciiTheme="minorHAnsi" w:hAnsiTheme="minorHAnsi"/>
                <w:sz w:val="16"/>
                <w:szCs w:val="16"/>
              </w:rPr>
            </w:pPr>
          </w:p>
          <w:p w:rsidR="003352C0" w:rsidRPr="00E83BC3" w:rsidRDefault="003352C0" w:rsidP="00DC06F5">
            <w:pPr>
              <w:ind w:left="-108" w:right="-108"/>
              <w:jc w:val="center"/>
              <w:rPr>
                <w:rFonts w:asciiTheme="minorHAnsi" w:hAnsiTheme="minorHAnsi"/>
                <w:sz w:val="16"/>
                <w:szCs w:val="16"/>
              </w:rPr>
            </w:pPr>
            <w:r w:rsidRPr="00E83BC3">
              <w:rPr>
                <w:rFonts w:asciiTheme="minorHAnsi" w:hAnsiTheme="minorHAnsi"/>
                <w:sz w:val="16"/>
                <w:szCs w:val="16"/>
              </w:rPr>
              <w:t>29</w:t>
            </w:r>
          </w:p>
        </w:tc>
        <w:tc>
          <w:tcPr>
            <w:tcW w:w="850" w:type="dxa"/>
            <w:tcBorders>
              <w:top w:val="single" w:sz="4" w:space="0" w:color="auto"/>
              <w:left w:val="single" w:sz="4" w:space="0" w:color="auto"/>
              <w:bottom w:val="single" w:sz="4" w:space="0" w:color="auto"/>
              <w:right w:val="single" w:sz="4" w:space="0" w:color="auto"/>
            </w:tcBorders>
          </w:tcPr>
          <w:p w:rsidR="003352C0" w:rsidRPr="00E83BC3" w:rsidRDefault="003352C0" w:rsidP="00DC06F5">
            <w:pPr>
              <w:ind w:left="-108" w:right="-108"/>
              <w:jc w:val="center"/>
              <w:rPr>
                <w:rFonts w:asciiTheme="minorHAnsi" w:hAnsiTheme="minorHAnsi"/>
                <w:sz w:val="16"/>
                <w:szCs w:val="16"/>
              </w:rPr>
            </w:pPr>
            <w:r w:rsidRPr="00E83BC3">
              <w:rPr>
                <w:rFonts w:asciiTheme="minorHAnsi" w:hAnsiTheme="minorHAnsi"/>
                <w:sz w:val="16"/>
                <w:szCs w:val="16"/>
              </w:rPr>
              <w:t>11</w:t>
            </w:r>
          </w:p>
          <w:p w:rsidR="003352C0" w:rsidRPr="00E83BC3" w:rsidRDefault="003352C0" w:rsidP="00DC06F5">
            <w:pPr>
              <w:rPr>
                <w:rFonts w:asciiTheme="minorHAnsi" w:hAnsiTheme="minorHAnsi"/>
                <w:sz w:val="16"/>
                <w:szCs w:val="16"/>
              </w:rPr>
            </w:pPr>
          </w:p>
          <w:p w:rsidR="003352C0" w:rsidRPr="00E83BC3" w:rsidRDefault="003352C0" w:rsidP="00DC06F5">
            <w:pPr>
              <w:jc w:val="center"/>
              <w:rPr>
                <w:rFonts w:asciiTheme="minorHAnsi" w:hAnsiTheme="minorHAnsi"/>
                <w:sz w:val="16"/>
                <w:szCs w:val="16"/>
              </w:rPr>
            </w:pPr>
            <w:r w:rsidRPr="00E83BC3">
              <w:rPr>
                <w:rFonts w:asciiTheme="minorHAnsi" w:hAnsiTheme="minorHAnsi"/>
                <w:sz w:val="16"/>
                <w:szCs w:val="16"/>
              </w:rPr>
              <w:t>30</w:t>
            </w:r>
          </w:p>
        </w:tc>
      </w:tr>
    </w:tbl>
    <w:p w:rsidR="00E83BC3" w:rsidRPr="00E83BC3" w:rsidRDefault="00C501CC" w:rsidP="00E83BC3">
      <w:pPr>
        <w:jc w:val="both"/>
        <w:rPr>
          <w:rFonts w:asciiTheme="minorHAnsi" w:hAnsiTheme="minorHAnsi"/>
          <w:color w:val="FF0000"/>
          <w:sz w:val="16"/>
          <w:szCs w:val="16"/>
        </w:rPr>
      </w:pPr>
      <w:r>
        <w:rPr>
          <w:rFonts w:asciiTheme="minorHAnsi" w:hAnsiTheme="minorHAnsi"/>
          <w:color w:val="FF0000"/>
          <w:sz w:val="16"/>
          <w:szCs w:val="16"/>
        </w:rPr>
        <w:t xml:space="preserve">                 </w:t>
      </w:r>
      <w:r w:rsidR="00E83BC3" w:rsidRPr="00E83BC3">
        <w:rPr>
          <w:rFonts w:asciiTheme="minorHAnsi" w:hAnsiTheme="minorHAnsi"/>
          <w:sz w:val="16"/>
          <w:szCs w:val="16"/>
        </w:rPr>
        <w:t>В целях реализации мер социальной поддержки детей-сирот и детей, оставшихся без попечения родителей, Администрацией района выплачено 11</w:t>
      </w:r>
      <w:r w:rsidR="008F188F">
        <w:rPr>
          <w:rFonts w:asciiTheme="minorHAnsi" w:hAnsiTheme="minorHAnsi"/>
          <w:sz w:val="16"/>
          <w:szCs w:val="16"/>
        </w:rPr>
        <w:t>,7</w:t>
      </w:r>
      <w:r w:rsidR="00E83BC3" w:rsidRPr="00E83BC3">
        <w:rPr>
          <w:rFonts w:asciiTheme="minorHAnsi" w:hAnsiTheme="minorHAnsi"/>
          <w:sz w:val="16"/>
          <w:szCs w:val="16"/>
        </w:rPr>
        <w:t xml:space="preserve"> млн.</w:t>
      </w:r>
      <w:r w:rsidR="008F188F">
        <w:rPr>
          <w:rFonts w:asciiTheme="minorHAnsi" w:hAnsiTheme="minorHAnsi"/>
          <w:sz w:val="16"/>
          <w:szCs w:val="16"/>
        </w:rPr>
        <w:t xml:space="preserve"> р</w:t>
      </w:r>
      <w:r w:rsidR="00E83BC3" w:rsidRPr="00E83BC3">
        <w:rPr>
          <w:rFonts w:asciiTheme="minorHAnsi" w:hAnsiTheme="minorHAnsi"/>
          <w:sz w:val="16"/>
          <w:szCs w:val="16"/>
        </w:rPr>
        <w:t>уб. Ежемесячная выплата на содержание детей-сирот и детей, оставшихся без попечения родителей, в 2016 году в возрасте до 6 лет составила 6952 рубля, на детей старше 6 лет – 7130 рублей.</w:t>
      </w:r>
    </w:p>
    <w:p w:rsidR="00E83BC3" w:rsidRPr="00E83BC3" w:rsidRDefault="00E83BC3" w:rsidP="00E83BC3">
      <w:pPr>
        <w:ind w:firstLine="567"/>
        <w:jc w:val="both"/>
        <w:rPr>
          <w:rStyle w:val="apple-converted-space"/>
          <w:rFonts w:asciiTheme="minorHAnsi" w:hAnsiTheme="minorHAnsi"/>
          <w:color w:val="000000"/>
          <w:sz w:val="16"/>
          <w:szCs w:val="16"/>
        </w:rPr>
      </w:pPr>
      <w:r w:rsidRPr="00E83BC3">
        <w:rPr>
          <w:rFonts w:asciiTheme="minorHAnsi" w:hAnsiTheme="minorHAnsi"/>
          <w:sz w:val="16"/>
          <w:szCs w:val="16"/>
        </w:rPr>
        <w:t>Также в отношении детей-сирот и детей, оставшихся без попечения родителей, предоставляются другие меры социальной поддержки. Виды отдыха детей-сирот и детей, оставшихся  без попечения  родителей, в летний период: количество детей-сирот и детей, оставшихся  без попечения  родителей, отдохнувших летом  на море в России – 4 детей; количество детей-сирот и детей, оставшихся  без попечения  родителей, отдохнувших летом  в детском оздоровительном комплексе «Лесная Сказка» - 4 детей; количество детей-сирот и детей, оставшихся  без попечения  родителей, отдохнувших летом  на детских игровых и спортивных площадках при ЦСО – 3  детей; количество детей-сирот и детей, оставшихся  без попечения  родителей,  работавших по трудовому договору – 2 человека; количество детей-сирот и детей, оставшихся  без попечения  родителей, занятых летом  на пришкольных участках - 44 человека.</w:t>
      </w:r>
    </w:p>
    <w:p w:rsidR="00E83BC3" w:rsidRPr="00E83BC3" w:rsidRDefault="00E83BC3" w:rsidP="001B29BD">
      <w:pPr>
        <w:jc w:val="both"/>
        <w:rPr>
          <w:rFonts w:asciiTheme="minorHAnsi" w:hAnsiTheme="minorHAnsi"/>
          <w:sz w:val="16"/>
          <w:szCs w:val="16"/>
        </w:rPr>
      </w:pPr>
      <w:r w:rsidRPr="00E83BC3">
        <w:rPr>
          <w:rFonts w:asciiTheme="minorHAnsi" w:hAnsiTheme="minorHAnsi"/>
          <w:color w:val="FF0000"/>
          <w:sz w:val="16"/>
          <w:szCs w:val="16"/>
        </w:rPr>
        <w:t xml:space="preserve">        </w:t>
      </w:r>
      <w:r w:rsidRPr="00E83BC3">
        <w:rPr>
          <w:rFonts w:asciiTheme="minorHAnsi" w:hAnsiTheme="minorHAnsi"/>
          <w:sz w:val="16"/>
          <w:szCs w:val="16"/>
        </w:rPr>
        <w:t xml:space="preserve">       </w:t>
      </w:r>
      <w:r>
        <w:rPr>
          <w:rFonts w:asciiTheme="minorHAnsi" w:hAnsiTheme="minorHAnsi"/>
          <w:sz w:val="16"/>
          <w:szCs w:val="16"/>
        </w:rPr>
        <w:t xml:space="preserve">В 2016 году </w:t>
      </w:r>
      <w:r w:rsidRPr="00E83BC3">
        <w:rPr>
          <w:rFonts w:asciiTheme="minorHAnsi" w:hAnsiTheme="minorHAnsi"/>
          <w:sz w:val="16"/>
          <w:szCs w:val="16"/>
        </w:rPr>
        <w:t>подготовлено 572</w:t>
      </w:r>
      <w:r w:rsidRPr="00E83BC3">
        <w:rPr>
          <w:rFonts w:asciiTheme="minorHAnsi" w:hAnsiTheme="minorHAnsi"/>
          <w:b/>
          <w:sz w:val="16"/>
          <w:szCs w:val="16"/>
        </w:rPr>
        <w:t xml:space="preserve"> </w:t>
      </w:r>
      <w:r w:rsidRPr="00E83BC3">
        <w:rPr>
          <w:rFonts w:asciiTheme="minorHAnsi" w:hAnsiTheme="minorHAnsi"/>
          <w:sz w:val="16"/>
          <w:szCs w:val="16"/>
        </w:rPr>
        <w:t>проектов постановлений Администрации</w:t>
      </w:r>
      <w:r w:rsidR="001B29BD">
        <w:rPr>
          <w:rFonts w:asciiTheme="minorHAnsi" w:hAnsiTheme="minorHAnsi"/>
          <w:sz w:val="16"/>
          <w:szCs w:val="16"/>
        </w:rPr>
        <w:t xml:space="preserve"> района </w:t>
      </w:r>
      <w:r w:rsidRPr="00E83BC3">
        <w:rPr>
          <w:rFonts w:asciiTheme="minorHAnsi" w:hAnsiTheme="minorHAnsi"/>
          <w:sz w:val="16"/>
          <w:szCs w:val="16"/>
        </w:rPr>
        <w:t>и нормативных правовых документов в интересах несовершеннолетних, в 2015 году – 512 проектов.</w:t>
      </w:r>
    </w:p>
    <w:p w:rsidR="00E83BC3" w:rsidRPr="00E83BC3" w:rsidRDefault="00E83BC3" w:rsidP="00E83BC3">
      <w:pPr>
        <w:spacing w:line="216" w:lineRule="auto"/>
        <w:jc w:val="both"/>
        <w:rPr>
          <w:rFonts w:asciiTheme="minorHAnsi" w:hAnsiTheme="minorHAnsi"/>
          <w:sz w:val="16"/>
          <w:szCs w:val="16"/>
        </w:rPr>
      </w:pPr>
      <w:r w:rsidRPr="00E83BC3">
        <w:rPr>
          <w:rFonts w:asciiTheme="minorHAnsi" w:hAnsiTheme="minorHAnsi"/>
          <w:color w:val="FF0000"/>
          <w:sz w:val="16"/>
          <w:szCs w:val="16"/>
        </w:rPr>
        <w:t xml:space="preserve">        </w:t>
      </w:r>
      <w:r w:rsidR="001B29BD">
        <w:rPr>
          <w:rFonts w:asciiTheme="minorHAnsi" w:hAnsiTheme="minorHAnsi"/>
          <w:color w:val="FF0000"/>
          <w:sz w:val="16"/>
          <w:szCs w:val="16"/>
        </w:rPr>
        <w:t xml:space="preserve">       </w:t>
      </w:r>
      <w:r w:rsidRPr="00E83BC3">
        <w:rPr>
          <w:rFonts w:asciiTheme="minorHAnsi" w:hAnsiTheme="minorHAnsi"/>
          <w:sz w:val="16"/>
          <w:szCs w:val="16"/>
        </w:rPr>
        <w:t>С опекунами, попечителями, приемными родителями проведено собрание по вопросам обеспечения охраны прав детей, исполнения ими своих обязанностей, защиты имущественных прав подопечных (алиментные обязательства родителей, лишенных родительских прав), предоставления мер социальной поддержки детям-сиротам и детям, оставшимся без попечения родителей.</w:t>
      </w:r>
    </w:p>
    <w:p w:rsidR="00E83BC3" w:rsidRPr="00E83BC3" w:rsidRDefault="00E83BC3" w:rsidP="00E83BC3">
      <w:pPr>
        <w:jc w:val="both"/>
        <w:rPr>
          <w:rFonts w:asciiTheme="minorHAnsi" w:hAnsiTheme="minorHAnsi"/>
          <w:sz w:val="16"/>
          <w:szCs w:val="16"/>
        </w:rPr>
      </w:pPr>
      <w:r w:rsidRPr="00E83BC3">
        <w:rPr>
          <w:rFonts w:asciiTheme="minorHAnsi" w:hAnsiTheme="minorHAnsi"/>
          <w:sz w:val="16"/>
          <w:szCs w:val="16"/>
        </w:rPr>
        <w:t xml:space="preserve">        </w:t>
      </w:r>
      <w:r w:rsidR="001B29BD">
        <w:rPr>
          <w:rFonts w:asciiTheme="minorHAnsi" w:hAnsiTheme="minorHAnsi"/>
          <w:sz w:val="16"/>
          <w:szCs w:val="16"/>
        </w:rPr>
        <w:t xml:space="preserve">       </w:t>
      </w:r>
      <w:r w:rsidRPr="00E83BC3">
        <w:rPr>
          <w:rFonts w:asciiTheme="minorHAnsi" w:hAnsiTheme="minorHAnsi"/>
          <w:sz w:val="16"/>
          <w:szCs w:val="16"/>
        </w:rPr>
        <w:t>В целях защиты прав детей орган опеки и попечительства прин</w:t>
      </w:r>
      <w:r>
        <w:rPr>
          <w:rFonts w:asciiTheme="minorHAnsi" w:hAnsiTheme="minorHAnsi"/>
          <w:sz w:val="16"/>
          <w:szCs w:val="16"/>
        </w:rPr>
        <w:t xml:space="preserve">яли </w:t>
      </w:r>
      <w:r w:rsidRPr="00E83BC3">
        <w:rPr>
          <w:rFonts w:asciiTheme="minorHAnsi" w:hAnsiTheme="minorHAnsi"/>
          <w:sz w:val="16"/>
          <w:szCs w:val="16"/>
        </w:rPr>
        <w:t>участие в</w:t>
      </w:r>
      <w:r>
        <w:rPr>
          <w:rFonts w:asciiTheme="minorHAnsi" w:hAnsiTheme="minorHAnsi"/>
          <w:sz w:val="16"/>
          <w:szCs w:val="16"/>
        </w:rPr>
        <w:t xml:space="preserve"> 32</w:t>
      </w:r>
      <w:r w:rsidRPr="00E83BC3">
        <w:rPr>
          <w:rFonts w:asciiTheme="minorHAnsi" w:hAnsiTheme="minorHAnsi"/>
          <w:sz w:val="16"/>
          <w:szCs w:val="16"/>
        </w:rPr>
        <w:t xml:space="preserve"> судебных заседаниях  Можгинского районного суда</w:t>
      </w:r>
      <w:r>
        <w:rPr>
          <w:rFonts w:asciiTheme="minorHAnsi" w:hAnsiTheme="minorHAnsi"/>
          <w:sz w:val="16"/>
          <w:szCs w:val="16"/>
        </w:rPr>
        <w:t>.</w:t>
      </w:r>
    </w:p>
    <w:p w:rsidR="002D78ED" w:rsidRPr="00E83BC3" w:rsidRDefault="00E83BC3" w:rsidP="00E83BC3">
      <w:pPr>
        <w:pStyle w:val="ab"/>
        <w:ind w:firstLine="567"/>
        <w:rPr>
          <w:rFonts w:asciiTheme="minorHAnsi" w:hAnsiTheme="minorHAnsi"/>
          <w:b w:val="0"/>
          <w:caps/>
          <w:color w:val="548DD4" w:themeColor="text2" w:themeTint="99"/>
          <w:sz w:val="16"/>
          <w:szCs w:val="16"/>
        </w:rPr>
      </w:pPr>
      <w:r w:rsidRPr="00E83BC3">
        <w:rPr>
          <w:rFonts w:asciiTheme="minorHAnsi" w:hAnsiTheme="minorHAnsi"/>
          <w:b w:val="0"/>
          <w:sz w:val="16"/>
          <w:szCs w:val="16"/>
        </w:rPr>
        <w:t>Орган</w:t>
      </w:r>
      <w:r>
        <w:rPr>
          <w:rFonts w:asciiTheme="minorHAnsi" w:hAnsiTheme="minorHAnsi"/>
          <w:b w:val="0"/>
          <w:sz w:val="16"/>
          <w:szCs w:val="16"/>
        </w:rPr>
        <w:t>ами</w:t>
      </w:r>
      <w:r w:rsidRPr="00E83BC3">
        <w:rPr>
          <w:rFonts w:asciiTheme="minorHAnsi" w:hAnsiTheme="minorHAnsi"/>
          <w:b w:val="0"/>
          <w:sz w:val="16"/>
          <w:szCs w:val="16"/>
        </w:rPr>
        <w:t xml:space="preserve"> опеки и попечительства проводятся мероприятия по защите жилищных и имущественных прав несовершеннолетних подопечных, воспитывающихся в замещающих семьях. Ежегодно для лиц из числа детей-сирот и детей, оставшихся без попечения родителей, приобретаются жилые помещения. В 2016 году введено в эксплуатацию 30 жилых помещений специализированного жилищного фонда в деревне Большие </w:t>
      </w:r>
      <w:proofErr w:type="spellStart"/>
      <w:r w:rsidRPr="00E83BC3">
        <w:rPr>
          <w:rFonts w:asciiTheme="minorHAnsi" w:hAnsiTheme="minorHAnsi"/>
          <w:b w:val="0"/>
          <w:sz w:val="16"/>
          <w:szCs w:val="16"/>
        </w:rPr>
        <w:t>Сибы</w:t>
      </w:r>
      <w:proofErr w:type="spellEnd"/>
      <w:r w:rsidRPr="00E83BC3">
        <w:rPr>
          <w:rFonts w:asciiTheme="minorHAnsi" w:hAnsiTheme="minorHAnsi"/>
          <w:b w:val="0"/>
          <w:sz w:val="16"/>
          <w:szCs w:val="16"/>
        </w:rPr>
        <w:t xml:space="preserve"> для лиц из числа детей-сирот и детей, оставшихся без попечения родителей, а также членов их семей.</w:t>
      </w:r>
      <w:r w:rsidRPr="00E83BC3">
        <w:rPr>
          <w:rFonts w:asciiTheme="minorHAnsi" w:hAnsiTheme="minorHAnsi"/>
          <w:b w:val="0"/>
          <w:color w:val="FF0000"/>
          <w:sz w:val="16"/>
          <w:szCs w:val="16"/>
        </w:rPr>
        <w:t xml:space="preserve">  </w:t>
      </w:r>
      <w:r w:rsidRPr="00E83BC3">
        <w:rPr>
          <w:rFonts w:asciiTheme="minorHAnsi" w:hAnsiTheme="minorHAnsi"/>
          <w:b w:val="0"/>
          <w:sz w:val="16"/>
          <w:szCs w:val="16"/>
        </w:rPr>
        <w:t>В отделе ведется учет детей-сирот и детей, оставшихся без попечения родителей, лиц из их числа, не имеющих закрепленного жилого помещения.</w:t>
      </w:r>
      <w:r w:rsidRPr="00E83BC3">
        <w:rPr>
          <w:rFonts w:asciiTheme="minorHAnsi" w:hAnsiTheme="minorHAnsi"/>
          <w:b w:val="0"/>
          <w:color w:val="FF0000"/>
          <w:sz w:val="16"/>
          <w:szCs w:val="16"/>
        </w:rPr>
        <w:t xml:space="preserve"> </w:t>
      </w:r>
      <w:r w:rsidRPr="00E83BC3">
        <w:rPr>
          <w:rFonts w:asciiTheme="minorHAnsi" w:hAnsiTheme="minorHAnsi"/>
          <w:b w:val="0"/>
          <w:sz w:val="16"/>
          <w:szCs w:val="16"/>
        </w:rPr>
        <w:t>В 2016 году в отделе состоят 59 детей данной категории в возрасте до 14 лет, 15 детей включены в Республиканский список детей-сирот и детей, оставшихся без попечения родителей, лиц из их числа, подлежащих обеспечению жилыми помещениями в Удмуртской Республике.</w:t>
      </w:r>
      <w:r w:rsidRPr="00E83BC3">
        <w:rPr>
          <w:rFonts w:asciiTheme="minorHAnsi" w:hAnsiTheme="minorHAnsi"/>
          <w:b w:val="0"/>
          <w:color w:val="FF0000"/>
          <w:sz w:val="16"/>
          <w:szCs w:val="16"/>
        </w:rPr>
        <w:t xml:space="preserve"> </w:t>
      </w:r>
      <w:r w:rsidRPr="00E83BC3">
        <w:rPr>
          <w:rFonts w:asciiTheme="minorHAnsi" w:hAnsiTheme="minorHAnsi"/>
          <w:b w:val="0"/>
          <w:sz w:val="16"/>
          <w:szCs w:val="16"/>
        </w:rPr>
        <w:t>Отделом принимаются меры по обеспечению сохранности жилых помещений, закрепленных за детьми-сиротами и детьми, оставшимися без попечения родителей, а также имущества, оставшегося после смерти обоих или единственного родителя, приобретенного за счет средств подопечного. В 2016 году всего учтено 13 жилых помещений, которые закреплены за 17 детьми-сиротами и детьми, оставшимися без попечения родителей, все они расположены на территории Можгинского района.</w:t>
      </w:r>
    </w:p>
    <w:p w:rsidR="001B29BD" w:rsidRDefault="001B29BD" w:rsidP="002D78ED">
      <w:pPr>
        <w:ind w:firstLine="567"/>
        <w:jc w:val="both"/>
        <w:rPr>
          <w:rFonts w:asciiTheme="minorHAnsi" w:hAnsiTheme="minorHAnsi"/>
          <w:b/>
          <w:sz w:val="16"/>
          <w:szCs w:val="16"/>
        </w:rPr>
      </w:pPr>
    </w:p>
    <w:p w:rsidR="00E83BC3" w:rsidRDefault="001B29BD" w:rsidP="002D78ED">
      <w:pPr>
        <w:ind w:firstLine="567"/>
        <w:jc w:val="both"/>
        <w:rPr>
          <w:rFonts w:asciiTheme="minorHAnsi" w:hAnsiTheme="minorHAnsi"/>
          <w:b/>
          <w:sz w:val="16"/>
          <w:szCs w:val="16"/>
        </w:rPr>
      </w:pPr>
      <w:r w:rsidRPr="001B29BD">
        <w:rPr>
          <w:rFonts w:asciiTheme="minorHAnsi" w:hAnsiTheme="minorHAnsi"/>
          <w:b/>
          <w:sz w:val="16"/>
          <w:szCs w:val="16"/>
        </w:rPr>
        <w:t>Комисси</w:t>
      </w:r>
      <w:r>
        <w:rPr>
          <w:rFonts w:asciiTheme="minorHAnsi" w:hAnsiTheme="minorHAnsi"/>
          <w:b/>
          <w:sz w:val="16"/>
          <w:szCs w:val="16"/>
        </w:rPr>
        <w:t>я</w:t>
      </w:r>
      <w:r w:rsidRPr="001B29BD">
        <w:rPr>
          <w:rFonts w:asciiTheme="minorHAnsi" w:hAnsiTheme="minorHAnsi"/>
          <w:sz w:val="16"/>
          <w:szCs w:val="16"/>
        </w:rPr>
        <w:t xml:space="preserve"> </w:t>
      </w:r>
      <w:r w:rsidRPr="001B29BD">
        <w:rPr>
          <w:rFonts w:asciiTheme="minorHAnsi" w:hAnsiTheme="minorHAnsi"/>
          <w:b/>
          <w:sz w:val="16"/>
          <w:szCs w:val="16"/>
        </w:rPr>
        <w:t>по делам несовершеннолетних и защите их прав</w:t>
      </w:r>
    </w:p>
    <w:p w:rsidR="001B29BD" w:rsidRPr="001B29BD" w:rsidRDefault="001B29BD" w:rsidP="001B29BD">
      <w:pPr>
        <w:pStyle w:val="a6"/>
        <w:ind w:firstLine="708"/>
        <w:jc w:val="both"/>
        <w:rPr>
          <w:rFonts w:asciiTheme="minorHAnsi" w:hAnsiTheme="minorHAnsi"/>
          <w:iCs/>
          <w:sz w:val="16"/>
          <w:szCs w:val="16"/>
        </w:rPr>
      </w:pPr>
      <w:r w:rsidRPr="001B29BD">
        <w:rPr>
          <w:rFonts w:asciiTheme="minorHAnsi" w:hAnsiTheme="minorHAnsi"/>
          <w:sz w:val="16"/>
          <w:szCs w:val="16"/>
        </w:rPr>
        <w:t>В 2016 году деятельность Комиссии по делам несовершеннолетних и защите их прав была направлена на р</w:t>
      </w:r>
      <w:r w:rsidRPr="001B29BD">
        <w:rPr>
          <w:rFonts w:asciiTheme="minorHAnsi" w:hAnsiTheme="minorHAnsi"/>
          <w:iCs/>
          <w:sz w:val="16"/>
          <w:szCs w:val="16"/>
        </w:rPr>
        <w:t xml:space="preserve">азвитие системы межведомственного взаимодействия профилактики детского, семейного неблагополучия, пропаганде общечеловеческих и семейных ценностей в области </w:t>
      </w:r>
      <w:proofErr w:type="spellStart"/>
      <w:r w:rsidRPr="001B29BD">
        <w:rPr>
          <w:rFonts w:asciiTheme="minorHAnsi" w:hAnsiTheme="minorHAnsi"/>
          <w:iCs/>
          <w:sz w:val="16"/>
          <w:szCs w:val="16"/>
        </w:rPr>
        <w:t>защитно</w:t>
      </w:r>
      <w:proofErr w:type="spellEnd"/>
      <w:r w:rsidRPr="001B29BD">
        <w:rPr>
          <w:rFonts w:asciiTheme="minorHAnsi" w:hAnsiTheme="minorHAnsi"/>
          <w:iCs/>
          <w:sz w:val="16"/>
          <w:szCs w:val="16"/>
        </w:rPr>
        <w:t xml:space="preserve"> – охранной деятельности субъектов профилактики правонарушений несовершеннолетних. </w:t>
      </w:r>
    </w:p>
    <w:p w:rsidR="001B29BD" w:rsidRPr="001B29BD" w:rsidRDefault="001B29BD" w:rsidP="001B29BD">
      <w:pPr>
        <w:pStyle w:val="21"/>
        <w:jc w:val="both"/>
        <w:rPr>
          <w:rFonts w:asciiTheme="minorHAnsi" w:hAnsiTheme="minorHAnsi"/>
          <w:sz w:val="16"/>
          <w:szCs w:val="16"/>
        </w:rPr>
      </w:pPr>
      <w:r w:rsidRPr="001B29BD">
        <w:rPr>
          <w:rFonts w:asciiTheme="minorHAnsi" w:hAnsiTheme="minorHAnsi"/>
          <w:sz w:val="16"/>
          <w:szCs w:val="16"/>
        </w:rPr>
        <w:lastRenderedPageBreak/>
        <w:t xml:space="preserve">          В соответствии со сложившейся структурой системы профилактики правонарушений несовершеннолетних в межведомственное взаимодействие включено 112 учреждений Можгинского района.  Количество несовершеннолетних, проживающих на территории муниципального образования, 6207 по состоянию на 1 января 201</w:t>
      </w:r>
      <w:r w:rsidR="001271CF">
        <w:rPr>
          <w:rFonts w:asciiTheme="minorHAnsi" w:hAnsiTheme="minorHAnsi"/>
          <w:sz w:val="16"/>
          <w:szCs w:val="16"/>
        </w:rPr>
        <w:t>7</w:t>
      </w:r>
      <w:r w:rsidRPr="001B29BD">
        <w:rPr>
          <w:rFonts w:asciiTheme="minorHAnsi" w:hAnsiTheme="minorHAnsi"/>
          <w:sz w:val="16"/>
          <w:szCs w:val="16"/>
        </w:rPr>
        <w:t xml:space="preserve"> года.  </w:t>
      </w:r>
    </w:p>
    <w:p w:rsidR="001B29BD" w:rsidRPr="001B29BD" w:rsidRDefault="001B29BD" w:rsidP="001B29BD">
      <w:pPr>
        <w:pStyle w:val="21"/>
        <w:jc w:val="both"/>
        <w:rPr>
          <w:rFonts w:asciiTheme="minorHAnsi" w:hAnsiTheme="minorHAnsi"/>
          <w:sz w:val="16"/>
          <w:szCs w:val="16"/>
        </w:rPr>
      </w:pPr>
      <w:r w:rsidRPr="001B29BD">
        <w:rPr>
          <w:rFonts w:asciiTheme="minorHAnsi" w:hAnsiTheme="minorHAnsi"/>
          <w:sz w:val="16"/>
          <w:szCs w:val="16"/>
        </w:rPr>
        <w:t xml:space="preserve">         За 1</w:t>
      </w:r>
      <w:r>
        <w:rPr>
          <w:rFonts w:asciiTheme="minorHAnsi" w:hAnsiTheme="minorHAnsi"/>
          <w:sz w:val="16"/>
          <w:szCs w:val="16"/>
        </w:rPr>
        <w:t>2</w:t>
      </w:r>
      <w:r w:rsidRPr="001B29BD">
        <w:rPr>
          <w:rFonts w:asciiTheme="minorHAnsi" w:hAnsiTheme="minorHAnsi"/>
          <w:sz w:val="16"/>
          <w:szCs w:val="16"/>
        </w:rPr>
        <w:t xml:space="preserve"> месяцев 2016 года проведено 22 заседания (</w:t>
      </w:r>
      <w:r>
        <w:rPr>
          <w:rFonts w:asciiTheme="minorHAnsi" w:hAnsiTheme="minorHAnsi"/>
          <w:sz w:val="16"/>
          <w:szCs w:val="16"/>
        </w:rPr>
        <w:t xml:space="preserve">в 2015 г. - </w:t>
      </w:r>
      <w:r w:rsidRPr="001B29BD">
        <w:rPr>
          <w:rFonts w:asciiTheme="minorHAnsi" w:hAnsiTheme="minorHAnsi"/>
          <w:sz w:val="16"/>
          <w:szCs w:val="16"/>
        </w:rPr>
        <w:t xml:space="preserve">24) </w:t>
      </w:r>
      <w:r>
        <w:rPr>
          <w:rFonts w:asciiTheme="minorHAnsi" w:hAnsiTheme="minorHAnsi"/>
          <w:sz w:val="16"/>
          <w:szCs w:val="16"/>
        </w:rPr>
        <w:t>комиссии. Р</w:t>
      </w:r>
      <w:r w:rsidRPr="001B29BD">
        <w:rPr>
          <w:rFonts w:asciiTheme="minorHAnsi" w:hAnsiTheme="minorHAnsi"/>
          <w:sz w:val="16"/>
          <w:szCs w:val="16"/>
        </w:rPr>
        <w:t xml:space="preserve">ассмотрено 164 (в 2015 году - 136) материала в отношении несовершеннолетних и их законных представителей, граждан. Обсуждено 42 вопроса </w:t>
      </w:r>
      <w:r>
        <w:rPr>
          <w:rFonts w:asciiTheme="minorHAnsi" w:hAnsiTheme="minorHAnsi"/>
          <w:sz w:val="16"/>
          <w:szCs w:val="16"/>
        </w:rPr>
        <w:t xml:space="preserve">об </w:t>
      </w:r>
      <w:r w:rsidRPr="001B29BD">
        <w:rPr>
          <w:rFonts w:asciiTheme="minorHAnsi" w:hAnsiTheme="minorHAnsi"/>
          <w:sz w:val="16"/>
          <w:szCs w:val="16"/>
        </w:rPr>
        <w:t>организации и проведения межведомственных мероприятий по профилактике правонарушений несовершеннолетних и защите их прав.</w:t>
      </w:r>
    </w:p>
    <w:p w:rsidR="001B29BD" w:rsidRPr="001B29BD" w:rsidRDefault="001B29BD" w:rsidP="001B29BD">
      <w:pPr>
        <w:jc w:val="both"/>
        <w:rPr>
          <w:rFonts w:asciiTheme="minorHAnsi" w:hAnsiTheme="minorHAnsi"/>
          <w:sz w:val="16"/>
          <w:szCs w:val="16"/>
        </w:rPr>
      </w:pPr>
      <w:r w:rsidRPr="001B29BD">
        <w:rPr>
          <w:rFonts w:asciiTheme="minorHAnsi" w:hAnsiTheme="minorHAnsi"/>
          <w:sz w:val="16"/>
          <w:szCs w:val="16"/>
        </w:rPr>
        <w:t xml:space="preserve">           </w:t>
      </w:r>
      <w:proofErr w:type="gramStart"/>
      <w:r w:rsidRPr="001B29BD">
        <w:rPr>
          <w:rFonts w:asciiTheme="minorHAnsi" w:hAnsiTheme="minorHAnsi"/>
          <w:sz w:val="16"/>
          <w:szCs w:val="16"/>
        </w:rPr>
        <w:t>Меры воздействия, предусмотренные законодательством, применяются в отношении родителей, употребляющих спиртные напитки, оставляющих детей без присмотра, ненадлежащим образом контролирующих учебу и поведение детей, на основании поступающих в Комиссию по делам несовершеннолетних и защите их прав административных протоколов, а также ходатайств образовательных организаций, глав муниципальных образований поселений об оказании содействия в  профилактической    работе с родителями.</w:t>
      </w:r>
      <w:proofErr w:type="gramEnd"/>
    </w:p>
    <w:p w:rsidR="001B29BD" w:rsidRPr="001B29BD" w:rsidRDefault="001B29BD" w:rsidP="001B29BD">
      <w:pPr>
        <w:pStyle w:val="21"/>
        <w:ind w:firstLine="567"/>
        <w:jc w:val="both"/>
        <w:rPr>
          <w:rFonts w:asciiTheme="minorHAnsi" w:hAnsiTheme="minorHAnsi"/>
          <w:sz w:val="16"/>
          <w:szCs w:val="16"/>
        </w:rPr>
      </w:pPr>
      <w:r w:rsidRPr="001B29BD">
        <w:rPr>
          <w:rFonts w:asciiTheme="minorHAnsi" w:hAnsiTheme="minorHAnsi"/>
          <w:sz w:val="16"/>
          <w:szCs w:val="16"/>
        </w:rPr>
        <w:t>За 1</w:t>
      </w:r>
      <w:r>
        <w:rPr>
          <w:rFonts w:asciiTheme="minorHAnsi" w:hAnsiTheme="minorHAnsi"/>
          <w:sz w:val="16"/>
          <w:szCs w:val="16"/>
        </w:rPr>
        <w:t>2</w:t>
      </w:r>
      <w:r w:rsidRPr="001B29BD">
        <w:rPr>
          <w:rFonts w:asciiTheme="minorHAnsi" w:hAnsiTheme="minorHAnsi"/>
          <w:sz w:val="16"/>
          <w:szCs w:val="16"/>
        </w:rPr>
        <w:t xml:space="preserve"> мес</w:t>
      </w:r>
      <w:r>
        <w:rPr>
          <w:rFonts w:asciiTheme="minorHAnsi" w:hAnsiTheme="minorHAnsi"/>
          <w:sz w:val="16"/>
          <w:szCs w:val="16"/>
        </w:rPr>
        <w:t>яцев</w:t>
      </w:r>
      <w:r w:rsidRPr="001B29BD">
        <w:rPr>
          <w:rFonts w:asciiTheme="minorHAnsi" w:hAnsiTheme="minorHAnsi"/>
          <w:sz w:val="16"/>
          <w:szCs w:val="16"/>
        </w:rPr>
        <w:t xml:space="preserve"> 2016 </w:t>
      </w:r>
      <w:r w:rsidR="001271CF">
        <w:rPr>
          <w:rFonts w:asciiTheme="minorHAnsi" w:hAnsiTheme="minorHAnsi"/>
          <w:sz w:val="16"/>
          <w:szCs w:val="16"/>
        </w:rPr>
        <w:t xml:space="preserve">года </w:t>
      </w:r>
      <w:r w:rsidRPr="001B29BD">
        <w:rPr>
          <w:rFonts w:asciiTheme="minorHAnsi" w:hAnsiTheme="minorHAnsi"/>
          <w:sz w:val="16"/>
          <w:szCs w:val="16"/>
        </w:rPr>
        <w:t>на заседаниях комиссии рассмотрено 100 персональных дел (2015</w:t>
      </w:r>
      <w:r>
        <w:rPr>
          <w:rFonts w:asciiTheme="minorHAnsi" w:hAnsiTheme="minorHAnsi"/>
          <w:sz w:val="16"/>
          <w:szCs w:val="16"/>
        </w:rPr>
        <w:t xml:space="preserve"> г</w:t>
      </w:r>
      <w:r w:rsidR="001271CF">
        <w:rPr>
          <w:rFonts w:asciiTheme="minorHAnsi" w:hAnsiTheme="minorHAnsi"/>
          <w:sz w:val="16"/>
          <w:szCs w:val="16"/>
        </w:rPr>
        <w:t xml:space="preserve">. </w:t>
      </w:r>
      <w:r w:rsidRPr="001B29BD">
        <w:rPr>
          <w:rFonts w:asciiTheme="minorHAnsi" w:hAnsiTheme="minorHAnsi"/>
          <w:sz w:val="16"/>
          <w:szCs w:val="16"/>
        </w:rPr>
        <w:t>- 75), из них  73 (2015</w:t>
      </w:r>
      <w:r w:rsidR="001271CF">
        <w:rPr>
          <w:rFonts w:asciiTheme="minorHAnsi" w:hAnsiTheme="minorHAnsi"/>
          <w:sz w:val="16"/>
          <w:szCs w:val="16"/>
        </w:rPr>
        <w:t xml:space="preserve"> </w:t>
      </w:r>
      <w:r>
        <w:rPr>
          <w:rFonts w:asciiTheme="minorHAnsi" w:hAnsiTheme="minorHAnsi"/>
          <w:sz w:val="16"/>
          <w:szCs w:val="16"/>
        </w:rPr>
        <w:t xml:space="preserve">г. </w:t>
      </w:r>
      <w:r w:rsidRPr="001B29BD">
        <w:rPr>
          <w:rFonts w:asciiTheme="minorHAnsi" w:hAnsiTheme="minorHAnsi"/>
          <w:sz w:val="16"/>
          <w:szCs w:val="16"/>
        </w:rPr>
        <w:t>- 58) протокола об административных правонарушениях в отношении родителей или иных законных представителей несовершеннолетних, 15 - в отношении несовершеннолетних (2015</w:t>
      </w:r>
      <w:r>
        <w:rPr>
          <w:rFonts w:asciiTheme="minorHAnsi" w:hAnsiTheme="minorHAnsi"/>
          <w:sz w:val="16"/>
          <w:szCs w:val="16"/>
        </w:rPr>
        <w:t xml:space="preserve"> г. </w:t>
      </w:r>
      <w:r w:rsidRPr="001B29BD">
        <w:rPr>
          <w:rFonts w:asciiTheme="minorHAnsi" w:hAnsiTheme="minorHAnsi"/>
          <w:sz w:val="16"/>
          <w:szCs w:val="16"/>
        </w:rPr>
        <w:t>-17), 10</w:t>
      </w:r>
      <w:r w:rsidR="001271CF">
        <w:rPr>
          <w:rFonts w:asciiTheme="minorHAnsi" w:hAnsiTheme="minorHAnsi"/>
          <w:sz w:val="16"/>
          <w:szCs w:val="16"/>
        </w:rPr>
        <w:t xml:space="preserve"> </w:t>
      </w:r>
      <w:r w:rsidRPr="001B29BD">
        <w:rPr>
          <w:rFonts w:asciiTheme="minorHAnsi" w:hAnsiTheme="minorHAnsi"/>
          <w:sz w:val="16"/>
          <w:szCs w:val="16"/>
        </w:rPr>
        <w:t>- в отношении граждан. К административной ответственности привлечено 70 родителей (2015</w:t>
      </w:r>
      <w:r>
        <w:rPr>
          <w:rFonts w:asciiTheme="minorHAnsi" w:hAnsiTheme="minorHAnsi"/>
          <w:sz w:val="16"/>
          <w:szCs w:val="16"/>
        </w:rPr>
        <w:t xml:space="preserve"> г.</w:t>
      </w:r>
      <w:r w:rsidRPr="001B29BD">
        <w:rPr>
          <w:rFonts w:asciiTheme="minorHAnsi" w:hAnsiTheme="minorHAnsi"/>
          <w:sz w:val="16"/>
          <w:szCs w:val="16"/>
        </w:rPr>
        <w:t xml:space="preserve"> - 48) и 13 несовершеннолетних (2015</w:t>
      </w:r>
      <w:r>
        <w:rPr>
          <w:rFonts w:asciiTheme="minorHAnsi" w:hAnsiTheme="minorHAnsi"/>
          <w:sz w:val="16"/>
          <w:szCs w:val="16"/>
        </w:rPr>
        <w:t xml:space="preserve"> г. </w:t>
      </w:r>
      <w:r w:rsidRPr="001B29BD">
        <w:rPr>
          <w:rFonts w:asciiTheme="minorHAnsi" w:hAnsiTheme="minorHAnsi"/>
          <w:sz w:val="16"/>
          <w:szCs w:val="16"/>
        </w:rPr>
        <w:t xml:space="preserve">- 15). Рассмотрено 11 дел на несовершеннолетних, не подлежащих уголовной ответственности в связи с </w:t>
      </w:r>
      <w:proofErr w:type="spellStart"/>
      <w:r w:rsidRPr="001B29BD">
        <w:rPr>
          <w:rFonts w:asciiTheme="minorHAnsi" w:hAnsiTheme="minorHAnsi"/>
          <w:sz w:val="16"/>
          <w:szCs w:val="16"/>
        </w:rPr>
        <w:t>недостижением</w:t>
      </w:r>
      <w:proofErr w:type="spellEnd"/>
      <w:r w:rsidRPr="001B29BD">
        <w:rPr>
          <w:rFonts w:asciiTheme="minorHAnsi" w:hAnsiTheme="minorHAnsi"/>
          <w:sz w:val="16"/>
          <w:szCs w:val="16"/>
        </w:rPr>
        <w:t xml:space="preserve"> возраста, с которого наступает уголовная ответственность (2015</w:t>
      </w:r>
      <w:r>
        <w:rPr>
          <w:rFonts w:asciiTheme="minorHAnsi" w:hAnsiTheme="minorHAnsi"/>
          <w:sz w:val="16"/>
          <w:szCs w:val="16"/>
        </w:rPr>
        <w:t xml:space="preserve"> г. </w:t>
      </w:r>
      <w:r w:rsidRPr="001B29BD">
        <w:rPr>
          <w:rFonts w:asciiTheme="minorHAnsi" w:hAnsiTheme="minorHAnsi"/>
          <w:sz w:val="16"/>
          <w:szCs w:val="16"/>
        </w:rPr>
        <w:t>-29) в течение года рассмотрено 5 обращений граждан, касающихся защиты прав и законных интересов детей (2015</w:t>
      </w:r>
      <w:r>
        <w:rPr>
          <w:rFonts w:asciiTheme="minorHAnsi" w:hAnsiTheme="minorHAnsi"/>
          <w:sz w:val="16"/>
          <w:szCs w:val="16"/>
        </w:rPr>
        <w:t xml:space="preserve"> г. </w:t>
      </w:r>
      <w:r w:rsidRPr="001B29BD">
        <w:rPr>
          <w:rFonts w:asciiTheme="minorHAnsi" w:hAnsiTheme="minorHAnsi"/>
          <w:sz w:val="16"/>
          <w:szCs w:val="16"/>
        </w:rPr>
        <w:t xml:space="preserve">-3). </w:t>
      </w:r>
    </w:p>
    <w:p w:rsidR="001B29BD" w:rsidRPr="001B29BD" w:rsidRDefault="001B29BD" w:rsidP="001B29BD">
      <w:pPr>
        <w:pStyle w:val="21"/>
        <w:ind w:firstLine="567"/>
        <w:jc w:val="both"/>
        <w:rPr>
          <w:rFonts w:asciiTheme="minorHAnsi" w:hAnsiTheme="minorHAnsi"/>
          <w:sz w:val="16"/>
          <w:szCs w:val="16"/>
        </w:rPr>
      </w:pPr>
      <w:r w:rsidRPr="001B29BD">
        <w:rPr>
          <w:rFonts w:asciiTheme="minorHAnsi" w:hAnsiTheme="minorHAnsi"/>
          <w:sz w:val="16"/>
          <w:szCs w:val="16"/>
        </w:rPr>
        <w:t xml:space="preserve">Ответственным секретарем  комиссии  составлено 2   протокола </w:t>
      </w:r>
      <w:r w:rsidRPr="001B29BD">
        <w:rPr>
          <w:rFonts w:asciiTheme="minorHAnsi" w:hAnsiTheme="minorHAnsi"/>
          <w:bCs/>
          <w:sz w:val="16"/>
          <w:szCs w:val="16"/>
        </w:rPr>
        <w:t xml:space="preserve">по </w:t>
      </w:r>
      <w:proofErr w:type="gramStart"/>
      <w:r w:rsidRPr="001B29BD">
        <w:rPr>
          <w:rFonts w:asciiTheme="minorHAnsi" w:hAnsiTheme="minorHAnsi"/>
          <w:bCs/>
          <w:sz w:val="16"/>
          <w:szCs w:val="16"/>
        </w:rPr>
        <w:t>ч</w:t>
      </w:r>
      <w:proofErr w:type="gramEnd"/>
      <w:r w:rsidRPr="001B29BD">
        <w:rPr>
          <w:rFonts w:asciiTheme="minorHAnsi" w:hAnsiTheme="minorHAnsi"/>
          <w:bCs/>
          <w:sz w:val="16"/>
          <w:szCs w:val="16"/>
        </w:rPr>
        <w:t xml:space="preserve">.1 ст. 5.35 </w:t>
      </w:r>
      <w:proofErr w:type="spellStart"/>
      <w:r w:rsidRPr="001B29BD">
        <w:rPr>
          <w:rFonts w:asciiTheme="minorHAnsi" w:hAnsiTheme="minorHAnsi"/>
          <w:bCs/>
          <w:sz w:val="16"/>
          <w:szCs w:val="16"/>
        </w:rPr>
        <w:t>КоАП</w:t>
      </w:r>
      <w:proofErr w:type="spellEnd"/>
      <w:r w:rsidRPr="001B29BD">
        <w:rPr>
          <w:rFonts w:asciiTheme="minorHAnsi" w:hAnsiTheme="minorHAnsi"/>
          <w:bCs/>
          <w:sz w:val="16"/>
          <w:szCs w:val="16"/>
        </w:rPr>
        <w:t xml:space="preserve"> РФ за </w:t>
      </w:r>
      <w:r w:rsidRPr="001B29BD">
        <w:rPr>
          <w:rFonts w:asciiTheme="minorHAnsi" w:hAnsiTheme="minorHAnsi"/>
          <w:sz w:val="16"/>
          <w:szCs w:val="16"/>
        </w:rPr>
        <w:t>неисполнение или ненадлежащее исполнение родителями или иными законными представителями несовершеннолетних обязанностей по содержанию, воспитанию, обучению, защите прав и интересов несовершеннолетних</w:t>
      </w:r>
      <w:r w:rsidRPr="001B29BD">
        <w:rPr>
          <w:rFonts w:asciiTheme="minorHAnsi" w:hAnsiTheme="minorHAnsi"/>
          <w:bCs/>
          <w:sz w:val="16"/>
          <w:szCs w:val="16"/>
        </w:rPr>
        <w:t>.</w:t>
      </w:r>
      <w:r w:rsidRPr="001B29BD">
        <w:rPr>
          <w:rFonts w:asciiTheme="minorHAnsi" w:hAnsiTheme="minorHAnsi"/>
          <w:sz w:val="16"/>
          <w:szCs w:val="16"/>
        </w:rPr>
        <w:t xml:space="preserve">  </w:t>
      </w:r>
    </w:p>
    <w:p w:rsidR="008A75AC" w:rsidRPr="008A75AC" w:rsidRDefault="008A75AC" w:rsidP="002D78ED">
      <w:pPr>
        <w:ind w:firstLine="567"/>
        <w:jc w:val="both"/>
        <w:rPr>
          <w:rFonts w:asciiTheme="minorHAnsi" w:hAnsiTheme="minorHAnsi"/>
          <w:spacing w:val="-7"/>
          <w:sz w:val="16"/>
          <w:szCs w:val="16"/>
        </w:rPr>
      </w:pPr>
      <w:r w:rsidRPr="008A75AC">
        <w:rPr>
          <w:rFonts w:asciiTheme="minorHAnsi" w:hAnsiTheme="minorHAnsi"/>
          <w:sz w:val="16"/>
          <w:szCs w:val="16"/>
        </w:rPr>
        <w:t xml:space="preserve">Работа, </w:t>
      </w:r>
      <w:r>
        <w:rPr>
          <w:rFonts w:asciiTheme="minorHAnsi" w:hAnsiTheme="minorHAnsi"/>
          <w:sz w:val="16"/>
          <w:szCs w:val="16"/>
        </w:rPr>
        <w:t xml:space="preserve">комиссии </w:t>
      </w:r>
      <w:proofErr w:type="gramStart"/>
      <w:r w:rsidRPr="008A75AC">
        <w:rPr>
          <w:rFonts w:asciiTheme="minorHAnsi" w:hAnsiTheme="minorHAnsi"/>
          <w:sz w:val="16"/>
          <w:szCs w:val="16"/>
        </w:rPr>
        <w:t>направлена</w:t>
      </w:r>
      <w:proofErr w:type="gramEnd"/>
      <w:r w:rsidRPr="008A75AC">
        <w:rPr>
          <w:rFonts w:asciiTheme="minorHAnsi" w:hAnsiTheme="minorHAnsi"/>
          <w:sz w:val="16"/>
          <w:szCs w:val="16"/>
        </w:rPr>
        <w:t xml:space="preserve"> </w:t>
      </w:r>
      <w:r>
        <w:rPr>
          <w:rFonts w:asciiTheme="minorHAnsi" w:hAnsiTheme="minorHAnsi"/>
          <w:sz w:val="16"/>
          <w:szCs w:val="16"/>
        </w:rPr>
        <w:t xml:space="preserve">в том числе </w:t>
      </w:r>
      <w:r w:rsidRPr="008A75AC">
        <w:rPr>
          <w:rFonts w:asciiTheme="minorHAnsi" w:hAnsiTheme="minorHAnsi"/>
          <w:sz w:val="16"/>
          <w:szCs w:val="16"/>
        </w:rPr>
        <w:t>на решение проблем детской безнадзорности, профилактики правонарушений несовершеннолетних, ранней профилактике семейного  неблагополучия, насилия, жестокого обращения с детьми,  своевременного выявления детей-сирот и детей, оставшихся без попечения родителей</w:t>
      </w:r>
      <w:r>
        <w:rPr>
          <w:rFonts w:asciiTheme="minorHAnsi" w:hAnsiTheme="minorHAnsi"/>
          <w:sz w:val="16"/>
          <w:szCs w:val="16"/>
        </w:rPr>
        <w:t xml:space="preserve">. </w:t>
      </w:r>
      <w:r w:rsidRPr="008A75AC">
        <w:rPr>
          <w:rFonts w:asciiTheme="minorHAnsi" w:hAnsiTheme="minorHAnsi"/>
          <w:sz w:val="16"/>
          <w:szCs w:val="16"/>
        </w:rPr>
        <w:t>Комиссией совместно с субъектами системы профилактики проводится целенаправленная индивидуально-профилактическая работа с несовершеннолетними, родителями, семьями, находящимися в социально опасном положении и трудной жизненной ситуации. В работе используются такие формы работы, как совместные посещения подростков и неблагополучных семей, состоящих на учете по месту жительства, проведение индивидуальных бесед.</w:t>
      </w:r>
    </w:p>
    <w:p w:rsidR="008A75AC" w:rsidRDefault="008A75AC" w:rsidP="002D78ED">
      <w:pPr>
        <w:ind w:firstLine="567"/>
        <w:jc w:val="both"/>
        <w:rPr>
          <w:rFonts w:asciiTheme="minorHAnsi" w:hAnsiTheme="minorHAnsi"/>
          <w:spacing w:val="-7"/>
          <w:sz w:val="16"/>
          <w:szCs w:val="16"/>
        </w:rPr>
      </w:pPr>
    </w:p>
    <w:p w:rsidR="008A75AC" w:rsidRDefault="008A75AC" w:rsidP="002D78ED">
      <w:pPr>
        <w:ind w:firstLine="567"/>
        <w:jc w:val="both"/>
        <w:rPr>
          <w:rFonts w:asciiTheme="minorHAnsi" w:hAnsiTheme="minorHAnsi"/>
          <w:spacing w:val="-7"/>
          <w:sz w:val="16"/>
          <w:szCs w:val="16"/>
        </w:rPr>
      </w:pPr>
    </w:p>
    <w:p w:rsidR="008A75AC" w:rsidRPr="008A75AC" w:rsidRDefault="008A75AC" w:rsidP="002D78ED">
      <w:pPr>
        <w:ind w:firstLine="567"/>
        <w:jc w:val="both"/>
        <w:rPr>
          <w:rFonts w:asciiTheme="minorHAnsi" w:hAnsiTheme="minorHAnsi"/>
          <w:b/>
          <w:color w:val="548DD4" w:themeColor="text2" w:themeTint="99"/>
          <w:sz w:val="16"/>
          <w:szCs w:val="16"/>
        </w:rPr>
      </w:pPr>
    </w:p>
    <w:p w:rsidR="002D78ED" w:rsidRPr="00BC711D" w:rsidRDefault="00C501CC" w:rsidP="00C501CC">
      <w:pPr>
        <w:rPr>
          <w:rFonts w:asciiTheme="minorHAnsi" w:hAnsiTheme="minorHAnsi"/>
          <w:b/>
          <w:color w:val="548DD4" w:themeColor="text2" w:themeTint="99"/>
          <w:sz w:val="24"/>
          <w:szCs w:val="24"/>
        </w:rPr>
      </w:pPr>
      <w:r w:rsidRPr="00BC711D">
        <w:rPr>
          <w:rFonts w:asciiTheme="minorHAnsi" w:hAnsiTheme="minorHAnsi"/>
          <w:bCs/>
          <w:color w:val="548DD4" w:themeColor="text2" w:themeTint="99"/>
          <w:sz w:val="24"/>
          <w:szCs w:val="24"/>
        </w:rPr>
        <w:t>Здравоохранение</w:t>
      </w:r>
    </w:p>
    <w:p w:rsidR="002D78ED" w:rsidRPr="00311D5B" w:rsidRDefault="002D78ED" w:rsidP="002D78ED">
      <w:pPr>
        <w:pStyle w:val="32"/>
        <w:ind w:firstLine="253"/>
        <w:rPr>
          <w:rFonts w:asciiTheme="minorHAnsi" w:hAnsiTheme="minorHAnsi"/>
          <w:color w:val="FF0000"/>
          <w:sz w:val="16"/>
          <w:szCs w:val="16"/>
        </w:rPr>
      </w:pPr>
      <w:r w:rsidRPr="00C501CC">
        <w:rPr>
          <w:rFonts w:asciiTheme="minorHAnsi" w:hAnsiTheme="minorHAnsi"/>
          <w:bCs/>
          <w:iCs/>
          <w:sz w:val="16"/>
          <w:szCs w:val="16"/>
        </w:rPr>
        <w:t>Медицинскую помощь</w:t>
      </w:r>
      <w:r w:rsidRPr="00311D5B">
        <w:rPr>
          <w:rFonts w:asciiTheme="minorHAnsi" w:hAnsiTheme="minorHAnsi"/>
          <w:b/>
          <w:bCs/>
          <w:i/>
          <w:iCs/>
          <w:sz w:val="16"/>
          <w:szCs w:val="16"/>
        </w:rPr>
        <w:t xml:space="preserve"> </w:t>
      </w:r>
      <w:r w:rsidRPr="00311D5B">
        <w:rPr>
          <w:rFonts w:asciiTheme="minorHAnsi" w:hAnsiTheme="minorHAnsi"/>
          <w:sz w:val="16"/>
          <w:szCs w:val="16"/>
        </w:rPr>
        <w:t>населению Можгинского района оказывает БУЗ УР «</w:t>
      </w:r>
      <w:proofErr w:type="spellStart"/>
      <w:r w:rsidRPr="00311D5B">
        <w:rPr>
          <w:rFonts w:asciiTheme="minorHAnsi" w:hAnsiTheme="minorHAnsi"/>
          <w:sz w:val="16"/>
          <w:szCs w:val="16"/>
        </w:rPr>
        <w:t>Можгинская</w:t>
      </w:r>
      <w:proofErr w:type="spellEnd"/>
      <w:r w:rsidRPr="00311D5B">
        <w:rPr>
          <w:rFonts w:asciiTheme="minorHAnsi" w:hAnsiTheme="minorHAnsi"/>
          <w:sz w:val="16"/>
          <w:szCs w:val="16"/>
        </w:rPr>
        <w:t xml:space="preserve"> РБ МЗ УР»  в составе следующих структурных подразделений:</w:t>
      </w:r>
    </w:p>
    <w:tbl>
      <w:tblPr>
        <w:tblStyle w:val="af4"/>
        <w:tblW w:w="0" w:type="auto"/>
        <w:tblLook w:val="04A0"/>
      </w:tblPr>
      <w:tblGrid>
        <w:gridCol w:w="2641"/>
        <w:gridCol w:w="2003"/>
        <w:gridCol w:w="1843"/>
      </w:tblGrid>
      <w:tr w:rsidR="002D78ED" w:rsidRPr="00311D5B" w:rsidTr="002D78ED">
        <w:tc>
          <w:tcPr>
            <w:tcW w:w="2641" w:type="dxa"/>
          </w:tcPr>
          <w:p w:rsidR="002D78ED" w:rsidRPr="00311D5B" w:rsidRDefault="002D78ED" w:rsidP="002D78ED">
            <w:pPr>
              <w:pStyle w:val="32"/>
              <w:ind w:firstLine="0"/>
              <w:rPr>
                <w:rFonts w:asciiTheme="minorHAnsi" w:hAnsiTheme="minorHAnsi"/>
                <w:color w:val="1D1B11" w:themeColor="background2" w:themeShade="1A"/>
                <w:sz w:val="16"/>
                <w:szCs w:val="16"/>
              </w:rPr>
            </w:pPr>
            <w:r w:rsidRPr="00311D5B">
              <w:rPr>
                <w:rFonts w:asciiTheme="minorHAnsi" w:hAnsiTheme="minorHAnsi"/>
                <w:color w:val="1D1B11" w:themeColor="background2" w:themeShade="1A"/>
                <w:sz w:val="16"/>
                <w:szCs w:val="16"/>
              </w:rPr>
              <w:t xml:space="preserve"> отделения</w:t>
            </w:r>
          </w:p>
        </w:tc>
        <w:tc>
          <w:tcPr>
            <w:tcW w:w="2003" w:type="dxa"/>
          </w:tcPr>
          <w:p w:rsidR="002D78ED" w:rsidRPr="00311D5B" w:rsidRDefault="002D78ED" w:rsidP="002D78ED">
            <w:pPr>
              <w:pStyle w:val="32"/>
              <w:ind w:firstLine="0"/>
              <w:rPr>
                <w:rFonts w:asciiTheme="minorHAnsi" w:hAnsiTheme="minorHAnsi"/>
                <w:color w:val="1D1B11" w:themeColor="background2" w:themeShade="1A"/>
                <w:sz w:val="16"/>
                <w:szCs w:val="16"/>
              </w:rPr>
            </w:pPr>
            <w:r w:rsidRPr="00311D5B">
              <w:rPr>
                <w:rFonts w:asciiTheme="minorHAnsi" w:hAnsiTheme="minorHAnsi"/>
                <w:color w:val="1D1B11" w:themeColor="background2" w:themeShade="1A"/>
                <w:sz w:val="16"/>
                <w:szCs w:val="16"/>
              </w:rPr>
              <w:t>с круглосуточным  пребыванием (</w:t>
            </w:r>
            <w:proofErr w:type="spellStart"/>
            <w:proofErr w:type="gramStart"/>
            <w:r w:rsidRPr="00311D5B">
              <w:rPr>
                <w:rFonts w:asciiTheme="minorHAnsi" w:hAnsiTheme="minorHAnsi"/>
                <w:color w:val="1D1B11" w:themeColor="background2" w:themeShade="1A"/>
                <w:sz w:val="16"/>
                <w:szCs w:val="16"/>
              </w:rPr>
              <w:t>койко</w:t>
            </w:r>
            <w:proofErr w:type="spellEnd"/>
            <w:r w:rsidRPr="00311D5B">
              <w:rPr>
                <w:rFonts w:asciiTheme="minorHAnsi" w:hAnsiTheme="minorHAnsi"/>
                <w:color w:val="1D1B11" w:themeColor="background2" w:themeShade="1A"/>
                <w:sz w:val="16"/>
                <w:szCs w:val="16"/>
              </w:rPr>
              <w:t>/мест</w:t>
            </w:r>
            <w:proofErr w:type="gramEnd"/>
            <w:r w:rsidRPr="00311D5B">
              <w:rPr>
                <w:rFonts w:asciiTheme="minorHAnsi" w:hAnsiTheme="minorHAnsi"/>
                <w:color w:val="1D1B11" w:themeColor="background2" w:themeShade="1A"/>
                <w:sz w:val="16"/>
                <w:szCs w:val="16"/>
              </w:rPr>
              <w:t>)</w:t>
            </w:r>
          </w:p>
        </w:tc>
        <w:tc>
          <w:tcPr>
            <w:tcW w:w="1843" w:type="dxa"/>
          </w:tcPr>
          <w:p w:rsidR="002D78ED" w:rsidRPr="00311D5B" w:rsidRDefault="002D78ED" w:rsidP="002D78ED">
            <w:pPr>
              <w:pStyle w:val="32"/>
              <w:ind w:firstLine="0"/>
              <w:rPr>
                <w:rFonts w:asciiTheme="minorHAnsi" w:hAnsiTheme="minorHAnsi"/>
                <w:color w:val="1D1B11" w:themeColor="background2" w:themeShade="1A"/>
                <w:sz w:val="16"/>
                <w:szCs w:val="16"/>
              </w:rPr>
            </w:pPr>
            <w:r w:rsidRPr="00311D5B">
              <w:rPr>
                <w:rFonts w:asciiTheme="minorHAnsi" w:hAnsiTheme="minorHAnsi"/>
                <w:color w:val="1D1B11" w:themeColor="background2" w:themeShade="1A"/>
                <w:sz w:val="16"/>
                <w:szCs w:val="16"/>
              </w:rPr>
              <w:t>дневной стационар  и стационары дневного пребывания (</w:t>
            </w:r>
            <w:proofErr w:type="spellStart"/>
            <w:proofErr w:type="gramStart"/>
            <w:r w:rsidRPr="00311D5B">
              <w:rPr>
                <w:rFonts w:asciiTheme="minorHAnsi" w:hAnsiTheme="minorHAnsi"/>
                <w:color w:val="1D1B11" w:themeColor="background2" w:themeShade="1A"/>
                <w:sz w:val="16"/>
                <w:szCs w:val="16"/>
              </w:rPr>
              <w:t>койко</w:t>
            </w:r>
            <w:proofErr w:type="spellEnd"/>
            <w:r w:rsidRPr="00311D5B">
              <w:rPr>
                <w:rFonts w:asciiTheme="minorHAnsi" w:hAnsiTheme="minorHAnsi"/>
                <w:color w:val="1D1B11" w:themeColor="background2" w:themeShade="1A"/>
                <w:sz w:val="16"/>
                <w:szCs w:val="16"/>
              </w:rPr>
              <w:t>/мест</w:t>
            </w:r>
            <w:proofErr w:type="gramEnd"/>
            <w:r w:rsidRPr="00311D5B">
              <w:rPr>
                <w:rFonts w:asciiTheme="minorHAnsi" w:hAnsiTheme="minorHAnsi"/>
                <w:color w:val="1D1B11" w:themeColor="background2" w:themeShade="1A"/>
                <w:sz w:val="16"/>
                <w:szCs w:val="16"/>
              </w:rPr>
              <w:t>)</w:t>
            </w:r>
          </w:p>
        </w:tc>
      </w:tr>
      <w:tr w:rsidR="002D78ED" w:rsidRPr="00311D5B" w:rsidTr="002D78ED">
        <w:tc>
          <w:tcPr>
            <w:tcW w:w="2641" w:type="dxa"/>
          </w:tcPr>
          <w:p w:rsidR="002D78ED" w:rsidRPr="00311D5B" w:rsidRDefault="002D78ED" w:rsidP="002D78ED">
            <w:pPr>
              <w:pStyle w:val="32"/>
              <w:ind w:firstLine="0"/>
              <w:rPr>
                <w:rFonts w:asciiTheme="minorHAnsi" w:hAnsiTheme="minorHAnsi"/>
                <w:color w:val="1D1B11" w:themeColor="background2" w:themeShade="1A"/>
                <w:sz w:val="16"/>
                <w:szCs w:val="16"/>
              </w:rPr>
            </w:pPr>
            <w:proofErr w:type="gramStart"/>
            <w:r w:rsidRPr="00311D5B">
              <w:rPr>
                <w:rFonts w:asciiTheme="minorHAnsi" w:hAnsiTheme="minorHAnsi"/>
                <w:color w:val="1D1B11" w:themeColor="background2" w:themeShade="1A"/>
                <w:sz w:val="16"/>
                <w:szCs w:val="16"/>
              </w:rPr>
              <w:t>Акушерские</w:t>
            </w:r>
            <w:proofErr w:type="gramEnd"/>
            <w:r w:rsidRPr="00311D5B">
              <w:rPr>
                <w:rFonts w:asciiTheme="minorHAnsi" w:hAnsiTheme="minorHAnsi"/>
                <w:color w:val="1D1B11" w:themeColor="background2" w:themeShade="1A"/>
                <w:sz w:val="16"/>
                <w:szCs w:val="16"/>
              </w:rPr>
              <w:t xml:space="preserve"> (для беременных и рожениц)</w:t>
            </w:r>
          </w:p>
        </w:tc>
        <w:tc>
          <w:tcPr>
            <w:tcW w:w="2003" w:type="dxa"/>
          </w:tcPr>
          <w:p w:rsidR="002D78ED" w:rsidRPr="00311D5B" w:rsidRDefault="002D78ED" w:rsidP="002D78ED">
            <w:pPr>
              <w:pStyle w:val="32"/>
              <w:ind w:firstLine="0"/>
              <w:rPr>
                <w:rFonts w:asciiTheme="minorHAnsi" w:hAnsiTheme="minorHAnsi"/>
                <w:color w:val="1D1B11" w:themeColor="background2" w:themeShade="1A"/>
                <w:sz w:val="16"/>
                <w:szCs w:val="16"/>
              </w:rPr>
            </w:pPr>
            <w:r w:rsidRPr="00311D5B">
              <w:rPr>
                <w:rFonts w:asciiTheme="minorHAnsi" w:hAnsiTheme="minorHAnsi"/>
                <w:color w:val="1D1B11" w:themeColor="background2" w:themeShade="1A"/>
                <w:sz w:val="16"/>
                <w:szCs w:val="16"/>
              </w:rPr>
              <w:t>19</w:t>
            </w:r>
          </w:p>
        </w:tc>
        <w:tc>
          <w:tcPr>
            <w:tcW w:w="1843" w:type="dxa"/>
          </w:tcPr>
          <w:p w:rsidR="002D78ED" w:rsidRPr="00311D5B" w:rsidRDefault="002D78ED" w:rsidP="002D78ED">
            <w:pPr>
              <w:pStyle w:val="32"/>
              <w:ind w:firstLine="0"/>
              <w:rPr>
                <w:rFonts w:asciiTheme="minorHAnsi" w:hAnsiTheme="minorHAnsi"/>
                <w:color w:val="1D1B11" w:themeColor="background2" w:themeShade="1A"/>
                <w:sz w:val="16"/>
                <w:szCs w:val="16"/>
              </w:rPr>
            </w:pPr>
          </w:p>
        </w:tc>
      </w:tr>
      <w:tr w:rsidR="002D78ED" w:rsidRPr="00311D5B" w:rsidTr="002D78ED">
        <w:tc>
          <w:tcPr>
            <w:tcW w:w="2641" w:type="dxa"/>
          </w:tcPr>
          <w:p w:rsidR="002D78ED" w:rsidRPr="00311D5B" w:rsidRDefault="002D78ED" w:rsidP="002D78ED">
            <w:pPr>
              <w:pStyle w:val="32"/>
              <w:ind w:firstLine="0"/>
              <w:rPr>
                <w:rFonts w:asciiTheme="minorHAnsi" w:hAnsiTheme="minorHAnsi"/>
                <w:color w:val="1D1B11" w:themeColor="background2" w:themeShade="1A"/>
                <w:sz w:val="16"/>
                <w:szCs w:val="16"/>
              </w:rPr>
            </w:pPr>
            <w:r w:rsidRPr="00311D5B">
              <w:rPr>
                <w:rFonts w:asciiTheme="minorHAnsi" w:hAnsiTheme="minorHAnsi"/>
                <w:color w:val="1D1B11" w:themeColor="background2" w:themeShade="1A"/>
                <w:sz w:val="16"/>
                <w:szCs w:val="16"/>
              </w:rPr>
              <w:t xml:space="preserve">Акушерские (патологии беременности)     </w:t>
            </w:r>
          </w:p>
        </w:tc>
        <w:tc>
          <w:tcPr>
            <w:tcW w:w="2003" w:type="dxa"/>
          </w:tcPr>
          <w:p w:rsidR="002D78ED" w:rsidRPr="00311D5B" w:rsidRDefault="002D78ED" w:rsidP="002D78ED">
            <w:pPr>
              <w:pStyle w:val="32"/>
              <w:ind w:firstLine="0"/>
              <w:rPr>
                <w:rFonts w:asciiTheme="minorHAnsi" w:hAnsiTheme="minorHAnsi"/>
                <w:color w:val="1D1B11" w:themeColor="background2" w:themeShade="1A"/>
                <w:sz w:val="16"/>
                <w:szCs w:val="16"/>
              </w:rPr>
            </w:pPr>
            <w:r w:rsidRPr="00311D5B">
              <w:rPr>
                <w:rFonts w:asciiTheme="minorHAnsi" w:hAnsiTheme="minorHAnsi"/>
                <w:color w:val="1D1B11" w:themeColor="background2" w:themeShade="1A"/>
                <w:sz w:val="16"/>
                <w:szCs w:val="16"/>
              </w:rPr>
              <w:t>20</w:t>
            </w:r>
          </w:p>
        </w:tc>
        <w:tc>
          <w:tcPr>
            <w:tcW w:w="1843" w:type="dxa"/>
          </w:tcPr>
          <w:p w:rsidR="002D78ED" w:rsidRPr="00311D5B" w:rsidRDefault="002D78ED" w:rsidP="002D78ED">
            <w:pPr>
              <w:pStyle w:val="32"/>
              <w:ind w:firstLine="0"/>
              <w:rPr>
                <w:rFonts w:asciiTheme="minorHAnsi" w:hAnsiTheme="minorHAnsi"/>
                <w:color w:val="1D1B11" w:themeColor="background2" w:themeShade="1A"/>
                <w:sz w:val="16"/>
                <w:szCs w:val="16"/>
              </w:rPr>
            </w:pPr>
            <w:r w:rsidRPr="00311D5B">
              <w:rPr>
                <w:rFonts w:asciiTheme="minorHAnsi" w:hAnsiTheme="minorHAnsi"/>
                <w:color w:val="1D1B11" w:themeColor="background2" w:themeShade="1A"/>
                <w:sz w:val="16"/>
                <w:szCs w:val="16"/>
              </w:rPr>
              <w:t>4</w:t>
            </w:r>
          </w:p>
        </w:tc>
      </w:tr>
      <w:tr w:rsidR="002D78ED" w:rsidRPr="00311D5B" w:rsidTr="002D78ED">
        <w:tc>
          <w:tcPr>
            <w:tcW w:w="2641" w:type="dxa"/>
          </w:tcPr>
          <w:p w:rsidR="002D78ED" w:rsidRPr="00311D5B" w:rsidRDefault="002D78ED" w:rsidP="002D78ED">
            <w:pPr>
              <w:pStyle w:val="32"/>
              <w:ind w:firstLine="0"/>
              <w:rPr>
                <w:rFonts w:asciiTheme="minorHAnsi" w:hAnsiTheme="minorHAnsi"/>
                <w:color w:val="1D1B11" w:themeColor="background2" w:themeShade="1A"/>
                <w:sz w:val="16"/>
                <w:szCs w:val="16"/>
              </w:rPr>
            </w:pPr>
            <w:r w:rsidRPr="00311D5B">
              <w:rPr>
                <w:rFonts w:asciiTheme="minorHAnsi" w:hAnsiTheme="minorHAnsi"/>
                <w:color w:val="1D1B11" w:themeColor="background2" w:themeShade="1A"/>
                <w:sz w:val="16"/>
                <w:szCs w:val="16"/>
              </w:rPr>
              <w:t>Гинекологические</w:t>
            </w:r>
          </w:p>
        </w:tc>
        <w:tc>
          <w:tcPr>
            <w:tcW w:w="2003" w:type="dxa"/>
          </w:tcPr>
          <w:p w:rsidR="002D78ED" w:rsidRPr="00311D5B" w:rsidRDefault="002D78ED" w:rsidP="002D78ED">
            <w:pPr>
              <w:pStyle w:val="32"/>
              <w:ind w:firstLine="0"/>
              <w:rPr>
                <w:rFonts w:asciiTheme="minorHAnsi" w:hAnsiTheme="minorHAnsi"/>
                <w:color w:val="1D1B11" w:themeColor="background2" w:themeShade="1A"/>
                <w:sz w:val="16"/>
                <w:szCs w:val="16"/>
              </w:rPr>
            </w:pPr>
            <w:r w:rsidRPr="00311D5B">
              <w:rPr>
                <w:rFonts w:asciiTheme="minorHAnsi" w:hAnsiTheme="minorHAnsi"/>
                <w:color w:val="1D1B11" w:themeColor="background2" w:themeShade="1A"/>
                <w:sz w:val="16"/>
                <w:szCs w:val="16"/>
              </w:rPr>
              <w:t>23</w:t>
            </w:r>
          </w:p>
        </w:tc>
        <w:tc>
          <w:tcPr>
            <w:tcW w:w="1843" w:type="dxa"/>
          </w:tcPr>
          <w:p w:rsidR="002D78ED" w:rsidRPr="00311D5B" w:rsidRDefault="002D78ED" w:rsidP="002D78ED">
            <w:pPr>
              <w:pStyle w:val="32"/>
              <w:ind w:firstLine="0"/>
              <w:rPr>
                <w:rFonts w:asciiTheme="minorHAnsi" w:hAnsiTheme="minorHAnsi"/>
                <w:color w:val="1D1B11" w:themeColor="background2" w:themeShade="1A"/>
                <w:sz w:val="16"/>
                <w:szCs w:val="16"/>
              </w:rPr>
            </w:pPr>
            <w:r w:rsidRPr="00311D5B">
              <w:rPr>
                <w:rFonts w:asciiTheme="minorHAnsi" w:hAnsiTheme="minorHAnsi"/>
                <w:color w:val="1D1B11" w:themeColor="background2" w:themeShade="1A"/>
                <w:sz w:val="16"/>
                <w:szCs w:val="16"/>
              </w:rPr>
              <w:t>8</w:t>
            </w:r>
          </w:p>
        </w:tc>
      </w:tr>
      <w:tr w:rsidR="002D78ED" w:rsidRPr="00311D5B" w:rsidTr="002D78ED">
        <w:tc>
          <w:tcPr>
            <w:tcW w:w="2641" w:type="dxa"/>
          </w:tcPr>
          <w:p w:rsidR="002D78ED" w:rsidRPr="00311D5B" w:rsidRDefault="002D78ED" w:rsidP="002D78ED">
            <w:pPr>
              <w:pStyle w:val="32"/>
              <w:ind w:firstLine="0"/>
              <w:rPr>
                <w:rFonts w:asciiTheme="minorHAnsi" w:hAnsiTheme="minorHAnsi"/>
                <w:color w:val="1D1B11" w:themeColor="background2" w:themeShade="1A"/>
                <w:sz w:val="16"/>
                <w:szCs w:val="16"/>
              </w:rPr>
            </w:pPr>
            <w:r w:rsidRPr="00311D5B">
              <w:rPr>
                <w:rFonts w:asciiTheme="minorHAnsi" w:hAnsiTheme="minorHAnsi"/>
                <w:color w:val="1D1B11" w:themeColor="background2" w:themeShade="1A"/>
                <w:sz w:val="16"/>
                <w:szCs w:val="16"/>
              </w:rPr>
              <w:t>Травматологические</w:t>
            </w:r>
          </w:p>
        </w:tc>
        <w:tc>
          <w:tcPr>
            <w:tcW w:w="2003" w:type="dxa"/>
          </w:tcPr>
          <w:p w:rsidR="002D78ED" w:rsidRPr="00311D5B" w:rsidRDefault="002D78ED" w:rsidP="002D78ED">
            <w:pPr>
              <w:pStyle w:val="32"/>
              <w:ind w:firstLine="0"/>
              <w:rPr>
                <w:rFonts w:asciiTheme="minorHAnsi" w:hAnsiTheme="minorHAnsi"/>
                <w:color w:val="1D1B11" w:themeColor="background2" w:themeShade="1A"/>
                <w:sz w:val="16"/>
                <w:szCs w:val="16"/>
              </w:rPr>
            </w:pPr>
            <w:r w:rsidRPr="00311D5B">
              <w:rPr>
                <w:rFonts w:asciiTheme="minorHAnsi" w:hAnsiTheme="minorHAnsi"/>
                <w:color w:val="1D1B11" w:themeColor="background2" w:themeShade="1A"/>
                <w:sz w:val="16"/>
                <w:szCs w:val="16"/>
              </w:rPr>
              <w:t>33</w:t>
            </w:r>
          </w:p>
        </w:tc>
        <w:tc>
          <w:tcPr>
            <w:tcW w:w="1843" w:type="dxa"/>
          </w:tcPr>
          <w:p w:rsidR="002D78ED" w:rsidRPr="00311D5B" w:rsidRDefault="002D78ED" w:rsidP="002D78ED">
            <w:pPr>
              <w:pStyle w:val="32"/>
              <w:ind w:firstLine="0"/>
              <w:rPr>
                <w:rFonts w:asciiTheme="minorHAnsi" w:hAnsiTheme="minorHAnsi"/>
                <w:color w:val="1D1B11" w:themeColor="background2" w:themeShade="1A"/>
                <w:sz w:val="16"/>
                <w:szCs w:val="16"/>
              </w:rPr>
            </w:pPr>
            <w:r w:rsidRPr="00311D5B">
              <w:rPr>
                <w:rFonts w:asciiTheme="minorHAnsi" w:hAnsiTheme="minorHAnsi"/>
                <w:color w:val="1D1B11" w:themeColor="background2" w:themeShade="1A"/>
                <w:sz w:val="16"/>
                <w:szCs w:val="16"/>
              </w:rPr>
              <w:t>8</w:t>
            </w:r>
          </w:p>
        </w:tc>
      </w:tr>
      <w:tr w:rsidR="002D78ED" w:rsidRPr="00311D5B" w:rsidTr="002D78ED">
        <w:tc>
          <w:tcPr>
            <w:tcW w:w="2641" w:type="dxa"/>
          </w:tcPr>
          <w:p w:rsidR="002D78ED" w:rsidRPr="00311D5B" w:rsidRDefault="002D78ED" w:rsidP="002D78ED">
            <w:pPr>
              <w:pStyle w:val="32"/>
              <w:ind w:firstLine="0"/>
              <w:rPr>
                <w:rFonts w:asciiTheme="minorHAnsi" w:hAnsiTheme="minorHAnsi"/>
                <w:color w:val="1D1B11" w:themeColor="background2" w:themeShade="1A"/>
                <w:sz w:val="16"/>
                <w:szCs w:val="16"/>
              </w:rPr>
            </w:pPr>
            <w:r w:rsidRPr="00311D5B">
              <w:rPr>
                <w:rFonts w:asciiTheme="minorHAnsi" w:hAnsiTheme="minorHAnsi"/>
                <w:color w:val="1D1B11" w:themeColor="background2" w:themeShade="1A"/>
                <w:sz w:val="16"/>
                <w:szCs w:val="16"/>
              </w:rPr>
              <w:t xml:space="preserve">Хирургические  </w:t>
            </w:r>
          </w:p>
        </w:tc>
        <w:tc>
          <w:tcPr>
            <w:tcW w:w="2003" w:type="dxa"/>
          </w:tcPr>
          <w:p w:rsidR="002D78ED" w:rsidRPr="00311D5B" w:rsidRDefault="002D78ED" w:rsidP="002D78ED">
            <w:pPr>
              <w:pStyle w:val="32"/>
              <w:ind w:firstLine="0"/>
              <w:rPr>
                <w:rFonts w:asciiTheme="minorHAnsi" w:hAnsiTheme="minorHAnsi"/>
                <w:color w:val="1D1B11" w:themeColor="background2" w:themeShade="1A"/>
                <w:sz w:val="16"/>
                <w:szCs w:val="16"/>
              </w:rPr>
            </w:pPr>
            <w:r w:rsidRPr="00311D5B">
              <w:rPr>
                <w:rFonts w:asciiTheme="minorHAnsi" w:hAnsiTheme="minorHAnsi"/>
                <w:color w:val="1D1B11" w:themeColor="background2" w:themeShade="1A"/>
                <w:sz w:val="16"/>
                <w:szCs w:val="16"/>
              </w:rPr>
              <w:t>43</w:t>
            </w:r>
          </w:p>
        </w:tc>
        <w:tc>
          <w:tcPr>
            <w:tcW w:w="1843" w:type="dxa"/>
          </w:tcPr>
          <w:p w:rsidR="002D78ED" w:rsidRPr="00311D5B" w:rsidRDefault="002D78ED" w:rsidP="002D78ED">
            <w:pPr>
              <w:pStyle w:val="32"/>
              <w:ind w:firstLine="0"/>
              <w:rPr>
                <w:rFonts w:asciiTheme="minorHAnsi" w:hAnsiTheme="minorHAnsi"/>
                <w:color w:val="1D1B11" w:themeColor="background2" w:themeShade="1A"/>
                <w:sz w:val="16"/>
                <w:szCs w:val="16"/>
              </w:rPr>
            </w:pPr>
            <w:r w:rsidRPr="00311D5B">
              <w:rPr>
                <w:rFonts w:asciiTheme="minorHAnsi" w:hAnsiTheme="minorHAnsi"/>
                <w:color w:val="1D1B11" w:themeColor="background2" w:themeShade="1A"/>
                <w:sz w:val="16"/>
                <w:szCs w:val="16"/>
              </w:rPr>
              <w:t>8</w:t>
            </w:r>
          </w:p>
        </w:tc>
      </w:tr>
      <w:tr w:rsidR="002D78ED" w:rsidRPr="00311D5B" w:rsidTr="002D78ED">
        <w:tc>
          <w:tcPr>
            <w:tcW w:w="2641" w:type="dxa"/>
          </w:tcPr>
          <w:p w:rsidR="002D78ED" w:rsidRPr="00311D5B" w:rsidRDefault="002D78ED" w:rsidP="002D78ED">
            <w:pPr>
              <w:pStyle w:val="32"/>
              <w:ind w:firstLine="0"/>
              <w:rPr>
                <w:rFonts w:asciiTheme="minorHAnsi" w:hAnsiTheme="minorHAnsi"/>
                <w:color w:val="1D1B11" w:themeColor="background2" w:themeShade="1A"/>
                <w:sz w:val="16"/>
                <w:szCs w:val="16"/>
              </w:rPr>
            </w:pPr>
            <w:r w:rsidRPr="00311D5B">
              <w:rPr>
                <w:rFonts w:asciiTheme="minorHAnsi" w:hAnsiTheme="minorHAnsi"/>
                <w:color w:val="1D1B11" w:themeColor="background2" w:themeShade="1A"/>
                <w:sz w:val="16"/>
                <w:szCs w:val="16"/>
              </w:rPr>
              <w:t>Дерматологические</w:t>
            </w:r>
          </w:p>
        </w:tc>
        <w:tc>
          <w:tcPr>
            <w:tcW w:w="2003" w:type="dxa"/>
          </w:tcPr>
          <w:p w:rsidR="002D78ED" w:rsidRPr="00311D5B" w:rsidRDefault="002D78ED" w:rsidP="002D78ED">
            <w:pPr>
              <w:pStyle w:val="32"/>
              <w:ind w:firstLine="0"/>
              <w:rPr>
                <w:rFonts w:asciiTheme="minorHAnsi" w:hAnsiTheme="minorHAnsi"/>
                <w:color w:val="1D1B11" w:themeColor="background2" w:themeShade="1A"/>
                <w:sz w:val="16"/>
                <w:szCs w:val="16"/>
              </w:rPr>
            </w:pPr>
            <w:r w:rsidRPr="00311D5B">
              <w:rPr>
                <w:rFonts w:asciiTheme="minorHAnsi" w:hAnsiTheme="minorHAnsi"/>
                <w:color w:val="1D1B11" w:themeColor="background2" w:themeShade="1A"/>
                <w:sz w:val="16"/>
                <w:szCs w:val="16"/>
              </w:rPr>
              <w:t>2</w:t>
            </w:r>
          </w:p>
        </w:tc>
        <w:tc>
          <w:tcPr>
            <w:tcW w:w="1843" w:type="dxa"/>
          </w:tcPr>
          <w:p w:rsidR="002D78ED" w:rsidRPr="00311D5B" w:rsidRDefault="002D78ED" w:rsidP="002D78ED">
            <w:pPr>
              <w:pStyle w:val="32"/>
              <w:ind w:firstLine="0"/>
              <w:rPr>
                <w:rFonts w:asciiTheme="minorHAnsi" w:hAnsiTheme="minorHAnsi"/>
                <w:color w:val="1D1B11" w:themeColor="background2" w:themeShade="1A"/>
                <w:sz w:val="16"/>
                <w:szCs w:val="16"/>
              </w:rPr>
            </w:pPr>
          </w:p>
        </w:tc>
      </w:tr>
      <w:tr w:rsidR="002D78ED" w:rsidRPr="00311D5B" w:rsidTr="002D78ED">
        <w:tc>
          <w:tcPr>
            <w:tcW w:w="2641" w:type="dxa"/>
          </w:tcPr>
          <w:p w:rsidR="002D78ED" w:rsidRPr="00311D5B" w:rsidRDefault="002D78ED" w:rsidP="002D78ED">
            <w:pPr>
              <w:pStyle w:val="32"/>
              <w:ind w:firstLine="0"/>
              <w:rPr>
                <w:rFonts w:asciiTheme="minorHAnsi" w:hAnsiTheme="minorHAnsi"/>
                <w:color w:val="1D1B11" w:themeColor="background2" w:themeShade="1A"/>
                <w:sz w:val="16"/>
                <w:szCs w:val="16"/>
              </w:rPr>
            </w:pPr>
            <w:r w:rsidRPr="00311D5B">
              <w:rPr>
                <w:rFonts w:asciiTheme="minorHAnsi" w:hAnsiTheme="minorHAnsi"/>
                <w:color w:val="1D1B11" w:themeColor="background2" w:themeShade="1A"/>
                <w:sz w:val="16"/>
                <w:szCs w:val="16"/>
              </w:rPr>
              <w:t xml:space="preserve">Оториноларингологические    </w:t>
            </w:r>
          </w:p>
        </w:tc>
        <w:tc>
          <w:tcPr>
            <w:tcW w:w="2003" w:type="dxa"/>
          </w:tcPr>
          <w:p w:rsidR="002D78ED" w:rsidRPr="00311D5B" w:rsidRDefault="002D78ED" w:rsidP="002D78ED">
            <w:pPr>
              <w:pStyle w:val="32"/>
              <w:ind w:firstLine="0"/>
              <w:rPr>
                <w:rFonts w:asciiTheme="minorHAnsi" w:hAnsiTheme="minorHAnsi"/>
                <w:color w:val="1D1B11" w:themeColor="background2" w:themeShade="1A"/>
                <w:sz w:val="16"/>
                <w:szCs w:val="16"/>
              </w:rPr>
            </w:pPr>
            <w:r w:rsidRPr="00311D5B">
              <w:rPr>
                <w:rFonts w:asciiTheme="minorHAnsi" w:hAnsiTheme="minorHAnsi"/>
                <w:color w:val="1D1B11" w:themeColor="background2" w:themeShade="1A"/>
                <w:sz w:val="16"/>
                <w:szCs w:val="16"/>
              </w:rPr>
              <w:t>10</w:t>
            </w:r>
          </w:p>
        </w:tc>
        <w:tc>
          <w:tcPr>
            <w:tcW w:w="1843" w:type="dxa"/>
          </w:tcPr>
          <w:p w:rsidR="002D78ED" w:rsidRPr="00311D5B" w:rsidRDefault="002D78ED" w:rsidP="002D78ED">
            <w:pPr>
              <w:pStyle w:val="32"/>
              <w:ind w:firstLine="0"/>
              <w:rPr>
                <w:rFonts w:asciiTheme="minorHAnsi" w:hAnsiTheme="minorHAnsi"/>
                <w:color w:val="1D1B11" w:themeColor="background2" w:themeShade="1A"/>
                <w:sz w:val="16"/>
                <w:szCs w:val="16"/>
              </w:rPr>
            </w:pPr>
            <w:r w:rsidRPr="00311D5B">
              <w:rPr>
                <w:rFonts w:asciiTheme="minorHAnsi" w:hAnsiTheme="minorHAnsi"/>
                <w:color w:val="1D1B11" w:themeColor="background2" w:themeShade="1A"/>
                <w:sz w:val="16"/>
                <w:szCs w:val="16"/>
              </w:rPr>
              <w:t>6</w:t>
            </w:r>
          </w:p>
        </w:tc>
      </w:tr>
      <w:tr w:rsidR="002D78ED" w:rsidRPr="00311D5B" w:rsidTr="002D78ED">
        <w:tc>
          <w:tcPr>
            <w:tcW w:w="2641" w:type="dxa"/>
          </w:tcPr>
          <w:p w:rsidR="002D78ED" w:rsidRPr="00311D5B" w:rsidRDefault="002D78ED" w:rsidP="002D78ED">
            <w:pPr>
              <w:pStyle w:val="32"/>
              <w:ind w:firstLine="0"/>
              <w:rPr>
                <w:rFonts w:asciiTheme="minorHAnsi" w:hAnsiTheme="minorHAnsi"/>
                <w:color w:val="1D1B11" w:themeColor="background2" w:themeShade="1A"/>
                <w:sz w:val="16"/>
                <w:szCs w:val="16"/>
              </w:rPr>
            </w:pPr>
            <w:r w:rsidRPr="00311D5B">
              <w:rPr>
                <w:rFonts w:asciiTheme="minorHAnsi" w:hAnsiTheme="minorHAnsi"/>
                <w:color w:val="1D1B11" w:themeColor="background2" w:themeShade="1A"/>
                <w:sz w:val="16"/>
                <w:szCs w:val="16"/>
              </w:rPr>
              <w:t>Офтальмологические</w:t>
            </w:r>
          </w:p>
        </w:tc>
        <w:tc>
          <w:tcPr>
            <w:tcW w:w="2003" w:type="dxa"/>
          </w:tcPr>
          <w:p w:rsidR="002D78ED" w:rsidRPr="00311D5B" w:rsidRDefault="002D78ED" w:rsidP="002D78ED">
            <w:pPr>
              <w:pStyle w:val="32"/>
              <w:ind w:firstLine="0"/>
              <w:rPr>
                <w:rFonts w:asciiTheme="minorHAnsi" w:hAnsiTheme="minorHAnsi"/>
                <w:color w:val="1D1B11" w:themeColor="background2" w:themeShade="1A"/>
                <w:sz w:val="16"/>
                <w:szCs w:val="16"/>
              </w:rPr>
            </w:pPr>
          </w:p>
        </w:tc>
        <w:tc>
          <w:tcPr>
            <w:tcW w:w="1843" w:type="dxa"/>
          </w:tcPr>
          <w:p w:rsidR="002D78ED" w:rsidRPr="00311D5B" w:rsidRDefault="002D78ED" w:rsidP="002D78ED">
            <w:pPr>
              <w:pStyle w:val="32"/>
              <w:ind w:firstLine="0"/>
              <w:rPr>
                <w:rFonts w:asciiTheme="minorHAnsi" w:hAnsiTheme="minorHAnsi"/>
                <w:color w:val="1D1B11" w:themeColor="background2" w:themeShade="1A"/>
                <w:sz w:val="16"/>
                <w:szCs w:val="16"/>
              </w:rPr>
            </w:pPr>
            <w:r w:rsidRPr="00311D5B">
              <w:rPr>
                <w:rFonts w:asciiTheme="minorHAnsi" w:hAnsiTheme="minorHAnsi"/>
                <w:color w:val="1D1B11" w:themeColor="background2" w:themeShade="1A"/>
                <w:sz w:val="16"/>
                <w:szCs w:val="16"/>
              </w:rPr>
              <w:t>10</w:t>
            </w:r>
          </w:p>
        </w:tc>
      </w:tr>
      <w:tr w:rsidR="002D78ED" w:rsidRPr="00311D5B" w:rsidTr="002D78ED">
        <w:tc>
          <w:tcPr>
            <w:tcW w:w="2641" w:type="dxa"/>
          </w:tcPr>
          <w:p w:rsidR="002D78ED" w:rsidRPr="00311D5B" w:rsidRDefault="002D78ED" w:rsidP="002D78ED">
            <w:pPr>
              <w:pStyle w:val="32"/>
              <w:ind w:firstLine="0"/>
              <w:rPr>
                <w:rFonts w:asciiTheme="minorHAnsi" w:hAnsiTheme="minorHAnsi"/>
                <w:color w:val="1D1B11" w:themeColor="background2" w:themeShade="1A"/>
                <w:sz w:val="16"/>
                <w:szCs w:val="16"/>
              </w:rPr>
            </w:pPr>
            <w:proofErr w:type="gramStart"/>
            <w:r w:rsidRPr="00311D5B">
              <w:rPr>
                <w:rFonts w:asciiTheme="minorHAnsi" w:hAnsiTheme="minorHAnsi"/>
                <w:color w:val="1D1B11" w:themeColor="background2" w:themeShade="1A"/>
                <w:sz w:val="16"/>
                <w:szCs w:val="16"/>
              </w:rPr>
              <w:t>Кардиологические</w:t>
            </w:r>
            <w:proofErr w:type="gramEnd"/>
            <w:r w:rsidRPr="00311D5B">
              <w:rPr>
                <w:rFonts w:asciiTheme="minorHAnsi" w:hAnsiTheme="minorHAnsi"/>
                <w:color w:val="1D1B11" w:themeColor="background2" w:themeShade="1A"/>
                <w:sz w:val="16"/>
                <w:szCs w:val="16"/>
              </w:rPr>
              <w:t xml:space="preserve"> для больных ОИМ        </w:t>
            </w:r>
          </w:p>
        </w:tc>
        <w:tc>
          <w:tcPr>
            <w:tcW w:w="2003" w:type="dxa"/>
          </w:tcPr>
          <w:p w:rsidR="002D78ED" w:rsidRPr="00311D5B" w:rsidRDefault="002D78ED" w:rsidP="002D78ED">
            <w:pPr>
              <w:pStyle w:val="32"/>
              <w:ind w:firstLine="0"/>
              <w:rPr>
                <w:rFonts w:asciiTheme="minorHAnsi" w:hAnsiTheme="minorHAnsi"/>
                <w:color w:val="1D1B11" w:themeColor="background2" w:themeShade="1A"/>
                <w:sz w:val="16"/>
                <w:szCs w:val="16"/>
              </w:rPr>
            </w:pPr>
            <w:r w:rsidRPr="00311D5B">
              <w:rPr>
                <w:rFonts w:asciiTheme="minorHAnsi" w:hAnsiTheme="minorHAnsi"/>
                <w:color w:val="1D1B11" w:themeColor="background2" w:themeShade="1A"/>
                <w:sz w:val="16"/>
                <w:szCs w:val="16"/>
              </w:rPr>
              <w:t>12</w:t>
            </w:r>
          </w:p>
        </w:tc>
        <w:tc>
          <w:tcPr>
            <w:tcW w:w="1843" w:type="dxa"/>
          </w:tcPr>
          <w:p w:rsidR="002D78ED" w:rsidRPr="00311D5B" w:rsidRDefault="002D78ED" w:rsidP="002D78ED">
            <w:pPr>
              <w:pStyle w:val="32"/>
              <w:ind w:firstLine="0"/>
              <w:rPr>
                <w:rFonts w:asciiTheme="minorHAnsi" w:hAnsiTheme="minorHAnsi"/>
                <w:color w:val="1D1B11" w:themeColor="background2" w:themeShade="1A"/>
                <w:sz w:val="16"/>
                <w:szCs w:val="16"/>
              </w:rPr>
            </w:pPr>
          </w:p>
        </w:tc>
      </w:tr>
      <w:tr w:rsidR="002D78ED" w:rsidRPr="00311D5B" w:rsidTr="002D78ED">
        <w:tc>
          <w:tcPr>
            <w:tcW w:w="2641" w:type="dxa"/>
          </w:tcPr>
          <w:p w:rsidR="002D78ED" w:rsidRPr="00311D5B" w:rsidRDefault="002D78ED" w:rsidP="002D78ED">
            <w:pPr>
              <w:pStyle w:val="32"/>
              <w:ind w:firstLine="0"/>
              <w:rPr>
                <w:rFonts w:asciiTheme="minorHAnsi" w:hAnsiTheme="minorHAnsi"/>
                <w:color w:val="1D1B11" w:themeColor="background2" w:themeShade="1A"/>
                <w:sz w:val="16"/>
                <w:szCs w:val="16"/>
              </w:rPr>
            </w:pPr>
            <w:proofErr w:type="gramStart"/>
            <w:r w:rsidRPr="00311D5B">
              <w:rPr>
                <w:rFonts w:asciiTheme="minorHAnsi" w:hAnsiTheme="minorHAnsi"/>
                <w:color w:val="1D1B11" w:themeColor="background2" w:themeShade="1A"/>
                <w:sz w:val="16"/>
                <w:szCs w:val="16"/>
              </w:rPr>
              <w:t>Неврологические</w:t>
            </w:r>
            <w:proofErr w:type="gramEnd"/>
            <w:r w:rsidRPr="00311D5B">
              <w:rPr>
                <w:rFonts w:asciiTheme="minorHAnsi" w:hAnsiTheme="minorHAnsi"/>
                <w:color w:val="1D1B11" w:themeColor="background2" w:themeShade="1A"/>
                <w:sz w:val="16"/>
                <w:szCs w:val="16"/>
              </w:rPr>
              <w:t xml:space="preserve">  для больных с ОНМК     </w:t>
            </w:r>
          </w:p>
        </w:tc>
        <w:tc>
          <w:tcPr>
            <w:tcW w:w="2003" w:type="dxa"/>
          </w:tcPr>
          <w:p w:rsidR="002D78ED" w:rsidRPr="00311D5B" w:rsidRDefault="002D78ED" w:rsidP="002D78ED">
            <w:pPr>
              <w:pStyle w:val="32"/>
              <w:ind w:firstLine="0"/>
              <w:rPr>
                <w:rFonts w:asciiTheme="minorHAnsi" w:hAnsiTheme="minorHAnsi"/>
                <w:color w:val="1D1B11" w:themeColor="background2" w:themeShade="1A"/>
                <w:sz w:val="16"/>
                <w:szCs w:val="16"/>
              </w:rPr>
            </w:pPr>
            <w:r w:rsidRPr="00311D5B">
              <w:rPr>
                <w:rFonts w:asciiTheme="minorHAnsi" w:hAnsiTheme="minorHAnsi"/>
                <w:color w:val="1D1B11" w:themeColor="background2" w:themeShade="1A"/>
                <w:sz w:val="16"/>
                <w:szCs w:val="16"/>
              </w:rPr>
              <w:t>24</w:t>
            </w:r>
          </w:p>
        </w:tc>
        <w:tc>
          <w:tcPr>
            <w:tcW w:w="1843" w:type="dxa"/>
          </w:tcPr>
          <w:p w:rsidR="002D78ED" w:rsidRPr="00311D5B" w:rsidRDefault="002D78ED" w:rsidP="002D78ED">
            <w:pPr>
              <w:pStyle w:val="32"/>
              <w:ind w:firstLine="0"/>
              <w:rPr>
                <w:rFonts w:asciiTheme="minorHAnsi" w:hAnsiTheme="minorHAnsi"/>
                <w:color w:val="1D1B11" w:themeColor="background2" w:themeShade="1A"/>
                <w:sz w:val="16"/>
                <w:szCs w:val="16"/>
              </w:rPr>
            </w:pPr>
          </w:p>
        </w:tc>
      </w:tr>
      <w:tr w:rsidR="002D78ED" w:rsidRPr="00311D5B" w:rsidTr="002D78ED">
        <w:tc>
          <w:tcPr>
            <w:tcW w:w="2641" w:type="dxa"/>
          </w:tcPr>
          <w:p w:rsidR="002D78ED" w:rsidRPr="00311D5B" w:rsidRDefault="002D78ED" w:rsidP="002D78ED">
            <w:pPr>
              <w:pStyle w:val="32"/>
              <w:ind w:firstLine="0"/>
              <w:rPr>
                <w:rFonts w:asciiTheme="minorHAnsi" w:hAnsiTheme="minorHAnsi"/>
                <w:color w:val="1D1B11" w:themeColor="background2" w:themeShade="1A"/>
                <w:sz w:val="16"/>
                <w:szCs w:val="16"/>
              </w:rPr>
            </w:pPr>
            <w:r w:rsidRPr="00311D5B">
              <w:rPr>
                <w:rFonts w:asciiTheme="minorHAnsi" w:hAnsiTheme="minorHAnsi"/>
                <w:color w:val="1D1B11" w:themeColor="background2" w:themeShade="1A"/>
                <w:sz w:val="16"/>
                <w:szCs w:val="16"/>
              </w:rPr>
              <w:t xml:space="preserve">Неврологические  </w:t>
            </w:r>
          </w:p>
        </w:tc>
        <w:tc>
          <w:tcPr>
            <w:tcW w:w="2003" w:type="dxa"/>
          </w:tcPr>
          <w:p w:rsidR="002D78ED" w:rsidRPr="00311D5B" w:rsidRDefault="002D78ED" w:rsidP="002D78ED">
            <w:pPr>
              <w:pStyle w:val="32"/>
              <w:ind w:firstLine="0"/>
              <w:rPr>
                <w:rFonts w:asciiTheme="minorHAnsi" w:hAnsiTheme="minorHAnsi"/>
                <w:color w:val="1D1B11" w:themeColor="background2" w:themeShade="1A"/>
                <w:sz w:val="16"/>
                <w:szCs w:val="16"/>
              </w:rPr>
            </w:pPr>
            <w:r w:rsidRPr="00311D5B">
              <w:rPr>
                <w:rFonts w:asciiTheme="minorHAnsi" w:hAnsiTheme="minorHAnsi"/>
                <w:color w:val="1D1B11" w:themeColor="background2" w:themeShade="1A"/>
                <w:sz w:val="16"/>
                <w:szCs w:val="16"/>
              </w:rPr>
              <w:t>10</w:t>
            </w:r>
          </w:p>
        </w:tc>
        <w:tc>
          <w:tcPr>
            <w:tcW w:w="1843" w:type="dxa"/>
          </w:tcPr>
          <w:p w:rsidR="002D78ED" w:rsidRPr="00311D5B" w:rsidRDefault="002D78ED" w:rsidP="002D78ED">
            <w:pPr>
              <w:pStyle w:val="32"/>
              <w:ind w:firstLine="0"/>
              <w:rPr>
                <w:rFonts w:asciiTheme="minorHAnsi" w:hAnsiTheme="minorHAnsi"/>
                <w:color w:val="1D1B11" w:themeColor="background2" w:themeShade="1A"/>
                <w:sz w:val="16"/>
                <w:szCs w:val="16"/>
              </w:rPr>
            </w:pPr>
            <w:r w:rsidRPr="00311D5B">
              <w:rPr>
                <w:rFonts w:asciiTheme="minorHAnsi" w:hAnsiTheme="minorHAnsi"/>
                <w:color w:val="1D1B11" w:themeColor="background2" w:themeShade="1A"/>
                <w:sz w:val="16"/>
                <w:szCs w:val="16"/>
              </w:rPr>
              <w:t>8</w:t>
            </w:r>
          </w:p>
        </w:tc>
      </w:tr>
      <w:tr w:rsidR="002D78ED" w:rsidRPr="00311D5B" w:rsidTr="002D78ED">
        <w:tc>
          <w:tcPr>
            <w:tcW w:w="2641" w:type="dxa"/>
          </w:tcPr>
          <w:p w:rsidR="002D78ED" w:rsidRPr="00311D5B" w:rsidRDefault="002D78ED" w:rsidP="002D78ED">
            <w:pPr>
              <w:pStyle w:val="32"/>
              <w:ind w:firstLine="0"/>
              <w:rPr>
                <w:rFonts w:asciiTheme="minorHAnsi" w:hAnsiTheme="minorHAnsi"/>
                <w:color w:val="1D1B11" w:themeColor="background2" w:themeShade="1A"/>
                <w:sz w:val="16"/>
                <w:szCs w:val="16"/>
              </w:rPr>
            </w:pPr>
            <w:r w:rsidRPr="00311D5B">
              <w:rPr>
                <w:rFonts w:asciiTheme="minorHAnsi" w:hAnsiTheme="minorHAnsi"/>
                <w:color w:val="1D1B11" w:themeColor="background2" w:themeShade="1A"/>
                <w:sz w:val="16"/>
                <w:szCs w:val="16"/>
              </w:rPr>
              <w:t>Педиатрические</w:t>
            </w:r>
          </w:p>
        </w:tc>
        <w:tc>
          <w:tcPr>
            <w:tcW w:w="2003" w:type="dxa"/>
          </w:tcPr>
          <w:p w:rsidR="002D78ED" w:rsidRPr="00311D5B" w:rsidRDefault="002D78ED" w:rsidP="002D78ED">
            <w:pPr>
              <w:pStyle w:val="32"/>
              <w:ind w:firstLine="0"/>
              <w:rPr>
                <w:rFonts w:asciiTheme="minorHAnsi" w:hAnsiTheme="minorHAnsi"/>
                <w:color w:val="1D1B11" w:themeColor="background2" w:themeShade="1A"/>
                <w:sz w:val="16"/>
                <w:szCs w:val="16"/>
              </w:rPr>
            </w:pPr>
            <w:r w:rsidRPr="00311D5B">
              <w:rPr>
                <w:rFonts w:asciiTheme="minorHAnsi" w:hAnsiTheme="minorHAnsi"/>
                <w:color w:val="1D1B11" w:themeColor="background2" w:themeShade="1A"/>
                <w:sz w:val="16"/>
                <w:szCs w:val="16"/>
              </w:rPr>
              <w:t>15</w:t>
            </w:r>
          </w:p>
        </w:tc>
        <w:tc>
          <w:tcPr>
            <w:tcW w:w="1843" w:type="dxa"/>
          </w:tcPr>
          <w:p w:rsidR="002D78ED" w:rsidRPr="00311D5B" w:rsidRDefault="002D78ED" w:rsidP="002D78ED">
            <w:pPr>
              <w:pStyle w:val="32"/>
              <w:ind w:firstLine="0"/>
              <w:rPr>
                <w:rFonts w:asciiTheme="minorHAnsi" w:hAnsiTheme="minorHAnsi"/>
                <w:color w:val="1D1B11" w:themeColor="background2" w:themeShade="1A"/>
                <w:sz w:val="16"/>
                <w:szCs w:val="16"/>
              </w:rPr>
            </w:pPr>
            <w:r w:rsidRPr="00311D5B">
              <w:rPr>
                <w:rFonts w:asciiTheme="minorHAnsi" w:hAnsiTheme="minorHAnsi"/>
                <w:color w:val="1D1B11" w:themeColor="background2" w:themeShade="1A"/>
                <w:sz w:val="16"/>
                <w:szCs w:val="16"/>
              </w:rPr>
              <w:t>14</w:t>
            </w:r>
          </w:p>
        </w:tc>
      </w:tr>
      <w:tr w:rsidR="002D78ED" w:rsidRPr="00311D5B" w:rsidTr="002D78ED">
        <w:tc>
          <w:tcPr>
            <w:tcW w:w="2641" w:type="dxa"/>
          </w:tcPr>
          <w:p w:rsidR="002D78ED" w:rsidRPr="00311D5B" w:rsidRDefault="002D78ED" w:rsidP="002D78ED">
            <w:pPr>
              <w:pStyle w:val="32"/>
              <w:tabs>
                <w:tab w:val="center" w:pos="4249"/>
              </w:tabs>
              <w:ind w:firstLine="253"/>
              <w:rPr>
                <w:rFonts w:asciiTheme="minorHAnsi" w:hAnsiTheme="minorHAnsi"/>
                <w:color w:val="1D1B11" w:themeColor="background2" w:themeShade="1A"/>
                <w:sz w:val="16"/>
                <w:szCs w:val="16"/>
              </w:rPr>
            </w:pPr>
            <w:r w:rsidRPr="00311D5B">
              <w:rPr>
                <w:rFonts w:asciiTheme="minorHAnsi" w:hAnsiTheme="minorHAnsi"/>
                <w:color w:val="1D1B11" w:themeColor="background2" w:themeShade="1A"/>
                <w:sz w:val="16"/>
                <w:szCs w:val="16"/>
              </w:rPr>
              <w:t xml:space="preserve">Патология новорожденных  и </w:t>
            </w:r>
          </w:p>
          <w:p w:rsidR="002D78ED" w:rsidRPr="00311D5B" w:rsidRDefault="002D78ED" w:rsidP="002D78ED">
            <w:pPr>
              <w:pStyle w:val="32"/>
              <w:ind w:firstLine="0"/>
              <w:rPr>
                <w:rFonts w:asciiTheme="minorHAnsi" w:hAnsiTheme="minorHAnsi"/>
                <w:color w:val="1D1B11" w:themeColor="background2" w:themeShade="1A"/>
                <w:sz w:val="16"/>
                <w:szCs w:val="16"/>
              </w:rPr>
            </w:pPr>
            <w:r w:rsidRPr="00311D5B">
              <w:rPr>
                <w:rFonts w:asciiTheme="minorHAnsi" w:hAnsiTheme="minorHAnsi"/>
                <w:color w:val="1D1B11" w:themeColor="background2" w:themeShade="1A"/>
                <w:sz w:val="16"/>
                <w:szCs w:val="16"/>
              </w:rPr>
              <w:t xml:space="preserve">недоношенных детей                    </w:t>
            </w:r>
          </w:p>
        </w:tc>
        <w:tc>
          <w:tcPr>
            <w:tcW w:w="2003" w:type="dxa"/>
          </w:tcPr>
          <w:p w:rsidR="002D78ED" w:rsidRPr="00311D5B" w:rsidRDefault="002D78ED" w:rsidP="002D78ED">
            <w:pPr>
              <w:pStyle w:val="32"/>
              <w:ind w:firstLine="0"/>
              <w:rPr>
                <w:rFonts w:asciiTheme="minorHAnsi" w:hAnsiTheme="minorHAnsi"/>
                <w:color w:val="1D1B11" w:themeColor="background2" w:themeShade="1A"/>
                <w:sz w:val="16"/>
                <w:szCs w:val="16"/>
              </w:rPr>
            </w:pPr>
            <w:r w:rsidRPr="00311D5B">
              <w:rPr>
                <w:rFonts w:asciiTheme="minorHAnsi" w:hAnsiTheme="minorHAnsi"/>
                <w:color w:val="1D1B11" w:themeColor="background2" w:themeShade="1A"/>
                <w:sz w:val="16"/>
                <w:szCs w:val="16"/>
              </w:rPr>
              <w:t>5</w:t>
            </w:r>
          </w:p>
        </w:tc>
        <w:tc>
          <w:tcPr>
            <w:tcW w:w="1843" w:type="dxa"/>
          </w:tcPr>
          <w:p w:rsidR="002D78ED" w:rsidRPr="00311D5B" w:rsidRDefault="002D78ED" w:rsidP="002D78ED">
            <w:pPr>
              <w:pStyle w:val="32"/>
              <w:ind w:firstLine="0"/>
              <w:rPr>
                <w:rFonts w:asciiTheme="minorHAnsi" w:hAnsiTheme="minorHAnsi"/>
                <w:color w:val="1D1B11" w:themeColor="background2" w:themeShade="1A"/>
                <w:sz w:val="16"/>
                <w:szCs w:val="16"/>
              </w:rPr>
            </w:pPr>
          </w:p>
        </w:tc>
      </w:tr>
      <w:tr w:rsidR="002D78ED" w:rsidRPr="00311D5B" w:rsidTr="002D78ED">
        <w:tc>
          <w:tcPr>
            <w:tcW w:w="2641" w:type="dxa"/>
          </w:tcPr>
          <w:p w:rsidR="002D78ED" w:rsidRPr="00311D5B" w:rsidRDefault="002D78ED" w:rsidP="002D78ED">
            <w:pPr>
              <w:pStyle w:val="32"/>
              <w:tabs>
                <w:tab w:val="center" w:pos="4249"/>
              </w:tabs>
              <w:ind w:firstLine="253"/>
              <w:rPr>
                <w:rFonts w:asciiTheme="minorHAnsi" w:hAnsiTheme="minorHAnsi"/>
                <w:color w:val="1D1B11" w:themeColor="background2" w:themeShade="1A"/>
                <w:sz w:val="16"/>
                <w:szCs w:val="16"/>
              </w:rPr>
            </w:pPr>
            <w:r w:rsidRPr="00311D5B">
              <w:rPr>
                <w:rFonts w:asciiTheme="minorHAnsi" w:hAnsiTheme="minorHAnsi"/>
                <w:color w:val="1D1B11" w:themeColor="background2" w:themeShade="1A"/>
                <w:sz w:val="16"/>
                <w:szCs w:val="16"/>
              </w:rPr>
              <w:t xml:space="preserve">Терапевтические  </w:t>
            </w:r>
          </w:p>
        </w:tc>
        <w:tc>
          <w:tcPr>
            <w:tcW w:w="2003" w:type="dxa"/>
          </w:tcPr>
          <w:p w:rsidR="002D78ED" w:rsidRPr="00311D5B" w:rsidRDefault="002D78ED" w:rsidP="002D78ED">
            <w:pPr>
              <w:pStyle w:val="32"/>
              <w:ind w:firstLine="0"/>
              <w:rPr>
                <w:rFonts w:asciiTheme="minorHAnsi" w:hAnsiTheme="minorHAnsi"/>
                <w:color w:val="1D1B11" w:themeColor="background2" w:themeShade="1A"/>
                <w:sz w:val="16"/>
                <w:szCs w:val="16"/>
              </w:rPr>
            </w:pPr>
            <w:r w:rsidRPr="00311D5B">
              <w:rPr>
                <w:rFonts w:asciiTheme="minorHAnsi" w:hAnsiTheme="minorHAnsi"/>
                <w:color w:val="1D1B11" w:themeColor="background2" w:themeShade="1A"/>
                <w:sz w:val="16"/>
                <w:szCs w:val="16"/>
              </w:rPr>
              <w:t>58</w:t>
            </w:r>
          </w:p>
        </w:tc>
        <w:tc>
          <w:tcPr>
            <w:tcW w:w="1843" w:type="dxa"/>
          </w:tcPr>
          <w:p w:rsidR="002D78ED" w:rsidRPr="00311D5B" w:rsidRDefault="002D78ED" w:rsidP="002D78ED">
            <w:pPr>
              <w:pStyle w:val="32"/>
              <w:ind w:firstLine="0"/>
              <w:rPr>
                <w:rFonts w:asciiTheme="minorHAnsi" w:hAnsiTheme="minorHAnsi"/>
                <w:color w:val="1D1B11" w:themeColor="background2" w:themeShade="1A"/>
                <w:sz w:val="16"/>
                <w:szCs w:val="16"/>
              </w:rPr>
            </w:pPr>
            <w:r w:rsidRPr="00311D5B">
              <w:rPr>
                <w:rFonts w:asciiTheme="minorHAnsi" w:hAnsiTheme="minorHAnsi"/>
                <w:color w:val="1D1B11" w:themeColor="background2" w:themeShade="1A"/>
                <w:sz w:val="16"/>
                <w:szCs w:val="16"/>
              </w:rPr>
              <w:t>44</w:t>
            </w:r>
          </w:p>
        </w:tc>
      </w:tr>
      <w:tr w:rsidR="002D78ED" w:rsidRPr="00311D5B" w:rsidTr="002D78ED">
        <w:tc>
          <w:tcPr>
            <w:tcW w:w="2641" w:type="dxa"/>
          </w:tcPr>
          <w:p w:rsidR="002D78ED" w:rsidRPr="00311D5B" w:rsidRDefault="002D78ED" w:rsidP="002D78ED">
            <w:pPr>
              <w:pStyle w:val="32"/>
              <w:tabs>
                <w:tab w:val="center" w:pos="4249"/>
              </w:tabs>
              <w:ind w:firstLine="253"/>
              <w:rPr>
                <w:rFonts w:asciiTheme="minorHAnsi" w:hAnsiTheme="minorHAnsi"/>
                <w:color w:val="1D1B11" w:themeColor="background2" w:themeShade="1A"/>
                <w:sz w:val="16"/>
                <w:szCs w:val="16"/>
              </w:rPr>
            </w:pPr>
            <w:r w:rsidRPr="00311D5B">
              <w:rPr>
                <w:rFonts w:asciiTheme="minorHAnsi" w:hAnsiTheme="minorHAnsi"/>
                <w:color w:val="1D1B11" w:themeColor="background2" w:themeShade="1A"/>
                <w:sz w:val="16"/>
                <w:szCs w:val="16"/>
              </w:rPr>
              <w:t>Инфекционные детские</w:t>
            </w:r>
          </w:p>
        </w:tc>
        <w:tc>
          <w:tcPr>
            <w:tcW w:w="2003" w:type="dxa"/>
          </w:tcPr>
          <w:p w:rsidR="002D78ED" w:rsidRPr="00311D5B" w:rsidRDefault="002D78ED" w:rsidP="002D78ED">
            <w:pPr>
              <w:pStyle w:val="32"/>
              <w:ind w:firstLine="0"/>
              <w:rPr>
                <w:rFonts w:asciiTheme="minorHAnsi" w:hAnsiTheme="minorHAnsi"/>
                <w:color w:val="1D1B11" w:themeColor="background2" w:themeShade="1A"/>
                <w:sz w:val="16"/>
                <w:szCs w:val="16"/>
              </w:rPr>
            </w:pPr>
            <w:r w:rsidRPr="00311D5B">
              <w:rPr>
                <w:rFonts w:asciiTheme="minorHAnsi" w:hAnsiTheme="minorHAnsi"/>
                <w:color w:val="1D1B11" w:themeColor="background2" w:themeShade="1A"/>
                <w:sz w:val="16"/>
                <w:szCs w:val="16"/>
              </w:rPr>
              <w:t>25</w:t>
            </w:r>
          </w:p>
        </w:tc>
        <w:tc>
          <w:tcPr>
            <w:tcW w:w="1843" w:type="dxa"/>
          </w:tcPr>
          <w:p w:rsidR="002D78ED" w:rsidRPr="00311D5B" w:rsidRDefault="002D78ED" w:rsidP="002D78ED">
            <w:pPr>
              <w:pStyle w:val="32"/>
              <w:ind w:firstLine="0"/>
              <w:rPr>
                <w:rFonts w:asciiTheme="minorHAnsi" w:hAnsiTheme="minorHAnsi"/>
                <w:color w:val="1D1B11" w:themeColor="background2" w:themeShade="1A"/>
                <w:sz w:val="16"/>
                <w:szCs w:val="16"/>
              </w:rPr>
            </w:pPr>
          </w:p>
        </w:tc>
      </w:tr>
      <w:tr w:rsidR="002D78ED" w:rsidRPr="00311D5B" w:rsidTr="002D78ED">
        <w:tc>
          <w:tcPr>
            <w:tcW w:w="2641" w:type="dxa"/>
          </w:tcPr>
          <w:p w:rsidR="002D78ED" w:rsidRPr="00311D5B" w:rsidRDefault="002D78ED" w:rsidP="002D78ED">
            <w:pPr>
              <w:pStyle w:val="32"/>
              <w:tabs>
                <w:tab w:val="center" w:pos="4249"/>
              </w:tabs>
              <w:ind w:firstLine="253"/>
              <w:rPr>
                <w:rFonts w:asciiTheme="minorHAnsi" w:hAnsiTheme="minorHAnsi"/>
                <w:color w:val="1D1B11" w:themeColor="background2" w:themeShade="1A"/>
                <w:sz w:val="16"/>
                <w:szCs w:val="16"/>
              </w:rPr>
            </w:pPr>
            <w:r w:rsidRPr="00311D5B">
              <w:rPr>
                <w:rFonts w:asciiTheme="minorHAnsi" w:hAnsiTheme="minorHAnsi"/>
                <w:color w:val="1D1B11" w:themeColor="background2" w:themeShade="1A"/>
                <w:sz w:val="16"/>
                <w:szCs w:val="16"/>
              </w:rPr>
              <w:t xml:space="preserve">Инфекционные взрослые                                 </w:t>
            </w:r>
          </w:p>
        </w:tc>
        <w:tc>
          <w:tcPr>
            <w:tcW w:w="2003" w:type="dxa"/>
          </w:tcPr>
          <w:p w:rsidR="002D78ED" w:rsidRPr="00311D5B" w:rsidRDefault="002D78ED" w:rsidP="002D78ED">
            <w:pPr>
              <w:pStyle w:val="32"/>
              <w:ind w:firstLine="0"/>
              <w:rPr>
                <w:rFonts w:asciiTheme="minorHAnsi" w:hAnsiTheme="minorHAnsi"/>
                <w:color w:val="1D1B11" w:themeColor="background2" w:themeShade="1A"/>
                <w:sz w:val="16"/>
                <w:szCs w:val="16"/>
              </w:rPr>
            </w:pPr>
            <w:r w:rsidRPr="00311D5B">
              <w:rPr>
                <w:rFonts w:asciiTheme="minorHAnsi" w:hAnsiTheme="minorHAnsi"/>
                <w:color w:val="1D1B11" w:themeColor="background2" w:themeShade="1A"/>
                <w:sz w:val="16"/>
                <w:szCs w:val="16"/>
              </w:rPr>
              <w:t>10</w:t>
            </w:r>
          </w:p>
        </w:tc>
        <w:tc>
          <w:tcPr>
            <w:tcW w:w="1843" w:type="dxa"/>
          </w:tcPr>
          <w:p w:rsidR="002D78ED" w:rsidRPr="00311D5B" w:rsidRDefault="002D78ED" w:rsidP="002D78ED">
            <w:pPr>
              <w:pStyle w:val="32"/>
              <w:ind w:firstLine="0"/>
              <w:rPr>
                <w:rFonts w:asciiTheme="minorHAnsi" w:hAnsiTheme="minorHAnsi"/>
                <w:color w:val="1D1B11" w:themeColor="background2" w:themeShade="1A"/>
                <w:sz w:val="16"/>
                <w:szCs w:val="16"/>
              </w:rPr>
            </w:pPr>
          </w:p>
        </w:tc>
      </w:tr>
      <w:tr w:rsidR="002D78ED" w:rsidRPr="00311D5B" w:rsidTr="002D78ED">
        <w:tc>
          <w:tcPr>
            <w:tcW w:w="2641" w:type="dxa"/>
          </w:tcPr>
          <w:p w:rsidR="002D78ED" w:rsidRPr="00311D5B" w:rsidRDefault="002D78ED" w:rsidP="002D78ED">
            <w:pPr>
              <w:pStyle w:val="32"/>
              <w:tabs>
                <w:tab w:val="center" w:pos="4249"/>
              </w:tabs>
              <w:ind w:firstLine="253"/>
              <w:rPr>
                <w:rFonts w:asciiTheme="minorHAnsi" w:hAnsiTheme="minorHAnsi"/>
                <w:color w:val="1D1B11" w:themeColor="background2" w:themeShade="1A"/>
                <w:sz w:val="16"/>
                <w:szCs w:val="16"/>
              </w:rPr>
            </w:pPr>
            <w:proofErr w:type="spellStart"/>
            <w:r w:rsidRPr="00311D5B">
              <w:rPr>
                <w:rFonts w:asciiTheme="minorHAnsi" w:hAnsiTheme="minorHAnsi"/>
                <w:color w:val="1D1B11" w:themeColor="background2" w:themeShade="1A"/>
                <w:sz w:val="16"/>
                <w:szCs w:val="16"/>
              </w:rPr>
              <w:t>Нефрологические</w:t>
            </w:r>
            <w:proofErr w:type="spellEnd"/>
            <w:r w:rsidRPr="00311D5B">
              <w:rPr>
                <w:rFonts w:asciiTheme="minorHAnsi" w:hAnsiTheme="minorHAnsi"/>
                <w:color w:val="1D1B11" w:themeColor="background2" w:themeShade="1A"/>
                <w:sz w:val="16"/>
                <w:szCs w:val="16"/>
              </w:rPr>
              <w:t xml:space="preserve">          </w:t>
            </w:r>
          </w:p>
        </w:tc>
        <w:tc>
          <w:tcPr>
            <w:tcW w:w="2003" w:type="dxa"/>
          </w:tcPr>
          <w:p w:rsidR="002D78ED" w:rsidRPr="00311D5B" w:rsidRDefault="002D78ED" w:rsidP="002D78ED">
            <w:pPr>
              <w:pStyle w:val="32"/>
              <w:ind w:firstLine="0"/>
              <w:rPr>
                <w:rFonts w:asciiTheme="minorHAnsi" w:hAnsiTheme="minorHAnsi"/>
                <w:color w:val="1D1B11" w:themeColor="background2" w:themeShade="1A"/>
                <w:sz w:val="16"/>
                <w:szCs w:val="16"/>
              </w:rPr>
            </w:pPr>
          </w:p>
        </w:tc>
        <w:tc>
          <w:tcPr>
            <w:tcW w:w="1843" w:type="dxa"/>
          </w:tcPr>
          <w:p w:rsidR="002D78ED" w:rsidRPr="00311D5B" w:rsidRDefault="002D78ED" w:rsidP="002D78ED">
            <w:pPr>
              <w:pStyle w:val="32"/>
              <w:ind w:firstLine="0"/>
              <w:rPr>
                <w:rFonts w:asciiTheme="minorHAnsi" w:hAnsiTheme="minorHAnsi"/>
                <w:color w:val="1D1B11" w:themeColor="background2" w:themeShade="1A"/>
                <w:sz w:val="16"/>
                <w:szCs w:val="16"/>
              </w:rPr>
            </w:pPr>
            <w:r w:rsidRPr="00311D5B">
              <w:rPr>
                <w:rFonts w:asciiTheme="minorHAnsi" w:hAnsiTheme="minorHAnsi"/>
                <w:color w:val="1D1B11" w:themeColor="background2" w:themeShade="1A"/>
                <w:sz w:val="16"/>
                <w:szCs w:val="16"/>
              </w:rPr>
              <w:t>6</w:t>
            </w:r>
          </w:p>
        </w:tc>
      </w:tr>
      <w:tr w:rsidR="002D78ED" w:rsidRPr="00311D5B" w:rsidTr="002D78ED">
        <w:tc>
          <w:tcPr>
            <w:tcW w:w="2641" w:type="dxa"/>
          </w:tcPr>
          <w:p w:rsidR="002D78ED" w:rsidRPr="00311D5B" w:rsidRDefault="002D78ED" w:rsidP="002D78ED">
            <w:pPr>
              <w:pStyle w:val="32"/>
              <w:tabs>
                <w:tab w:val="center" w:pos="4249"/>
              </w:tabs>
              <w:ind w:firstLine="253"/>
              <w:rPr>
                <w:rFonts w:asciiTheme="minorHAnsi" w:hAnsiTheme="minorHAnsi"/>
                <w:color w:val="1D1B11" w:themeColor="background2" w:themeShade="1A"/>
                <w:sz w:val="16"/>
                <w:szCs w:val="16"/>
              </w:rPr>
            </w:pPr>
            <w:r w:rsidRPr="00311D5B">
              <w:rPr>
                <w:rFonts w:asciiTheme="minorHAnsi" w:hAnsiTheme="minorHAnsi"/>
                <w:color w:val="1D1B11" w:themeColor="background2" w:themeShade="1A"/>
                <w:sz w:val="16"/>
                <w:szCs w:val="16"/>
              </w:rPr>
              <w:t>всего</w:t>
            </w:r>
          </w:p>
        </w:tc>
        <w:tc>
          <w:tcPr>
            <w:tcW w:w="2003" w:type="dxa"/>
          </w:tcPr>
          <w:p w:rsidR="002D78ED" w:rsidRPr="00311D5B" w:rsidRDefault="002D78ED" w:rsidP="002D78ED">
            <w:pPr>
              <w:pStyle w:val="32"/>
              <w:ind w:firstLine="0"/>
              <w:rPr>
                <w:rFonts w:asciiTheme="minorHAnsi" w:hAnsiTheme="minorHAnsi"/>
                <w:color w:val="1D1B11" w:themeColor="background2" w:themeShade="1A"/>
                <w:sz w:val="16"/>
                <w:szCs w:val="16"/>
              </w:rPr>
            </w:pPr>
            <w:r w:rsidRPr="00311D5B">
              <w:rPr>
                <w:rFonts w:asciiTheme="minorHAnsi" w:hAnsiTheme="minorHAnsi"/>
                <w:color w:val="1D1B11" w:themeColor="background2" w:themeShade="1A"/>
                <w:sz w:val="16"/>
                <w:szCs w:val="16"/>
              </w:rPr>
              <w:t>309</w:t>
            </w:r>
          </w:p>
        </w:tc>
        <w:tc>
          <w:tcPr>
            <w:tcW w:w="1843" w:type="dxa"/>
          </w:tcPr>
          <w:p w:rsidR="002D78ED" w:rsidRPr="00311D5B" w:rsidRDefault="002D78ED" w:rsidP="002D78ED">
            <w:pPr>
              <w:pStyle w:val="32"/>
              <w:ind w:firstLine="0"/>
              <w:rPr>
                <w:rFonts w:asciiTheme="minorHAnsi" w:hAnsiTheme="minorHAnsi"/>
                <w:color w:val="1D1B11" w:themeColor="background2" w:themeShade="1A"/>
                <w:sz w:val="16"/>
                <w:szCs w:val="16"/>
              </w:rPr>
            </w:pPr>
            <w:r w:rsidRPr="00311D5B">
              <w:rPr>
                <w:rFonts w:asciiTheme="minorHAnsi" w:hAnsiTheme="minorHAnsi"/>
                <w:color w:val="1D1B11" w:themeColor="background2" w:themeShade="1A"/>
                <w:sz w:val="16"/>
                <w:szCs w:val="16"/>
              </w:rPr>
              <w:t>116</w:t>
            </w:r>
          </w:p>
        </w:tc>
      </w:tr>
    </w:tbl>
    <w:p w:rsidR="002D78ED" w:rsidRPr="00311D5B" w:rsidRDefault="002D78ED" w:rsidP="002D78ED">
      <w:pPr>
        <w:shd w:val="clear" w:color="auto" w:fill="FFFFFF"/>
        <w:ind w:left="202" w:right="67" w:firstLine="547"/>
        <w:jc w:val="both"/>
        <w:rPr>
          <w:rFonts w:asciiTheme="minorHAnsi" w:hAnsiTheme="minorHAnsi"/>
          <w:sz w:val="16"/>
          <w:szCs w:val="16"/>
        </w:rPr>
      </w:pPr>
      <w:r w:rsidRPr="00311D5B">
        <w:rPr>
          <w:rFonts w:asciiTheme="minorHAnsi" w:hAnsiTheme="minorHAnsi"/>
          <w:sz w:val="16"/>
          <w:szCs w:val="16"/>
        </w:rPr>
        <w:t>В 2016 году объем финансирования БУЗ УР «</w:t>
      </w:r>
      <w:proofErr w:type="spellStart"/>
      <w:r w:rsidRPr="00311D5B">
        <w:rPr>
          <w:rFonts w:asciiTheme="minorHAnsi" w:hAnsiTheme="minorHAnsi"/>
          <w:sz w:val="16"/>
          <w:szCs w:val="16"/>
        </w:rPr>
        <w:t>Можгинская</w:t>
      </w:r>
      <w:proofErr w:type="spellEnd"/>
      <w:r w:rsidRPr="00311D5B">
        <w:rPr>
          <w:rFonts w:asciiTheme="minorHAnsi" w:hAnsiTheme="minorHAnsi"/>
          <w:sz w:val="16"/>
          <w:szCs w:val="16"/>
        </w:rPr>
        <w:t xml:space="preserve"> РБ МЗ УР</w:t>
      </w:r>
      <w:r w:rsidRPr="00311D5B">
        <w:rPr>
          <w:rFonts w:asciiTheme="minorHAnsi" w:hAnsiTheme="minorHAnsi"/>
          <w:i/>
          <w:sz w:val="16"/>
          <w:szCs w:val="16"/>
        </w:rPr>
        <w:t>»</w:t>
      </w:r>
      <w:r w:rsidRPr="00311D5B">
        <w:rPr>
          <w:rFonts w:asciiTheme="minorHAnsi" w:hAnsiTheme="minorHAnsi"/>
          <w:i/>
          <w:iCs/>
          <w:sz w:val="16"/>
          <w:szCs w:val="16"/>
        </w:rPr>
        <w:t xml:space="preserve"> составил </w:t>
      </w:r>
      <w:r w:rsidRPr="00311D5B">
        <w:rPr>
          <w:rFonts w:asciiTheme="minorHAnsi" w:hAnsiTheme="minorHAnsi"/>
          <w:sz w:val="16"/>
          <w:szCs w:val="16"/>
        </w:rPr>
        <w:t>683 792,15 тыс. руб. (в 2015 год -  632 414,2 тыс. руб.), в том числе:</w:t>
      </w:r>
    </w:p>
    <w:p w:rsidR="002D78ED" w:rsidRPr="00C501CC" w:rsidRDefault="002D78ED" w:rsidP="004E46E6">
      <w:pPr>
        <w:widowControl w:val="0"/>
        <w:numPr>
          <w:ilvl w:val="0"/>
          <w:numId w:val="34"/>
        </w:numPr>
        <w:shd w:val="clear" w:color="auto" w:fill="FFFFFF"/>
        <w:tabs>
          <w:tab w:val="left" w:pos="931"/>
        </w:tabs>
        <w:autoSpaceDE w:val="0"/>
        <w:autoSpaceDN w:val="0"/>
        <w:adjustRightInd w:val="0"/>
        <w:ind w:right="77"/>
        <w:jc w:val="both"/>
        <w:rPr>
          <w:rFonts w:asciiTheme="minorHAnsi" w:hAnsiTheme="minorHAnsi"/>
          <w:sz w:val="16"/>
          <w:szCs w:val="16"/>
        </w:rPr>
      </w:pPr>
      <w:r w:rsidRPr="00C501CC">
        <w:rPr>
          <w:rFonts w:asciiTheme="minorHAnsi" w:hAnsiTheme="minorHAnsi"/>
          <w:sz w:val="16"/>
          <w:szCs w:val="16"/>
        </w:rPr>
        <w:t>ОМС – 568 184,3</w:t>
      </w:r>
      <w:r w:rsidRPr="00C501CC">
        <w:rPr>
          <w:rFonts w:asciiTheme="minorHAnsi" w:hAnsiTheme="minorHAnsi"/>
          <w:iCs/>
          <w:sz w:val="16"/>
          <w:szCs w:val="16"/>
        </w:rPr>
        <w:t xml:space="preserve"> тыс</w:t>
      </w:r>
      <w:r w:rsidRPr="00C501CC">
        <w:rPr>
          <w:rFonts w:asciiTheme="minorHAnsi" w:hAnsiTheme="minorHAnsi"/>
          <w:sz w:val="16"/>
          <w:szCs w:val="16"/>
        </w:rPr>
        <w:t>. руб. (2015 год – 552 893,9 тыс. руб.);</w:t>
      </w:r>
    </w:p>
    <w:p w:rsidR="002D78ED" w:rsidRPr="00C501CC" w:rsidRDefault="002D78ED" w:rsidP="004E46E6">
      <w:pPr>
        <w:widowControl w:val="0"/>
        <w:numPr>
          <w:ilvl w:val="0"/>
          <w:numId w:val="34"/>
        </w:numPr>
        <w:shd w:val="clear" w:color="auto" w:fill="FFFFFF"/>
        <w:tabs>
          <w:tab w:val="left" w:pos="931"/>
        </w:tabs>
        <w:autoSpaceDE w:val="0"/>
        <w:autoSpaceDN w:val="0"/>
        <w:adjustRightInd w:val="0"/>
        <w:ind w:right="58"/>
        <w:jc w:val="both"/>
        <w:rPr>
          <w:rFonts w:asciiTheme="minorHAnsi" w:hAnsiTheme="minorHAnsi"/>
          <w:sz w:val="16"/>
          <w:szCs w:val="16"/>
        </w:rPr>
      </w:pPr>
      <w:r w:rsidRPr="00C501CC">
        <w:rPr>
          <w:rFonts w:asciiTheme="minorHAnsi" w:hAnsiTheme="minorHAnsi"/>
          <w:spacing w:val="-5"/>
          <w:sz w:val="16"/>
          <w:szCs w:val="16"/>
        </w:rPr>
        <w:t>бюджет УР – 14 196,5</w:t>
      </w:r>
      <w:r w:rsidRPr="00C501CC">
        <w:rPr>
          <w:rFonts w:asciiTheme="minorHAnsi" w:hAnsiTheme="minorHAnsi"/>
          <w:iCs/>
          <w:spacing w:val="-5"/>
          <w:sz w:val="16"/>
          <w:szCs w:val="16"/>
        </w:rPr>
        <w:t xml:space="preserve"> тыс</w:t>
      </w:r>
      <w:r w:rsidRPr="00C501CC">
        <w:rPr>
          <w:rFonts w:asciiTheme="minorHAnsi" w:hAnsiTheme="minorHAnsi"/>
          <w:spacing w:val="-5"/>
          <w:sz w:val="16"/>
          <w:szCs w:val="16"/>
        </w:rPr>
        <w:t>. руб. (2015 год – 8 592,1</w:t>
      </w:r>
      <w:r w:rsidRPr="00C501CC">
        <w:rPr>
          <w:rFonts w:asciiTheme="minorHAnsi" w:hAnsiTheme="minorHAnsi"/>
          <w:iCs/>
          <w:spacing w:val="-5"/>
          <w:sz w:val="16"/>
          <w:szCs w:val="16"/>
        </w:rPr>
        <w:t xml:space="preserve">  тыс</w:t>
      </w:r>
      <w:r w:rsidRPr="00C501CC">
        <w:rPr>
          <w:rFonts w:asciiTheme="minorHAnsi" w:hAnsiTheme="minorHAnsi"/>
          <w:spacing w:val="-5"/>
          <w:sz w:val="16"/>
          <w:szCs w:val="16"/>
        </w:rPr>
        <w:t xml:space="preserve">. </w:t>
      </w:r>
      <w:r w:rsidRPr="00C501CC">
        <w:rPr>
          <w:rFonts w:asciiTheme="minorHAnsi" w:hAnsiTheme="minorHAnsi"/>
          <w:spacing w:val="-2"/>
          <w:sz w:val="16"/>
          <w:szCs w:val="16"/>
        </w:rPr>
        <w:t xml:space="preserve">руб.) (увеличение за счет дополнительно открытых в </w:t>
      </w:r>
      <w:proofErr w:type="spellStart"/>
      <w:r w:rsidRPr="00C501CC">
        <w:rPr>
          <w:rFonts w:asciiTheme="minorHAnsi" w:hAnsiTheme="minorHAnsi"/>
          <w:spacing w:val="-2"/>
          <w:sz w:val="16"/>
          <w:szCs w:val="16"/>
        </w:rPr>
        <w:t>Большекибьинской</w:t>
      </w:r>
      <w:proofErr w:type="spellEnd"/>
      <w:r w:rsidRPr="00C501CC">
        <w:rPr>
          <w:rFonts w:asciiTheme="minorHAnsi" w:hAnsiTheme="minorHAnsi"/>
          <w:spacing w:val="-2"/>
          <w:sz w:val="16"/>
          <w:szCs w:val="16"/>
        </w:rPr>
        <w:t xml:space="preserve"> УБ паллиативных коек -10). </w:t>
      </w:r>
    </w:p>
    <w:p w:rsidR="002D78ED" w:rsidRPr="00C501CC" w:rsidRDefault="002D78ED" w:rsidP="004E46E6">
      <w:pPr>
        <w:pStyle w:val="a7"/>
        <w:numPr>
          <w:ilvl w:val="0"/>
          <w:numId w:val="34"/>
        </w:numPr>
        <w:shd w:val="clear" w:color="auto" w:fill="FFFFFF"/>
        <w:tabs>
          <w:tab w:val="left" w:pos="931"/>
        </w:tabs>
        <w:ind w:right="58"/>
        <w:jc w:val="both"/>
        <w:rPr>
          <w:rFonts w:asciiTheme="minorHAnsi" w:hAnsiTheme="minorHAnsi"/>
          <w:sz w:val="16"/>
          <w:szCs w:val="16"/>
        </w:rPr>
      </w:pPr>
      <w:r w:rsidRPr="00C501CC">
        <w:rPr>
          <w:rFonts w:asciiTheme="minorHAnsi" w:hAnsiTheme="minorHAnsi"/>
          <w:spacing w:val="-1"/>
          <w:sz w:val="16"/>
          <w:szCs w:val="16"/>
        </w:rPr>
        <w:t>целевые субсидии - 60 266,25</w:t>
      </w:r>
      <w:r w:rsidRPr="00C501CC">
        <w:rPr>
          <w:rFonts w:asciiTheme="minorHAnsi" w:hAnsiTheme="minorHAnsi"/>
          <w:iCs/>
          <w:spacing w:val="-1"/>
          <w:sz w:val="16"/>
          <w:szCs w:val="16"/>
        </w:rPr>
        <w:t xml:space="preserve"> тыс</w:t>
      </w:r>
      <w:r w:rsidRPr="00C501CC">
        <w:rPr>
          <w:rFonts w:asciiTheme="minorHAnsi" w:hAnsiTheme="minorHAnsi"/>
          <w:spacing w:val="-1"/>
          <w:sz w:val="16"/>
          <w:szCs w:val="16"/>
        </w:rPr>
        <w:t>. руб. (2015 год – 24 435,2</w:t>
      </w:r>
      <w:r w:rsidRPr="00C501CC">
        <w:rPr>
          <w:rFonts w:asciiTheme="minorHAnsi" w:hAnsiTheme="minorHAnsi"/>
          <w:iCs/>
          <w:sz w:val="16"/>
          <w:szCs w:val="16"/>
        </w:rPr>
        <w:t xml:space="preserve"> тыс</w:t>
      </w:r>
      <w:r w:rsidRPr="00C501CC">
        <w:rPr>
          <w:rFonts w:asciiTheme="minorHAnsi" w:hAnsiTheme="minorHAnsi"/>
          <w:sz w:val="16"/>
          <w:szCs w:val="16"/>
        </w:rPr>
        <w:t>. руб.); (приобретено оборудование – МРТ)</w:t>
      </w:r>
    </w:p>
    <w:p w:rsidR="002D78ED" w:rsidRPr="00C501CC" w:rsidRDefault="002D78ED" w:rsidP="004E46E6">
      <w:pPr>
        <w:pStyle w:val="a7"/>
        <w:numPr>
          <w:ilvl w:val="0"/>
          <w:numId w:val="34"/>
        </w:numPr>
        <w:shd w:val="clear" w:color="auto" w:fill="FFFFFF"/>
        <w:ind w:right="29"/>
        <w:jc w:val="both"/>
        <w:rPr>
          <w:rFonts w:asciiTheme="minorHAnsi" w:hAnsiTheme="minorHAnsi"/>
          <w:sz w:val="16"/>
          <w:szCs w:val="16"/>
        </w:rPr>
      </w:pPr>
      <w:r w:rsidRPr="00C501CC">
        <w:rPr>
          <w:rFonts w:asciiTheme="minorHAnsi" w:hAnsiTheme="minorHAnsi"/>
          <w:sz w:val="16"/>
          <w:szCs w:val="16"/>
        </w:rPr>
        <w:t xml:space="preserve">собственные средства </w:t>
      </w:r>
      <w:r w:rsidRPr="00C501CC">
        <w:rPr>
          <w:rFonts w:asciiTheme="minorHAnsi" w:hAnsiTheme="minorHAnsi"/>
          <w:iCs/>
          <w:sz w:val="16"/>
          <w:szCs w:val="16"/>
        </w:rPr>
        <w:t>–41 145,1 тыс</w:t>
      </w:r>
      <w:r w:rsidRPr="00C501CC">
        <w:rPr>
          <w:rFonts w:asciiTheme="minorHAnsi" w:hAnsiTheme="minorHAnsi"/>
          <w:sz w:val="16"/>
          <w:szCs w:val="16"/>
        </w:rPr>
        <w:t>. руб. (2015 год- 46 493,0</w:t>
      </w:r>
      <w:r w:rsidRPr="00C501CC">
        <w:rPr>
          <w:rFonts w:asciiTheme="minorHAnsi" w:hAnsiTheme="minorHAnsi"/>
          <w:iCs/>
          <w:sz w:val="16"/>
          <w:szCs w:val="16"/>
        </w:rPr>
        <w:t xml:space="preserve"> тыс</w:t>
      </w:r>
      <w:r w:rsidRPr="00C501CC">
        <w:rPr>
          <w:rFonts w:asciiTheme="minorHAnsi" w:hAnsiTheme="minorHAnsi"/>
          <w:sz w:val="16"/>
          <w:szCs w:val="16"/>
        </w:rPr>
        <w:t>. руб.).</w:t>
      </w:r>
    </w:p>
    <w:p w:rsidR="002D78ED" w:rsidRPr="00C501CC" w:rsidRDefault="002D78ED" w:rsidP="002D78ED">
      <w:pPr>
        <w:shd w:val="clear" w:color="auto" w:fill="FFFFFF"/>
        <w:ind w:left="240" w:right="29"/>
        <w:jc w:val="both"/>
        <w:rPr>
          <w:rFonts w:asciiTheme="minorHAnsi" w:hAnsiTheme="minorHAnsi"/>
          <w:sz w:val="16"/>
          <w:szCs w:val="16"/>
        </w:rPr>
      </w:pPr>
      <w:r w:rsidRPr="00C501CC">
        <w:rPr>
          <w:rFonts w:asciiTheme="minorHAnsi" w:hAnsiTheme="minorHAnsi"/>
          <w:sz w:val="16"/>
          <w:szCs w:val="16"/>
        </w:rPr>
        <w:t xml:space="preserve">составил 632 414,2 тыс. руб. (2015 год -559 801,3 тыс. руб.). </w:t>
      </w:r>
    </w:p>
    <w:p w:rsidR="002D78ED" w:rsidRPr="00311D5B" w:rsidRDefault="002D78ED" w:rsidP="002D78ED">
      <w:pPr>
        <w:tabs>
          <w:tab w:val="left" w:pos="8222"/>
        </w:tabs>
        <w:ind w:firstLine="253"/>
        <w:jc w:val="both"/>
        <w:rPr>
          <w:rFonts w:asciiTheme="minorHAnsi" w:hAnsiTheme="minorHAnsi"/>
          <w:sz w:val="16"/>
          <w:szCs w:val="16"/>
        </w:rPr>
      </w:pPr>
    </w:p>
    <w:p w:rsidR="002D78ED" w:rsidRPr="00311D5B" w:rsidRDefault="002D78ED" w:rsidP="002D78ED">
      <w:pPr>
        <w:tabs>
          <w:tab w:val="left" w:pos="8222"/>
        </w:tabs>
        <w:ind w:firstLine="253"/>
        <w:jc w:val="both"/>
        <w:rPr>
          <w:rFonts w:asciiTheme="minorHAnsi" w:hAnsiTheme="minorHAnsi"/>
          <w:sz w:val="16"/>
          <w:szCs w:val="16"/>
        </w:rPr>
      </w:pPr>
      <w:r w:rsidRPr="00311D5B">
        <w:rPr>
          <w:rFonts w:asciiTheme="minorHAnsi" w:hAnsiTheme="minorHAnsi"/>
          <w:sz w:val="16"/>
          <w:szCs w:val="16"/>
        </w:rPr>
        <w:t xml:space="preserve">В отрасли работает 186 врачей и 694 средних медицинских работников. </w:t>
      </w:r>
      <w:proofErr w:type="gramStart"/>
      <w:r w:rsidRPr="00311D5B">
        <w:rPr>
          <w:rFonts w:asciiTheme="minorHAnsi" w:hAnsiTheme="minorHAnsi"/>
          <w:iCs/>
          <w:sz w:val="16"/>
          <w:szCs w:val="16"/>
        </w:rPr>
        <w:t>БУЗ УР «</w:t>
      </w:r>
      <w:proofErr w:type="spellStart"/>
      <w:r w:rsidRPr="00311D5B">
        <w:rPr>
          <w:rFonts w:asciiTheme="minorHAnsi" w:hAnsiTheme="minorHAnsi"/>
          <w:iCs/>
          <w:sz w:val="16"/>
          <w:szCs w:val="16"/>
        </w:rPr>
        <w:t>Можгинская</w:t>
      </w:r>
      <w:proofErr w:type="spellEnd"/>
      <w:r w:rsidRPr="00311D5B">
        <w:rPr>
          <w:rFonts w:asciiTheme="minorHAnsi" w:hAnsiTheme="minorHAnsi"/>
          <w:iCs/>
          <w:sz w:val="16"/>
          <w:szCs w:val="16"/>
        </w:rPr>
        <w:t xml:space="preserve"> РБ МЗ УР» укомплектована врачами на 59,7%, средним медицинским персоналом –86,4 %, младшим медицинским персоналом 83,4%. </w:t>
      </w:r>
      <w:r w:rsidRPr="00311D5B">
        <w:rPr>
          <w:rFonts w:asciiTheme="minorHAnsi" w:hAnsiTheme="minorHAnsi"/>
          <w:sz w:val="16"/>
          <w:szCs w:val="16"/>
        </w:rPr>
        <w:t xml:space="preserve">По программе «Земский доктор» в район прибыло с 2012 года 9 врачей. </w:t>
      </w:r>
      <w:proofErr w:type="gramEnd"/>
    </w:p>
    <w:p w:rsidR="002D78ED" w:rsidRPr="00311D5B" w:rsidRDefault="002D78ED" w:rsidP="002D78ED">
      <w:pPr>
        <w:ind w:firstLine="253"/>
        <w:jc w:val="both"/>
        <w:rPr>
          <w:rFonts w:asciiTheme="minorHAnsi" w:hAnsiTheme="minorHAnsi"/>
          <w:b/>
          <w:bCs/>
          <w:spacing w:val="-4"/>
          <w:sz w:val="16"/>
          <w:szCs w:val="16"/>
          <w:u w:val="single"/>
        </w:rPr>
      </w:pPr>
      <w:r w:rsidRPr="00311D5B">
        <w:rPr>
          <w:rFonts w:asciiTheme="minorHAnsi" w:hAnsiTheme="minorHAnsi"/>
          <w:iCs/>
          <w:sz w:val="16"/>
          <w:szCs w:val="16"/>
        </w:rPr>
        <w:lastRenderedPageBreak/>
        <w:t>Оснащение медицинским оборудованием</w:t>
      </w:r>
      <w:r w:rsidRPr="00311D5B">
        <w:rPr>
          <w:rFonts w:asciiTheme="minorHAnsi" w:hAnsiTheme="minorHAnsi"/>
          <w:sz w:val="16"/>
          <w:szCs w:val="16"/>
        </w:rPr>
        <w:t xml:space="preserve"> в соответствии со стандартами и порядками оказания медицинской помощи соответствует на </w:t>
      </w:r>
      <w:r w:rsidRPr="00311D5B">
        <w:rPr>
          <w:rFonts w:asciiTheme="minorHAnsi" w:hAnsiTheme="minorHAnsi"/>
          <w:iCs/>
          <w:sz w:val="16"/>
          <w:szCs w:val="16"/>
        </w:rPr>
        <w:t>73,4 %.</w:t>
      </w:r>
      <w:r w:rsidRPr="00311D5B">
        <w:rPr>
          <w:rFonts w:asciiTheme="minorHAnsi" w:hAnsiTheme="minorHAnsi"/>
          <w:sz w:val="16"/>
          <w:szCs w:val="16"/>
        </w:rPr>
        <w:t xml:space="preserve"> Оборудование приобретается за счет финансовых средств фонда социального страхования по программе «Родовой сертификат», средств территориального фонда обязательного медицинского страхования, а также за счет средств от приносящей доход деятельности.</w:t>
      </w:r>
    </w:p>
    <w:p w:rsidR="002D78ED" w:rsidRPr="00311D5B" w:rsidRDefault="002D78ED" w:rsidP="002D78ED">
      <w:pPr>
        <w:ind w:firstLine="253"/>
        <w:jc w:val="both"/>
        <w:rPr>
          <w:rFonts w:asciiTheme="minorHAnsi" w:hAnsiTheme="minorHAnsi"/>
          <w:sz w:val="16"/>
          <w:szCs w:val="16"/>
          <w:u w:val="single"/>
        </w:rPr>
      </w:pPr>
      <w:r w:rsidRPr="00311D5B">
        <w:rPr>
          <w:rFonts w:asciiTheme="minorHAnsi" w:hAnsiTheme="minorHAnsi"/>
          <w:sz w:val="16"/>
          <w:szCs w:val="16"/>
        </w:rPr>
        <w:t>БУЗ УР «</w:t>
      </w:r>
      <w:proofErr w:type="spellStart"/>
      <w:r w:rsidRPr="00311D5B">
        <w:rPr>
          <w:rFonts w:asciiTheme="minorHAnsi" w:hAnsiTheme="minorHAnsi"/>
          <w:sz w:val="16"/>
          <w:szCs w:val="16"/>
        </w:rPr>
        <w:t>Можгинская</w:t>
      </w:r>
      <w:proofErr w:type="spellEnd"/>
      <w:r w:rsidRPr="00311D5B">
        <w:rPr>
          <w:rFonts w:asciiTheme="minorHAnsi" w:hAnsiTheme="minorHAnsi"/>
          <w:sz w:val="16"/>
          <w:szCs w:val="16"/>
        </w:rPr>
        <w:t xml:space="preserve"> РБ МЗ УР»: всего на балансе 74 здания из них требуют капитального ремонта – 19.</w:t>
      </w:r>
    </w:p>
    <w:p w:rsidR="002D78ED" w:rsidRPr="00311D5B" w:rsidRDefault="002D78ED" w:rsidP="002D78ED">
      <w:pPr>
        <w:ind w:firstLine="253"/>
        <w:jc w:val="both"/>
        <w:rPr>
          <w:rFonts w:asciiTheme="minorHAnsi" w:hAnsiTheme="minorHAnsi"/>
          <w:sz w:val="16"/>
          <w:szCs w:val="16"/>
        </w:rPr>
      </w:pPr>
      <w:r w:rsidRPr="00311D5B">
        <w:rPr>
          <w:rFonts w:asciiTheme="minorHAnsi" w:hAnsiTheme="minorHAnsi"/>
          <w:sz w:val="16"/>
          <w:szCs w:val="16"/>
        </w:rPr>
        <w:t>На территории Можгинского района -35 ФАП,</w:t>
      </w:r>
      <w:r w:rsidR="008F34FB">
        <w:rPr>
          <w:rFonts w:asciiTheme="minorHAnsi" w:hAnsiTheme="minorHAnsi"/>
          <w:sz w:val="16"/>
          <w:szCs w:val="16"/>
        </w:rPr>
        <w:t xml:space="preserve"> введен в эксплуатацию ФАП в </w:t>
      </w:r>
      <w:proofErr w:type="spellStart"/>
      <w:r w:rsidR="008F34FB">
        <w:rPr>
          <w:rFonts w:asciiTheme="minorHAnsi" w:hAnsiTheme="minorHAnsi"/>
          <w:sz w:val="16"/>
          <w:szCs w:val="16"/>
        </w:rPr>
        <w:t>д</w:t>
      </w:r>
      <w:proofErr w:type="spellEnd"/>
      <w:r w:rsidR="008F34FB">
        <w:rPr>
          <w:rFonts w:asciiTheme="minorHAnsi" w:hAnsiTheme="minorHAnsi"/>
          <w:sz w:val="16"/>
          <w:szCs w:val="16"/>
        </w:rPr>
        <w:t xml:space="preserve"> М. </w:t>
      </w:r>
      <w:proofErr w:type="spellStart"/>
      <w:r w:rsidR="008F34FB">
        <w:rPr>
          <w:rFonts w:asciiTheme="minorHAnsi" w:hAnsiTheme="minorHAnsi"/>
          <w:sz w:val="16"/>
          <w:szCs w:val="16"/>
        </w:rPr>
        <w:t>Сюга</w:t>
      </w:r>
      <w:proofErr w:type="spellEnd"/>
      <w:r w:rsidR="008F34FB">
        <w:rPr>
          <w:rFonts w:asciiTheme="minorHAnsi" w:hAnsiTheme="minorHAnsi"/>
          <w:sz w:val="16"/>
          <w:szCs w:val="16"/>
        </w:rPr>
        <w:t xml:space="preserve">, </w:t>
      </w:r>
      <w:r w:rsidRPr="00311D5B">
        <w:rPr>
          <w:rFonts w:asciiTheme="minorHAnsi" w:hAnsiTheme="minorHAnsi"/>
          <w:sz w:val="16"/>
          <w:szCs w:val="16"/>
        </w:rPr>
        <w:t xml:space="preserve"> планируется строительство ФАП в  </w:t>
      </w:r>
      <w:proofErr w:type="spellStart"/>
      <w:r w:rsidRPr="00311D5B">
        <w:rPr>
          <w:rFonts w:asciiTheme="minorHAnsi" w:hAnsiTheme="minorHAnsi"/>
          <w:sz w:val="16"/>
          <w:szCs w:val="16"/>
        </w:rPr>
        <w:t>д</w:t>
      </w:r>
      <w:proofErr w:type="gramStart"/>
      <w:r w:rsidRPr="00311D5B">
        <w:rPr>
          <w:rFonts w:asciiTheme="minorHAnsi" w:hAnsiTheme="minorHAnsi"/>
          <w:sz w:val="16"/>
          <w:szCs w:val="16"/>
        </w:rPr>
        <w:t>.Б</w:t>
      </w:r>
      <w:proofErr w:type="gramEnd"/>
      <w:r w:rsidRPr="00311D5B">
        <w:rPr>
          <w:rFonts w:asciiTheme="minorHAnsi" w:hAnsiTheme="minorHAnsi"/>
          <w:sz w:val="16"/>
          <w:szCs w:val="16"/>
        </w:rPr>
        <w:t>альзяшур</w:t>
      </w:r>
      <w:proofErr w:type="spellEnd"/>
      <w:r w:rsidRPr="00311D5B">
        <w:rPr>
          <w:rFonts w:asciiTheme="minorHAnsi" w:hAnsiTheme="minorHAnsi"/>
          <w:sz w:val="16"/>
          <w:szCs w:val="16"/>
        </w:rPr>
        <w:t xml:space="preserve"> </w:t>
      </w:r>
      <w:r w:rsidRPr="00311D5B">
        <w:rPr>
          <w:rFonts w:asciiTheme="minorHAnsi" w:hAnsiTheme="minorHAnsi"/>
          <w:i/>
          <w:iCs/>
          <w:sz w:val="16"/>
          <w:szCs w:val="16"/>
        </w:rPr>
        <w:t>.</w:t>
      </w:r>
    </w:p>
    <w:p w:rsidR="002D78ED" w:rsidRPr="00311D5B" w:rsidRDefault="002D78ED" w:rsidP="002D78ED">
      <w:pPr>
        <w:ind w:right="57" w:firstLine="253"/>
        <w:jc w:val="both"/>
        <w:rPr>
          <w:rFonts w:asciiTheme="minorHAnsi" w:hAnsiTheme="minorHAnsi"/>
          <w:spacing w:val="-6"/>
          <w:sz w:val="16"/>
          <w:szCs w:val="16"/>
        </w:rPr>
      </w:pPr>
      <w:r w:rsidRPr="00311D5B">
        <w:rPr>
          <w:rFonts w:asciiTheme="minorHAnsi" w:hAnsiTheme="minorHAnsi"/>
          <w:sz w:val="16"/>
          <w:szCs w:val="16"/>
        </w:rPr>
        <w:t>Парк автомобилей скорой помощи БУЗ УР «</w:t>
      </w:r>
      <w:proofErr w:type="spellStart"/>
      <w:r w:rsidRPr="00311D5B">
        <w:rPr>
          <w:rFonts w:asciiTheme="minorHAnsi" w:hAnsiTheme="minorHAnsi"/>
          <w:sz w:val="16"/>
          <w:szCs w:val="16"/>
        </w:rPr>
        <w:t>Можгинская</w:t>
      </w:r>
      <w:proofErr w:type="spellEnd"/>
      <w:r w:rsidRPr="00311D5B">
        <w:rPr>
          <w:rFonts w:asciiTheme="minorHAnsi" w:hAnsiTheme="minorHAnsi"/>
          <w:sz w:val="16"/>
          <w:szCs w:val="16"/>
        </w:rPr>
        <w:t xml:space="preserve"> РБ МЗ УР» состоит из 13 автомобилей, их них со сроком эксплуатации свыше 5 лет – 9. В 2016 году произведена замена 3 единиц санитарного автомобиля, в 2017 году  планируется замена 7 единиц.</w:t>
      </w:r>
    </w:p>
    <w:p w:rsidR="002D78ED" w:rsidRPr="00311D5B" w:rsidRDefault="002D78ED" w:rsidP="002D78ED">
      <w:pPr>
        <w:widowControl w:val="0"/>
        <w:tabs>
          <w:tab w:val="center" w:pos="5298"/>
        </w:tabs>
        <w:autoSpaceDE w:val="0"/>
        <w:autoSpaceDN w:val="0"/>
        <w:adjustRightInd w:val="0"/>
        <w:ind w:firstLine="253"/>
        <w:rPr>
          <w:rFonts w:asciiTheme="minorHAnsi" w:hAnsiTheme="minorHAnsi"/>
          <w:b/>
          <w:bCs/>
          <w:i/>
          <w:iCs/>
          <w:sz w:val="16"/>
          <w:szCs w:val="16"/>
          <w:u w:val="single"/>
        </w:rPr>
      </w:pPr>
    </w:p>
    <w:p w:rsidR="002D78ED" w:rsidRPr="00311D5B" w:rsidRDefault="002D78ED" w:rsidP="002D78ED">
      <w:pPr>
        <w:ind w:firstLine="567"/>
        <w:jc w:val="both"/>
        <w:rPr>
          <w:rFonts w:asciiTheme="minorHAnsi" w:hAnsiTheme="minorHAnsi"/>
          <w:b/>
          <w:color w:val="548DD4" w:themeColor="text2" w:themeTint="99"/>
          <w:sz w:val="16"/>
          <w:szCs w:val="16"/>
        </w:rPr>
      </w:pPr>
    </w:p>
    <w:p w:rsidR="002D78ED" w:rsidRPr="00BC711D" w:rsidRDefault="00C501CC" w:rsidP="002D78ED">
      <w:pPr>
        <w:rPr>
          <w:rFonts w:asciiTheme="minorHAnsi" w:hAnsiTheme="minorHAnsi"/>
          <w:bCs/>
          <w:color w:val="548DD4" w:themeColor="text2" w:themeTint="99"/>
          <w:sz w:val="24"/>
          <w:szCs w:val="24"/>
        </w:rPr>
      </w:pPr>
      <w:r w:rsidRPr="00BC711D">
        <w:rPr>
          <w:rFonts w:asciiTheme="minorHAnsi" w:hAnsiTheme="minorHAnsi"/>
          <w:bCs/>
          <w:color w:val="548DD4" w:themeColor="text2" w:themeTint="99"/>
          <w:sz w:val="24"/>
          <w:szCs w:val="24"/>
        </w:rPr>
        <w:t>Образование</w:t>
      </w:r>
    </w:p>
    <w:p w:rsidR="006E2B5F" w:rsidRPr="006E2B5F" w:rsidRDefault="006E2B5F" w:rsidP="00570B69">
      <w:pPr>
        <w:ind w:firstLine="708"/>
        <w:jc w:val="both"/>
        <w:rPr>
          <w:rFonts w:ascii="Calibri" w:hAnsi="Calibri"/>
          <w:sz w:val="16"/>
          <w:szCs w:val="16"/>
        </w:rPr>
      </w:pPr>
      <w:r w:rsidRPr="006E2B5F">
        <w:rPr>
          <w:rFonts w:ascii="Calibri" w:hAnsi="Calibri"/>
          <w:sz w:val="16"/>
          <w:szCs w:val="16"/>
        </w:rPr>
        <w:t xml:space="preserve">Сеть муниципальных образовательных учреждений Можгинского района в 2016 учебном году была представлена 50 образовательными учреждениями:  25 общеобразовательных учреждений, 22 дошкольных образовательных учреждения, 2 учреждения дополнительного образования и </w:t>
      </w:r>
      <w:proofErr w:type="spellStart"/>
      <w:r w:rsidRPr="006E2B5F">
        <w:rPr>
          <w:rFonts w:ascii="Calibri" w:hAnsi="Calibri"/>
          <w:sz w:val="16"/>
          <w:szCs w:val="16"/>
        </w:rPr>
        <w:t>Большеучинская</w:t>
      </w:r>
      <w:proofErr w:type="spellEnd"/>
      <w:r w:rsidRPr="006E2B5F">
        <w:rPr>
          <w:rFonts w:ascii="Calibri" w:hAnsi="Calibri"/>
          <w:sz w:val="16"/>
          <w:szCs w:val="16"/>
        </w:rPr>
        <w:t xml:space="preserve"> школа-интернат.  </w:t>
      </w:r>
    </w:p>
    <w:p w:rsidR="006E2B5F" w:rsidRPr="006E2B5F" w:rsidRDefault="006E2B5F" w:rsidP="006E2B5F">
      <w:pPr>
        <w:ind w:firstLine="709"/>
        <w:jc w:val="both"/>
        <w:rPr>
          <w:rFonts w:ascii="Calibri" w:hAnsi="Calibri"/>
          <w:sz w:val="16"/>
          <w:szCs w:val="16"/>
        </w:rPr>
      </w:pPr>
      <w:r w:rsidRPr="006E2B5F">
        <w:rPr>
          <w:rFonts w:ascii="Calibri" w:hAnsi="Calibri"/>
          <w:sz w:val="16"/>
          <w:szCs w:val="16"/>
        </w:rPr>
        <w:t xml:space="preserve">В 2016 года началась процедура реорганизации </w:t>
      </w:r>
      <w:proofErr w:type="spellStart"/>
      <w:r w:rsidRPr="006E2B5F">
        <w:rPr>
          <w:rFonts w:ascii="Calibri" w:hAnsi="Calibri"/>
          <w:sz w:val="16"/>
          <w:szCs w:val="16"/>
        </w:rPr>
        <w:t>Большепудгинского</w:t>
      </w:r>
      <w:proofErr w:type="spellEnd"/>
      <w:r w:rsidRPr="006E2B5F">
        <w:rPr>
          <w:rFonts w:ascii="Calibri" w:hAnsi="Calibri"/>
          <w:sz w:val="16"/>
          <w:szCs w:val="16"/>
        </w:rPr>
        <w:t xml:space="preserve"> детского сада путем присоединения к </w:t>
      </w:r>
      <w:proofErr w:type="spellStart"/>
      <w:r w:rsidRPr="006E2B5F">
        <w:rPr>
          <w:rFonts w:ascii="Calibri" w:hAnsi="Calibri"/>
          <w:sz w:val="16"/>
          <w:szCs w:val="16"/>
        </w:rPr>
        <w:t>Большепудгинской</w:t>
      </w:r>
      <w:proofErr w:type="spellEnd"/>
      <w:r w:rsidRPr="006E2B5F">
        <w:rPr>
          <w:rFonts w:ascii="Calibri" w:hAnsi="Calibri"/>
          <w:sz w:val="16"/>
          <w:szCs w:val="16"/>
        </w:rPr>
        <w:t xml:space="preserve"> основной школе.  Таким образом, общее количество образовательных учреждений в 2017 году  составит 49 единиц. </w:t>
      </w:r>
    </w:p>
    <w:p w:rsidR="00D675A2" w:rsidRPr="00D675A2" w:rsidRDefault="00570B69" w:rsidP="00D675A2">
      <w:pPr>
        <w:jc w:val="both"/>
        <w:rPr>
          <w:rFonts w:ascii="Calibri" w:hAnsi="Calibri"/>
          <w:sz w:val="16"/>
          <w:szCs w:val="16"/>
        </w:rPr>
      </w:pPr>
      <w:r>
        <w:rPr>
          <w:rFonts w:asciiTheme="minorHAnsi" w:hAnsiTheme="minorHAnsi"/>
          <w:sz w:val="16"/>
          <w:szCs w:val="16"/>
        </w:rPr>
        <w:t xml:space="preserve">      </w:t>
      </w:r>
      <w:r>
        <w:rPr>
          <w:rFonts w:asciiTheme="minorHAnsi" w:hAnsiTheme="minorHAnsi"/>
          <w:sz w:val="16"/>
          <w:szCs w:val="16"/>
        </w:rPr>
        <w:tab/>
      </w:r>
      <w:r w:rsidR="006E2B5F" w:rsidRPr="006E2B5F">
        <w:rPr>
          <w:rFonts w:ascii="Calibri" w:hAnsi="Calibri"/>
          <w:sz w:val="16"/>
          <w:szCs w:val="16"/>
        </w:rPr>
        <w:t xml:space="preserve">Важной задачей, которую реализовывало дошкольное образование - это переход с 2016 года на ФГОС. Каждая образовательная организация работала над формированием полноценной предметно-ориентированной среды, вариативностью предложений, ориентированных на разнообразие образовательных потребностей и индивидуальных возможностей детей. </w:t>
      </w:r>
    </w:p>
    <w:p w:rsidR="00D675A2" w:rsidRPr="00D675A2" w:rsidRDefault="00570B69" w:rsidP="00D675A2">
      <w:pPr>
        <w:jc w:val="both"/>
        <w:rPr>
          <w:rFonts w:ascii="Calibri" w:hAnsi="Calibri"/>
          <w:b/>
          <w:sz w:val="16"/>
          <w:szCs w:val="16"/>
          <w:shd w:val="clear" w:color="auto" w:fill="FFFFFF"/>
        </w:rPr>
      </w:pPr>
      <w:r>
        <w:rPr>
          <w:rFonts w:asciiTheme="minorHAnsi" w:hAnsiTheme="minorHAnsi"/>
          <w:sz w:val="16"/>
          <w:szCs w:val="16"/>
        </w:rPr>
        <w:t xml:space="preserve">       </w:t>
      </w:r>
      <w:r>
        <w:rPr>
          <w:rFonts w:asciiTheme="minorHAnsi" w:hAnsiTheme="minorHAnsi"/>
          <w:sz w:val="16"/>
          <w:szCs w:val="16"/>
        </w:rPr>
        <w:tab/>
      </w:r>
      <w:r w:rsidR="00D675A2" w:rsidRPr="00D675A2">
        <w:rPr>
          <w:rFonts w:ascii="Calibri" w:hAnsi="Calibri"/>
          <w:sz w:val="16"/>
          <w:szCs w:val="16"/>
        </w:rPr>
        <w:t>22 образовательных учреждения реализуют общеобразовательные программы дошкольного образования, которые посещает 1313 дошкольника  и 6 общеобразовательных учреждени</w:t>
      </w:r>
      <w:r w:rsidR="001271CF">
        <w:rPr>
          <w:rFonts w:ascii="Calibri" w:hAnsi="Calibri"/>
          <w:sz w:val="16"/>
          <w:szCs w:val="16"/>
        </w:rPr>
        <w:t>й</w:t>
      </w:r>
      <w:r w:rsidR="00D675A2" w:rsidRPr="00D675A2">
        <w:rPr>
          <w:rFonts w:ascii="Calibri" w:hAnsi="Calibri"/>
          <w:sz w:val="16"/>
          <w:szCs w:val="16"/>
        </w:rPr>
        <w:t xml:space="preserve">, где воспитываются – 211 детей. Общая численность детей дошкольного возраста посещающих ОУ  - 1524  дошкольника. Численность детей стоящих в очереди на устройство  в дошкольное учреждение на </w:t>
      </w:r>
      <w:r w:rsidR="001271CF">
        <w:rPr>
          <w:rFonts w:ascii="Calibri" w:hAnsi="Calibri"/>
          <w:sz w:val="16"/>
          <w:szCs w:val="16"/>
        </w:rPr>
        <w:t>1 января 2017</w:t>
      </w:r>
      <w:r w:rsidR="00D675A2" w:rsidRPr="00D675A2">
        <w:rPr>
          <w:rFonts w:ascii="Calibri" w:hAnsi="Calibri"/>
          <w:sz w:val="16"/>
          <w:szCs w:val="16"/>
        </w:rPr>
        <w:t xml:space="preserve"> года – 106 детей в возрасте от 1 года до 3-х лет, в возрасте от 2-х до трех лет – 28 человек.</w:t>
      </w:r>
    </w:p>
    <w:p w:rsidR="00D675A2" w:rsidRPr="00D675A2" w:rsidRDefault="00D675A2" w:rsidP="00D675A2">
      <w:pPr>
        <w:pStyle w:val="3"/>
        <w:spacing w:after="0"/>
        <w:jc w:val="both"/>
        <w:rPr>
          <w:rFonts w:ascii="Calibri" w:hAnsi="Calibri"/>
        </w:rPr>
      </w:pPr>
      <w:r w:rsidRPr="00D675A2">
        <w:rPr>
          <w:rFonts w:ascii="Calibri" w:hAnsi="Calibri"/>
          <w:bCs/>
          <w:color w:val="000000"/>
        </w:rPr>
        <w:t xml:space="preserve">     </w:t>
      </w:r>
      <w:r w:rsidR="00570B69">
        <w:rPr>
          <w:rFonts w:asciiTheme="minorHAnsi" w:hAnsiTheme="minorHAnsi"/>
          <w:bCs/>
          <w:color w:val="000000"/>
        </w:rPr>
        <w:tab/>
      </w:r>
      <w:r w:rsidRPr="00D675A2">
        <w:rPr>
          <w:rFonts w:ascii="Calibri" w:hAnsi="Calibri"/>
        </w:rPr>
        <w:t>К сожалению, проблема обеспеченности местами в детских садах полностью не решена.  Остается очередность  в  с</w:t>
      </w:r>
      <w:proofErr w:type="gramStart"/>
      <w:r w:rsidRPr="00D675A2">
        <w:rPr>
          <w:rFonts w:ascii="Calibri" w:hAnsi="Calibri"/>
        </w:rPr>
        <w:t>.Г</w:t>
      </w:r>
      <w:proofErr w:type="gramEnd"/>
      <w:r w:rsidRPr="00D675A2">
        <w:rPr>
          <w:rFonts w:ascii="Calibri" w:hAnsi="Calibri"/>
        </w:rPr>
        <w:t xml:space="preserve">орняк, д.Верхние </w:t>
      </w:r>
      <w:proofErr w:type="spellStart"/>
      <w:r w:rsidRPr="00D675A2">
        <w:rPr>
          <w:rFonts w:ascii="Calibri" w:hAnsi="Calibri"/>
        </w:rPr>
        <w:t>Юри</w:t>
      </w:r>
      <w:proofErr w:type="spellEnd"/>
      <w:r w:rsidRPr="00D675A2">
        <w:rPr>
          <w:rFonts w:ascii="Calibri" w:hAnsi="Calibri"/>
        </w:rPr>
        <w:t xml:space="preserve">, </w:t>
      </w:r>
      <w:proofErr w:type="spellStart"/>
      <w:r w:rsidRPr="00D675A2">
        <w:rPr>
          <w:rFonts w:ascii="Calibri" w:hAnsi="Calibri"/>
        </w:rPr>
        <w:t>с.Пычас</w:t>
      </w:r>
      <w:proofErr w:type="spellEnd"/>
      <w:r w:rsidRPr="00D675A2">
        <w:rPr>
          <w:rFonts w:ascii="Calibri" w:hAnsi="Calibri"/>
        </w:rPr>
        <w:t xml:space="preserve">. В аварийном состоянии находится здание в </w:t>
      </w:r>
      <w:proofErr w:type="spellStart"/>
      <w:r w:rsidRPr="00D675A2">
        <w:rPr>
          <w:rFonts w:ascii="Calibri" w:hAnsi="Calibri"/>
        </w:rPr>
        <w:t>д</w:t>
      </w:r>
      <w:proofErr w:type="gramStart"/>
      <w:r w:rsidRPr="00D675A2">
        <w:rPr>
          <w:rFonts w:ascii="Calibri" w:hAnsi="Calibri"/>
        </w:rPr>
        <w:t>.С</w:t>
      </w:r>
      <w:proofErr w:type="gramEnd"/>
      <w:r w:rsidRPr="00D675A2">
        <w:rPr>
          <w:rFonts w:ascii="Calibri" w:hAnsi="Calibri"/>
        </w:rPr>
        <w:t>ардан</w:t>
      </w:r>
      <w:proofErr w:type="spellEnd"/>
      <w:r w:rsidRPr="00D675A2">
        <w:rPr>
          <w:rFonts w:ascii="Calibri" w:hAnsi="Calibri"/>
        </w:rPr>
        <w:t xml:space="preserve">.  Благодаря строительству нового помещения здания детского сада в </w:t>
      </w:r>
      <w:proofErr w:type="spellStart"/>
      <w:r w:rsidRPr="00D675A2">
        <w:rPr>
          <w:rFonts w:ascii="Calibri" w:hAnsi="Calibri"/>
        </w:rPr>
        <w:t>с</w:t>
      </w:r>
      <w:proofErr w:type="gramStart"/>
      <w:r w:rsidRPr="00D675A2">
        <w:rPr>
          <w:rFonts w:ascii="Calibri" w:hAnsi="Calibri"/>
        </w:rPr>
        <w:t>.Ч</w:t>
      </w:r>
      <w:proofErr w:type="gramEnd"/>
      <w:r w:rsidRPr="00D675A2">
        <w:rPr>
          <w:rFonts w:ascii="Calibri" w:hAnsi="Calibri"/>
        </w:rPr>
        <w:t>еремушки</w:t>
      </w:r>
      <w:proofErr w:type="spellEnd"/>
      <w:r w:rsidRPr="00D675A2">
        <w:rPr>
          <w:rFonts w:ascii="Calibri" w:hAnsi="Calibri"/>
        </w:rPr>
        <w:t xml:space="preserve">  на 40 мест, снят вопрос об очередности в этом населенном пункте. </w:t>
      </w:r>
    </w:p>
    <w:p w:rsidR="00D675A2" w:rsidRDefault="00570B69" w:rsidP="00D675A2">
      <w:pPr>
        <w:tabs>
          <w:tab w:val="left" w:pos="-567"/>
        </w:tabs>
        <w:jc w:val="both"/>
        <w:rPr>
          <w:rFonts w:ascii="Calibri" w:hAnsi="Calibri"/>
          <w:sz w:val="16"/>
          <w:szCs w:val="16"/>
        </w:rPr>
      </w:pPr>
      <w:r>
        <w:rPr>
          <w:rFonts w:asciiTheme="minorHAnsi" w:hAnsiTheme="minorHAnsi"/>
          <w:sz w:val="16"/>
          <w:szCs w:val="16"/>
        </w:rPr>
        <w:t xml:space="preserve">    </w:t>
      </w:r>
      <w:r>
        <w:rPr>
          <w:rFonts w:asciiTheme="minorHAnsi" w:hAnsiTheme="minorHAnsi"/>
          <w:sz w:val="16"/>
          <w:szCs w:val="16"/>
        </w:rPr>
        <w:tab/>
      </w:r>
      <w:r w:rsidR="00D675A2" w:rsidRPr="00D675A2">
        <w:rPr>
          <w:rFonts w:ascii="Calibri" w:hAnsi="Calibri"/>
          <w:sz w:val="16"/>
          <w:szCs w:val="16"/>
        </w:rPr>
        <w:t xml:space="preserve"> Активность педагогов и их воспитанников подтверждается участием</w:t>
      </w:r>
      <w:r w:rsidR="00C501CC">
        <w:rPr>
          <w:rFonts w:ascii="Calibri" w:hAnsi="Calibri"/>
          <w:sz w:val="16"/>
          <w:szCs w:val="16"/>
        </w:rPr>
        <w:t xml:space="preserve"> в</w:t>
      </w:r>
      <w:r w:rsidR="00D675A2" w:rsidRPr="00D675A2">
        <w:rPr>
          <w:rFonts w:ascii="Calibri" w:hAnsi="Calibri"/>
          <w:sz w:val="16"/>
          <w:szCs w:val="16"/>
        </w:rPr>
        <w:t xml:space="preserve"> республиканских  фестивалях и конкурсах. В  течение  последних  двух лет  финалистами детского  республиканского фестиваля  «</w:t>
      </w:r>
      <w:proofErr w:type="spellStart"/>
      <w:proofErr w:type="gramStart"/>
      <w:r w:rsidR="00D675A2" w:rsidRPr="00D675A2">
        <w:rPr>
          <w:rFonts w:ascii="Calibri" w:hAnsi="Calibri"/>
          <w:sz w:val="16"/>
          <w:szCs w:val="16"/>
        </w:rPr>
        <w:t>Пичичеберайес</w:t>
      </w:r>
      <w:proofErr w:type="spellEnd"/>
      <w:proofErr w:type="gramEnd"/>
      <w:r w:rsidR="00D675A2" w:rsidRPr="00D675A2">
        <w:rPr>
          <w:rFonts w:ascii="Calibri" w:hAnsi="Calibri"/>
          <w:sz w:val="16"/>
          <w:szCs w:val="16"/>
        </w:rPr>
        <w:t xml:space="preserve"> но </w:t>
      </w:r>
      <w:proofErr w:type="spellStart"/>
      <w:r w:rsidR="00D675A2" w:rsidRPr="00D675A2">
        <w:rPr>
          <w:rFonts w:ascii="Calibri" w:hAnsi="Calibri"/>
          <w:sz w:val="16"/>
          <w:szCs w:val="16"/>
        </w:rPr>
        <w:t>батыръес</w:t>
      </w:r>
      <w:proofErr w:type="spellEnd"/>
      <w:r w:rsidR="00D675A2" w:rsidRPr="00D675A2">
        <w:rPr>
          <w:rFonts w:ascii="Calibri" w:hAnsi="Calibri"/>
          <w:sz w:val="16"/>
          <w:szCs w:val="16"/>
        </w:rPr>
        <w:t xml:space="preserve">» стали воспитанники дошкольной группы </w:t>
      </w:r>
      <w:proofErr w:type="spellStart"/>
      <w:r w:rsidR="00D675A2" w:rsidRPr="00D675A2">
        <w:rPr>
          <w:rFonts w:ascii="Calibri" w:hAnsi="Calibri"/>
          <w:sz w:val="16"/>
          <w:szCs w:val="16"/>
        </w:rPr>
        <w:t>Верхнеюринская</w:t>
      </w:r>
      <w:proofErr w:type="spellEnd"/>
      <w:r w:rsidR="00D675A2" w:rsidRPr="00D675A2">
        <w:rPr>
          <w:rFonts w:ascii="Calibri" w:hAnsi="Calibri"/>
          <w:sz w:val="16"/>
          <w:szCs w:val="16"/>
        </w:rPr>
        <w:t xml:space="preserve"> основной школы и  </w:t>
      </w:r>
      <w:proofErr w:type="spellStart"/>
      <w:r w:rsidR="00D675A2" w:rsidRPr="00D675A2">
        <w:rPr>
          <w:rFonts w:ascii="Calibri" w:hAnsi="Calibri"/>
          <w:sz w:val="16"/>
          <w:szCs w:val="16"/>
        </w:rPr>
        <w:t>Нынекского</w:t>
      </w:r>
      <w:proofErr w:type="spellEnd"/>
      <w:r w:rsidR="00D675A2" w:rsidRPr="00D675A2">
        <w:rPr>
          <w:rFonts w:ascii="Calibri" w:hAnsi="Calibri"/>
          <w:sz w:val="16"/>
          <w:szCs w:val="16"/>
        </w:rPr>
        <w:t xml:space="preserve"> детского сада. «Сертификаты  о публикации методических разработок»   получили пять  педагогов  дошкольных образовательных  организаций района, которые приняли участие  на республиканском фестивале  «Мозаика творческих идей». Их методические  разработки размещены на сайте ИПК и ПРО УР «Фестиваль педагогических идей». </w:t>
      </w:r>
      <w:proofErr w:type="gramStart"/>
      <w:r w:rsidR="00D675A2" w:rsidRPr="00D675A2">
        <w:rPr>
          <w:rFonts w:ascii="Calibri" w:hAnsi="Calibri"/>
          <w:sz w:val="16"/>
          <w:szCs w:val="16"/>
        </w:rPr>
        <w:t xml:space="preserve">Две проектные работы воспитателей дошкольной группы </w:t>
      </w:r>
      <w:proofErr w:type="spellStart"/>
      <w:r w:rsidR="00D675A2" w:rsidRPr="00D675A2">
        <w:rPr>
          <w:rFonts w:ascii="Calibri" w:hAnsi="Calibri"/>
          <w:sz w:val="16"/>
          <w:szCs w:val="16"/>
        </w:rPr>
        <w:t>Мельниковской</w:t>
      </w:r>
      <w:proofErr w:type="spellEnd"/>
      <w:r w:rsidR="00D675A2" w:rsidRPr="00D675A2">
        <w:rPr>
          <w:rFonts w:ascii="Calibri" w:hAnsi="Calibri"/>
          <w:sz w:val="16"/>
          <w:szCs w:val="16"/>
        </w:rPr>
        <w:t xml:space="preserve"> основной школы  были отмечены лучшими на  дистанционном общероссийском  конкурсе    «Земля наш дом и мы должны заботиться о нем!» в номинации «Мой Детский сад».</w:t>
      </w:r>
      <w:proofErr w:type="gramEnd"/>
    </w:p>
    <w:p w:rsidR="00E42FAD" w:rsidRDefault="00E42FAD" w:rsidP="00E42FAD">
      <w:pPr>
        <w:jc w:val="center"/>
        <w:rPr>
          <w:rFonts w:asciiTheme="minorHAnsi" w:hAnsiTheme="minorHAnsi"/>
          <w:sz w:val="16"/>
          <w:szCs w:val="16"/>
        </w:rPr>
      </w:pPr>
    </w:p>
    <w:p w:rsidR="00E42FAD" w:rsidRDefault="00E42FAD" w:rsidP="00E42FAD">
      <w:pPr>
        <w:jc w:val="center"/>
        <w:rPr>
          <w:rFonts w:asciiTheme="minorHAnsi" w:hAnsiTheme="minorHAnsi"/>
          <w:sz w:val="16"/>
          <w:szCs w:val="16"/>
        </w:rPr>
      </w:pPr>
    </w:p>
    <w:p w:rsidR="00E42FAD" w:rsidRPr="00E42FAD" w:rsidRDefault="00E42FAD" w:rsidP="00E42FAD">
      <w:pPr>
        <w:jc w:val="center"/>
        <w:rPr>
          <w:rFonts w:asciiTheme="minorHAnsi" w:hAnsiTheme="minorHAnsi"/>
          <w:b/>
          <w:sz w:val="16"/>
          <w:szCs w:val="16"/>
        </w:rPr>
      </w:pPr>
      <w:r w:rsidRPr="00E42FAD">
        <w:rPr>
          <w:rFonts w:asciiTheme="minorHAnsi" w:hAnsiTheme="minorHAnsi"/>
          <w:b/>
          <w:sz w:val="16"/>
          <w:szCs w:val="16"/>
        </w:rPr>
        <w:t>Основные показатели в сфере образования</w:t>
      </w:r>
    </w:p>
    <w:p w:rsidR="00E42FAD" w:rsidRPr="00E42FAD" w:rsidRDefault="00E42FAD" w:rsidP="00E42FAD">
      <w:pPr>
        <w:jc w:val="center"/>
        <w:rPr>
          <w:rFonts w:asciiTheme="minorHAnsi" w:hAnsiTheme="minorHAnsi"/>
          <w:b/>
          <w:sz w:val="16"/>
          <w:szCs w:val="16"/>
        </w:rPr>
      </w:pPr>
      <w:r w:rsidRPr="00E42FAD">
        <w:rPr>
          <w:rFonts w:asciiTheme="minorHAnsi" w:hAnsiTheme="minorHAnsi"/>
          <w:b/>
          <w:sz w:val="16"/>
          <w:szCs w:val="16"/>
        </w:rPr>
        <w:t>муниципального образования «Можгинский район»</w:t>
      </w:r>
    </w:p>
    <w:p w:rsidR="00E42FAD" w:rsidRPr="00E42FAD" w:rsidRDefault="00E42FAD" w:rsidP="00E42FAD">
      <w:pPr>
        <w:tabs>
          <w:tab w:val="left" w:pos="6371"/>
        </w:tabs>
        <w:rPr>
          <w:rFonts w:asciiTheme="minorHAnsi" w:hAnsiTheme="minorHAnsi"/>
          <w:sz w:val="16"/>
          <w:szCs w:val="16"/>
        </w:rPr>
      </w:pPr>
      <w:r w:rsidRPr="00E42FAD">
        <w:rPr>
          <w:rFonts w:asciiTheme="minorHAnsi" w:hAnsiTheme="minorHAnsi"/>
          <w:b/>
          <w:sz w:val="16"/>
          <w:szCs w:val="16"/>
        </w:rPr>
        <w:tab/>
      </w:r>
    </w:p>
    <w:tbl>
      <w:tblPr>
        <w:tblStyle w:val="af4"/>
        <w:tblW w:w="9039" w:type="dxa"/>
        <w:tblLook w:val="04A0"/>
      </w:tblPr>
      <w:tblGrid>
        <w:gridCol w:w="4077"/>
        <w:gridCol w:w="1276"/>
        <w:gridCol w:w="1276"/>
        <w:gridCol w:w="1276"/>
        <w:gridCol w:w="1134"/>
      </w:tblGrid>
      <w:tr w:rsidR="00E42FAD" w:rsidRPr="00E42FAD" w:rsidTr="00C2602C">
        <w:tc>
          <w:tcPr>
            <w:tcW w:w="4077" w:type="dxa"/>
            <w:vMerge w:val="restart"/>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Показатель</w:t>
            </w:r>
          </w:p>
        </w:tc>
        <w:tc>
          <w:tcPr>
            <w:tcW w:w="1276" w:type="dxa"/>
            <w:vMerge w:val="restart"/>
          </w:tcPr>
          <w:p w:rsidR="00E42FAD" w:rsidRPr="00E42FAD" w:rsidRDefault="00E42FAD" w:rsidP="00C2602C">
            <w:pPr>
              <w:tabs>
                <w:tab w:val="left" w:pos="6371"/>
              </w:tabs>
              <w:jc w:val="center"/>
              <w:rPr>
                <w:rFonts w:asciiTheme="minorHAnsi" w:hAnsiTheme="minorHAnsi"/>
                <w:sz w:val="16"/>
                <w:szCs w:val="16"/>
              </w:rPr>
            </w:pPr>
            <w:proofErr w:type="spellStart"/>
            <w:r w:rsidRPr="00E42FAD">
              <w:rPr>
                <w:rFonts w:asciiTheme="minorHAnsi" w:hAnsiTheme="minorHAnsi"/>
                <w:sz w:val="16"/>
                <w:szCs w:val="16"/>
              </w:rPr>
              <w:t>Ед</w:t>
            </w:r>
            <w:proofErr w:type="gramStart"/>
            <w:r w:rsidRPr="00E42FAD">
              <w:rPr>
                <w:rFonts w:asciiTheme="minorHAnsi" w:hAnsiTheme="minorHAnsi"/>
                <w:sz w:val="16"/>
                <w:szCs w:val="16"/>
              </w:rPr>
              <w:t>.и</w:t>
            </w:r>
            <w:proofErr w:type="gramEnd"/>
            <w:r w:rsidRPr="00E42FAD">
              <w:rPr>
                <w:rFonts w:asciiTheme="minorHAnsi" w:hAnsiTheme="minorHAnsi"/>
                <w:sz w:val="16"/>
                <w:szCs w:val="16"/>
              </w:rPr>
              <w:t>зм</w:t>
            </w:r>
            <w:proofErr w:type="spellEnd"/>
            <w:r w:rsidRPr="00E42FAD">
              <w:rPr>
                <w:rFonts w:asciiTheme="minorHAnsi" w:hAnsiTheme="minorHAnsi"/>
                <w:sz w:val="16"/>
                <w:szCs w:val="16"/>
              </w:rPr>
              <w:t>.</w:t>
            </w:r>
          </w:p>
        </w:tc>
        <w:tc>
          <w:tcPr>
            <w:tcW w:w="1276" w:type="dxa"/>
            <w:vMerge w:val="restart"/>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2015 год</w:t>
            </w:r>
          </w:p>
        </w:tc>
        <w:tc>
          <w:tcPr>
            <w:tcW w:w="2410" w:type="dxa"/>
            <w:gridSpan w:val="2"/>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2016 год</w:t>
            </w:r>
          </w:p>
        </w:tc>
      </w:tr>
      <w:tr w:rsidR="00E42FAD" w:rsidRPr="00E42FAD" w:rsidTr="00C2602C">
        <w:tc>
          <w:tcPr>
            <w:tcW w:w="4077" w:type="dxa"/>
            <w:vMerge/>
          </w:tcPr>
          <w:p w:rsidR="00E42FAD" w:rsidRPr="00E42FAD" w:rsidRDefault="00E42FAD" w:rsidP="00C2602C">
            <w:pPr>
              <w:tabs>
                <w:tab w:val="left" w:pos="6371"/>
              </w:tabs>
              <w:jc w:val="center"/>
              <w:rPr>
                <w:rFonts w:asciiTheme="minorHAnsi" w:hAnsiTheme="minorHAnsi"/>
                <w:sz w:val="16"/>
                <w:szCs w:val="16"/>
              </w:rPr>
            </w:pPr>
          </w:p>
        </w:tc>
        <w:tc>
          <w:tcPr>
            <w:tcW w:w="1276" w:type="dxa"/>
            <w:vMerge/>
          </w:tcPr>
          <w:p w:rsidR="00E42FAD" w:rsidRPr="00E42FAD" w:rsidRDefault="00E42FAD" w:rsidP="00C2602C">
            <w:pPr>
              <w:tabs>
                <w:tab w:val="left" w:pos="6371"/>
              </w:tabs>
              <w:jc w:val="center"/>
              <w:rPr>
                <w:rFonts w:asciiTheme="minorHAnsi" w:hAnsiTheme="minorHAnsi"/>
                <w:sz w:val="16"/>
                <w:szCs w:val="16"/>
              </w:rPr>
            </w:pPr>
          </w:p>
        </w:tc>
        <w:tc>
          <w:tcPr>
            <w:tcW w:w="1276" w:type="dxa"/>
            <w:vMerge/>
          </w:tcPr>
          <w:p w:rsidR="00E42FAD" w:rsidRPr="00E42FAD" w:rsidRDefault="00E42FAD" w:rsidP="00C2602C">
            <w:pPr>
              <w:tabs>
                <w:tab w:val="left" w:pos="6371"/>
              </w:tabs>
              <w:jc w:val="center"/>
              <w:rPr>
                <w:rFonts w:asciiTheme="minorHAnsi" w:hAnsiTheme="minorHAnsi"/>
                <w:sz w:val="16"/>
                <w:szCs w:val="16"/>
              </w:rPr>
            </w:pPr>
          </w:p>
        </w:tc>
        <w:tc>
          <w:tcPr>
            <w:tcW w:w="1276"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план</w:t>
            </w:r>
          </w:p>
        </w:tc>
        <w:tc>
          <w:tcPr>
            <w:tcW w:w="1134"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 xml:space="preserve">факт </w:t>
            </w:r>
          </w:p>
        </w:tc>
      </w:tr>
      <w:tr w:rsidR="00E42FAD" w:rsidRPr="00E42FAD" w:rsidTr="00C2602C">
        <w:tc>
          <w:tcPr>
            <w:tcW w:w="4077" w:type="dxa"/>
          </w:tcPr>
          <w:p w:rsidR="00E42FAD" w:rsidRPr="00E42FAD" w:rsidRDefault="00E42FAD" w:rsidP="00C2602C">
            <w:pPr>
              <w:pStyle w:val="12"/>
              <w:spacing w:line="276" w:lineRule="auto"/>
              <w:ind w:firstLine="86"/>
              <w:rPr>
                <w:rFonts w:asciiTheme="minorHAnsi" w:hAnsiTheme="minorHAnsi"/>
                <w:sz w:val="16"/>
                <w:szCs w:val="16"/>
              </w:rPr>
            </w:pPr>
            <w:r w:rsidRPr="00E42FAD">
              <w:rPr>
                <w:rFonts w:asciiTheme="minorHAnsi" w:hAnsiTheme="minorHAnsi"/>
                <w:sz w:val="16"/>
                <w:szCs w:val="16"/>
              </w:rPr>
              <w:t>1.Кол-во образовательных учреждений по типам:</w:t>
            </w:r>
          </w:p>
        </w:tc>
        <w:tc>
          <w:tcPr>
            <w:tcW w:w="1276" w:type="dxa"/>
          </w:tcPr>
          <w:p w:rsidR="00E42FAD" w:rsidRPr="00E42FAD" w:rsidRDefault="00E42FAD" w:rsidP="00C2602C">
            <w:pPr>
              <w:pStyle w:val="12"/>
              <w:spacing w:line="276" w:lineRule="auto"/>
              <w:ind w:left="-284" w:right="-82" w:firstLine="327"/>
              <w:jc w:val="center"/>
              <w:rPr>
                <w:rFonts w:asciiTheme="minorHAnsi" w:hAnsiTheme="minorHAnsi"/>
                <w:bCs/>
                <w:sz w:val="16"/>
                <w:szCs w:val="16"/>
              </w:rPr>
            </w:pPr>
          </w:p>
        </w:tc>
        <w:tc>
          <w:tcPr>
            <w:tcW w:w="1276" w:type="dxa"/>
          </w:tcPr>
          <w:p w:rsidR="00E42FAD" w:rsidRPr="00E42FAD" w:rsidRDefault="00E42FAD" w:rsidP="00C2602C">
            <w:pPr>
              <w:tabs>
                <w:tab w:val="left" w:pos="6371"/>
              </w:tabs>
              <w:rPr>
                <w:rFonts w:asciiTheme="minorHAnsi" w:hAnsiTheme="minorHAnsi"/>
                <w:sz w:val="16"/>
                <w:szCs w:val="16"/>
              </w:rPr>
            </w:pPr>
          </w:p>
        </w:tc>
        <w:tc>
          <w:tcPr>
            <w:tcW w:w="1276" w:type="dxa"/>
          </w:tcPr>
          <w:p w:rsidR="00E42FAD" w:rsidRPr="00E42FAD" w:rsidRDefault="00E42FAD" w:rsidP="00C2602C">
            <w:pPr>
              <w:tabs>
                <w:tab w:val="left" w:pos="6371"/>
              </w:tabs>
              <w:rPr>
                <w:rFonts w:asciiTheme="minorHAnsi" w:hAnsiTheme="minorHAnsi"/>
                <w:sz w:val="16"/>
                <w:szCs w:val="16"/>
              </w:rPr>
            </w:pPr>
          </w:p>
        </w:tc>
        <w:tc>
          <w:tcPr>
            <w:tcW w:w="1134" w:type="dxa"/>
          </w:tcPr>
          <w:p w:rsidR="00E42FAD" w:rsidRPr="00E42FAD" w:rsidRDefault="00E42FAD" w:rsidP="00C2602C">
            <w:pPr>
              <w:tabs>
                <w:tab w:val="left" w:pos="6371"/>
              </w:tabs>
              <w:rPr>
                <w:rFonts w:asciiTheme="minorHAnsi" w:hAnsiTheme="minorHAnsi"/>
                <w:sz w:val="16"/>
                <w:szCs w:val="16"/>
              </w:rPr>
            </w:pPr>
          </w:p>
        </w:tc>
      </w:tr>
      <w:tr w:rsidR="00E42FAD" w:rsidRPr="00E42FAD" w:rsidTr="00C2602C">
        <w:tc>
          <w:tcPr>
            <w:tcW w:w="4077" w:type="dxa"/>
          </w:tcPr>
          <w:p w:rsidR="00E42FAD" w:rsidRPr="00E42FAD" w:rsidRDefault="00E42FAD" w:rsidP="00C2602C">
            <w:pPr>
              <w:pStyle w:val="12"/>
              <w:spacing w:line="276" w:lineRule="auto"/>
              <w:ind w:firstLine="86"/>
              <w:rPr>
                <w:rFonts w:asciiTheme="minorHAnsi" w:hAnsiTheme="minorHAnsi"/>
                <w:bCs/>
                <w:sz w:val="16"/>
                <w:szCs w:val="16"/>
              </w:rPr>
            </w:pPr>
            <w:r w:rsidRPr="00E42FAD">
              <w:rPr>
                <w:rFonts w:asciiTheme="minorHAnsi" w:hAnsiTheme="minorHAnsi"/>
                <w:bCs/>
                <w:sz w:val="16"/>
                <w:szCs w:val="16"/>
              </w:rPr>
              <w:t>дошкольные ОУ</w:t>
            </w:r>
          </w:p>
        </w:tc>
        <w:tc>
          <w:tcPr>
            <w:tcW w:w="1276" w:type="dxa"/>
          </w:tcPr>
          <w:p w:rsidR="00E42FAD" w:rsidRPr="00E42FAD" w:rsidRDefault="00E42FAD" w:rsidP="00C2602C">
            <w:pPr>
              <w:pStyle w:val="12"/>
              <w:spacing w:line="276" w:lineRule="auto"/>
              <w:ind w:left="-284" w:right="-82" w:firstLine="327"/>
              <w:jc w:val="center"/>
              <w:rPr>
                <w:rFonts w:asciiTheme="minorHAnsi" w:hAnsiTheme="minorHAnsi"/>
                <w:bCs/>
                <w:sz w:val="16"/>
                <w:szCs w:val="16"/>
              </w:rPr>
            </w:pPr>
            <w:r w:rsidRPr="00E42FAD">
              <w:rPr>
                <w:rFonts w:asciiTheme="minorHAnsi" w:hAnsiTheme="minorHAnsi"/>
                <w:bCs/>
                <w:sz w:val="16"/>
                <w:szCs w:val="16"/>
              </w:rPr>
              <w:t>шт.</w:t>
            </w:r>
          </w:p>
        </w:tc>
        <w:tc>
          <w:tcPr>
            <w:tcW w:w="1276"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22</w:t>
            </w:r>
          </w:p>
        </w:tc>
        <w:tc>
          <w:tcPr>
            <w:tcW w:w="1276"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22</w:t>
            </w:r>
          </w:p>
        </w:tc>
        <w:tc>
          <w:tcPr>
            <w:tcW w:w="1134"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22</w:t>
            </w:r>
          </w:p>
        </w:tc>
      </w:tr>
      <w:tr w:rsidR="00E42FAD" w:rsidRPr="00E42FAD" w:rsidTr="00C2602C">
        <w:tc>
          <w:tcPr>
            <w:tcW w:w="4077" w:type="dxa"/>
          </w:tcPr>
          <w:p w:rsidR="00E42FAD" w:rsidRPr="00E42FAD" w:rsidRDefault="00E42FAD" w:rsidP="00C2602C">
            <w:pPr>
              <w:pStyle w:val="12"/>
              <w:spacing w:line="276" w:lineRule="auto"/>
              <w:ind w:firstLine="86"/>
              <w:rPr>
                <w:rFonts w:asciiTheme="minorHAnsi" w:hAnsiTheme="minorHAnsi"/>
                <w:bCs/>
                <w:sz w:val="16"/>
                <w:szCs w:val="16"/>
              </w:rPr>
            </w:pPr>
            <w:r w:rsidRPr="00E42FAD">
              <w:rPr>
                <w:rFonts w:asciiTheme="minorHAnsi" w:hAnsiTheme="minorHAnsi"/>
                <w:bCs/>
                <w:sz w:val="16"/>
                <w:szCs w:val="16"/>
              </w:rPr>
              <w:t>общеобразовательные учреждения</w:t>
            </w:r>
          </w:p>
        </w:tc>
        <w:tc>
          <w:tcPr>
            <w:tcW w:w="1276" w:type="dxa"/>
          </w:tcPr>
          <w:p w:rsidR="00E42FAD" w:rsidRPr="00E42FAD" w:rsidRDefault="00E42FAD" w:rsidP="00C2602C">
            <w:pPr>
              <w:pStyle w:val="12"/>
              <w:spacing w:line="276" w:lineRule="auto"/>
              <w:ind w:left="-284" w:right="-82" w:firstLine="327"/>
              <w:jc w:val="center"/>
              <w:rPr>
                <w:rFonts w:asciiTheme="minorHAnsi" w:hAnsiTheme="minorHAnsi"/>
                <w:bCs/>
                <w:sz w:val="16"/>
                <w:szCs w:val="16"/>
              </w:rPr>
            </w:pPr>
            <w:r w:rsidRPr="00E42FAD">
              <w:rPr>
                <w:rFonts w:asciiTheme="minorHAnsi" w:hAnsiTheme="minorHAnsi"/>
                <w:bCs/>
                <w:sz w:val="16"/>
                <w:szCs w:val="16"/>
              </w:rPr>
              <w:t>шт.</w:t>
            </w:r>
          </w:p>
        </w:tc>
        <w:tc>
          <w:tcPr>
            <w:tcW w:w="1276"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25</w:t>
            </w:r>
          </w:p>
        </w:tc>
        <w:tc>
          <w:tcPr>
            <w:tcW w:w="1276"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25</w:t>
            </w:r>
          </w:p>
        </w:tc>
        <w:tc>
          <w:tcPr>
            <w:tcW w:w="1134"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25</w:t>
            </w:r>
          </w:p>
        </w:tc>
      </w:tr>
      <w:tr w:rsidR="00E42FAD" w:rsidRPr="00E42FAD" w:rsidTr="00C2602C">
        <w:tc>
          <w:tcPr>
            <w:tcW w:w="4077" w:type="dxa"/>
          </w:tcPr>
          <w:p w:rsidR="00E42FAD" w:rsidRPr="00E42FAD" w:rsidRDefault="00E42FAD" w:rsidP="00C2602C">
            <w:pPr>
              <w:pStyle w:val="12"/>
              <w:spacing w:line="276" w:lineRule="auto"/>
              <w:ind w:firstLine="86"/>
              <w:rPr>
                <w:rFonts w:asciiTheme="minorHAnsi" w:hAnsiTheme="minorHAnsi"/>
                <w:bCs/>
                <w:sz w:val="16"/>
                <w:szCs w:val="16"/>
              </w:rPr>
            </w:pPr>
            <w:r w:rsidRPr="00E42FAD">
              <w:rPr>
                <w:rFonts w:asciiTheme="minorHAnsi" w:hAnsiTheme="minorHAnsi"/>
                <w:bCs/>
                <w:sz w:val="16"/>
                <w:szCs w:val="16"/>
              </w:rPr>
              <w:t>специальные коррекционные ОУ</w:t>
            </w:r>
          </w:p>
        </w:tc>
        <w:tc>
          <w:tcPr>
            <w:tcW w:w="1276" w:type="dxa"/>
          </w:tcPr>
          <w:p w:rsidR="00E42FAD" w:rsidRPr="00E42FAD" w:rsidRDefault="00E42FAD" w:rsidP="00C2602C">
            <w:pPr>
              <w:pStyle w:val="12"/>
              <w:spacing w:line="276" w:lineRule="auto"/>
              <w:ind w:left="-284" w:right="-82" w:firstLine="327"/>
              <w:jc w:val="center"/>
              <w:rPr>
                <w:rFonts w:asciiTheme="minorHAnsi" w:hAnsiTheme="minorHAnsi"/>
                <w:bCs/>
                <w:sz w:val="16"/>
                <w:szCs w:val="16"/>
              </w:rPr>
            </w:pPr>
            <w:r w:rsidRPr="00E42FAD">
              <w:rPr>
                <w:rFonts w:asciiTheme="minorHAnsi" w:hAnsiTheme="minorHAnsi"/>
                <w:bCs/>
                <w:sz w:val="16"/>
                <w:szCs w:val="16"/>
              </w:rPr>
              <w:t>шт.</w:t>
            </w:r>
          </w:p>
        </w:tc>
        <w:tc>
          <w:tcPr>
            <w:tcW w:w="1276"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1</w:t>
            </w:r>
          </w:p>
        </w:tc>
        <w:tc>
          <w:tcPr>
            <w:tcW w:w="1276"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1</w:t>
            </w:r>
          </w:p>
        </w:tc>
        <w:tc>
          <w:tcPr>
            <w:tcW w:w="1134"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1</w:t>
            </w:r>
          </w:p>
        </w:tc>
      </w:tr>
      <w:tr w:rsidR="00E42FAD" w:rsidRPr="00E42FAD" w:rsidTr="00C2602C">
        <w:tc>
          <w:tcPr>
            <w:tcW w:w="4077" w:type="dxa"/>
          </w:tcPr>
          <w:p w:rsidR="00E42FAD" w:rsidRPr="00E42FAD" w:rsidRDefault="00E42FAD" w:rsidP="00C2602C">
            <w:pPr>
              <w:pStyle w:val="12"/>
              <w:spacing w:line="276" w:lineRule="auto"/>
              <w:ind w:firstLine="86"/>
              <w:rPr>
                <w:rFonts w:asciiTheme="minorHAnsi" w:hAnsiTheme="minorHAnsi"/>
                <w:bCs/>
                <w:sz w:val="16"/>
                <w:szCs w:val="16"/>
              </w:rPr>
            </w:pPr>
            <w:r w:rsidRPr="00E42FAD">
              <w:rPr>
                <w:rFonts w:asciiTheme="minorHAnsi" w:hAnsiTheme="minorHAnsi"/>
                <w:bCs/>
                <w:sz w:val="16"/>
                <w:szCs w:val="16"/>
              </w:rPr>
              <w:t>учреждения дополнительного образования</w:t>
            </w:r>
          </w:p>
        </w:tc>
        <w:tc>
          <w:tcPr>
            <w:tcW w:w="1276" w:type="dxa"/>
          </w:tcPr>
          <w:p w:rsidR="00E42FAD" w:rsidRPr="00E42FAD" w:rsidRDefault="00E42FAD" w:rsidP="00C2602C">
            <w:pPr>
              <w:pStyle w:val="12"/>
              <w:spacing w:line="276" w:lineRule="auto"/>
              <w:ind w:left="-284" w:right="-82" w:firstLine="327"/>
              <w:jc w:val="center"/>
              <w:rPr>
                <w:rFonts w:asciiTheme="minorHAnsi" w:hAnsiTheme="minorHAnsi"/>
                <w:bCs/>
                <w:sz w:val="16"/>
                <w:szCs w:val="16"/>
              </w:rPr>
            </w:pPr>
            <w:r w:rsidRPr="00E42FAD">
              <w:rPr>
                <w:rFonts w:asciiTheme="minorHAnsi" w:hAnsiTheme="minorHAnsi"/>
                <w:bCs/>
                <w:sz w:val="16"/>
                <w:szCs w:val="16"/>
              </w:rPr>
              <w:t>шт.</w:t>
            </w:r>
          </w:p>
        </w:tc>
        <w:tc>
          <w:tcPr>
            <w:tcW w:w="1276"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2</w:t>
            </w:r>
          </w:p>
        </w:tc>
        <w:tc>
          <w:tcPr>
            <w:tcW w:w="1276"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2</w:t>
            </w:r>
          </w:p>
        </w:tc>
        <w:tc>
          <w:tcPr>
            <w:tcW w:w="1134"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2</w:t>
            </w:r>
          </w:p>
        </w:tc>
      </w:tr>
      <w:tr w:rsidR="00E42FAD" w:rsidRPr="00E42FAD" w:rsidTr="00C2602C">
        <w:tc>
          <w:tcPr>
            <w:tcW w:w="4077" w:type="dxa"/>
          </w:tcPr>
          <w:p w:rsidR="00E42FAD" w:rsidRPr="00E42FAD" w:rsidRDefault="00E42FAD" w:rsidP="00C2602C">
            <w:pPr>
              <w:pStyle w:val="12"/>
              <w:spacing w:line="276" w:lineRule="auto"/>
              <w:ind w:firstLine="86"/>
              <w:rPr>
                <w:rFonts w:asciiTheme="minorHAnsi" w:hAnsiTheme="minorHAnsi"/>
                <w:sz w:val="16"/>
                <w:szCs w:val="16"/>
              </w:rPr>
            </w:pPr>
            <w:r w:rsidRPr="00E42FAD">
              <w:rPr>
                <w:rFonts w:asciiTheme="minorHAnsi" w:hAnsiTheme="minorHAnsi"/>
                <w:sz w:val="16"/>
                <w:szCs w:val="16"/>
              </w:rPr>
              <w:t>2. Кол-во детей, обучающихся в ОУ по типам:</w:t>
            </w:r>
          </w:p>
        </w:tc>
        <w:tc>
          <w:tcPr>
            <w:tcW w:w="1276" w:type="dxa"/>
          </w:tcPr>
          <w:p w:rsidR="00E42FAD" w:rsidRPr="00E42FAD" w:rsidRDefault="00E42FAD" w:rsidP="00C2602C">
            <w:pPr>
              <w:pStyle w:val="12"/>
              <w:spacing w:line="276" w:lineRule="auto"/>
              <w:ind w:left="-284" w:right="-82" w:firstLine="327"/>
              <w:jc w:val="center"/>
              <w:rPr>
                <w:rFonts w:asciiTheme="minorHAnsi" w:hAnsiTheme="minorHAnsi"/>
                <w:bCs/>
                <w:sz w:val="16"/>
                <w:szCs w:val="16"/>
              </w:rPr>
            </w:pPr>
          </w:p>
        </w:tc>
        <w:tc>
          <w:tcPr>
            <w:tcW w:w="1276" w:type="dxa"/>
          </w:tcPr>
          <w:p w:rsidR="00E42FAD" w:rsidRPr="00E42FAD" w:rsidRDefault="00E42FAD" w:rsidP="00C2602C">
            <w:pPr>
              <w:tabs>
                <w:tab w:val="left" w:pos="6371"/>
              </w:tabs>
              <w:jc w:val="center"/>
              <w:rPr>
                <w:rFonts w:asciiTheme="minorHAnsi" w:hAnsiTheme="minorHAnsi"/>
                <w:sz w:val="16"/>
                <w:szCs w:val="16"/>
              </w:rPr>
            </w:pPr>
          </w:p>
        </w:tc>
        <w:tc>
          <w:tcPr>
            <w:tcW w:w="1276" w:type="dxa"/>
          </w:tcPr>
          <w:p w:rsidR="00E42FAD" w:rsidRPr="00E42FAD" w:rsidRDefault="00E42FAD" w:rsidP="00C2602C">
            <w:pPr>
              <w:tabs>
                <w:tab w:val="left" w:pos="6371"/>
              </w:tabs>
              <w:jc w:val="center"/>
              <w:rPr>
                <w:rFonts w:asciiTheme="minorHAnsi" w:hAnsiTheme="minorHAnsi"/>
                <w:sz w:val="16"/>
                <w:szCs w:val="16"/>
              </w:rPr>
            </w:pPr>
          </w:p>
        </w:tc>
        <w:tc>
          <w:tcPr>
            <w:tcW w:w="1134" w:type="dxa"/>
          </w:tcPr>
          <w:p w:rsidR="00E42FAD" w:rsidRPr="00E42FAD" w:rsidRDefault="00E42FAD" w:rsidP="00C2602C">
            <w:pPr>
              <w:tabs>
                <w:tab w:val="left" w:pos="6371"/>
              </w:tabs>
              <w:jc w:val="center"/>
              <w:rPr>
                <w:rFonts w:asciiTheme="minorHAnsi" w:hAnsiTheme="minorHAnsi"/>
                <w:sz w:val="16"/>
                <w:szCs w:val="16"/>
              </w:rPr>
            </w:pPr>
          </w:p>
        </w:tc>
      </w:tr>
      <w:tr w:rsidR="00E42FAD" w:rsidRPr="00E42FAD" w:rsidTr="00C2602C">
        <w:tc>
          <w:tcPr>
            <w:tcW w:w="4077" w:type="dxa"/>
          </w:tcPr>
          <w:p w:rsidR="00E42FAD" w:rsidRPr="00E42FAD" w:rsidRDefault="00E42FAD" w:rsidP="00C2602C">
            <w:pPr>
              <w:pStyle w:val="12"/>
              <w:spacing w:line="276" w:lineRule="auto"/>
              <w:ind w:firstLine="86"/>
              <w:rPr>
                <w:rFonts w:asciiTheme="minorHAnsi" w:hAnsiTheme="minorHAnsi"/>
                <w:bCs/>
                <w:sz w:val="16"/>
                <w:szCs w:val="16"/>
              </w:rPr>
            </w:pPr>
            <w:r w:rsidRPr="00E42FAD">
              <w:rPr>
                <w:rFonts w:asciiTheme="minorHAnsi" w:hAnsiTheme="minorHAnsi"/>
                <w:bCs/>
                <w:sz w:val="16"/>
                <w:szCs w:val="16"/>
              </w:rPr>
              <w:t>дошкольные ОУ</w:t>
            </w:r>
          </w:p>
        </w:tc>
        <w:tc>
          <w:tcPr>
            <w:tcW w:w="1276" w:type="dxa"/>
          </w:tcPr>
          <w:p w:rsidR="00E42FAD" w:rsidRPr="00E42FAD" w:rsidRDefault="00E42FAD" w:rsidP="00C2602C">
            <w:pPr>
              <w:pStyle w:val="12"/>
              <w:spacing w:line="276" w:lineRule="auto"/>
              <w:ind w:left="-284" w:right="-82" w:firstLine="327"/>
              <w:jc w:val="center"/>
              <w:rPr>
                <w:rFonts w:asciiTheme="minorHAnsi" w:hAnsiTheme="minorHAnsi"/>
                <w:bCs/>
                <w:sz w:val="16"/>
                <w:szCs w:val="16"/>
              </w:rPr>
            </w:pPr>
            <w:r w:rsidRPr="00E42FAD">
              <w:rPr>
                <w:rFonts w:asciiTheme="minorHAnsi" w:hAnsiTheme="minorHAnsi"/>
                <w:bCs/>
                <w:sz w:val="16"/>
                <w:szCs w:val="16"/>
              </w:rPr>
              <w:t>чел.</w:t>
            </w:r>
          </w:p>
        </w:tc>
        <w:tc>
          <w:tcPr>
            <w:tcW w:w="1276"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1527</w:t>
            </w:r>
          </w:p>
        </w:tc>
        <w:tc>
          <w:tcPr>
            <w:tcW w:w="1276"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1497</w:t>
            </w:r>
          </w:p>
        </w:tc>
        <w:tc>
          <w:tcPr>
            <w:tcW w:w="1134"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1490</w:t>
            </w:r>
          </w:p>
        </w:tc>
      </w:tr>
      <w:tr w:rsidR="00E42FAD" w:rsidRPr="00E42FAD" w:rsidTr="00C2602C">
        <w:tc>
          <w:tcPr>
            <w:tcW w:w="4077" w:type="dxa"/>
          </w:tcPr>
          <w:p w:rsidR="00E42FAD" w:rsidRPr="00E42FAD" w:rsidRDefault="00E42FAD" w:rsidP="00C2602C">
            <w:pPr>
              <w:pStyle w:val="12"/>
              <w:spacing w:line="276" w:lineRule="auto"/>
              <w:ind w:firstLine="86"/>
              <w:rPr>
                <w:rFonts w:asciiTheme="minorHAnsi" w:hAnsiTheme="minorHAnsi"/>
                <w:bCs/>
                <w:sz w:val="16"/>
                <w:szCs w:val="16"/>
              </w:rPr>
            </w:pPr>
            <w:r w:rsidRPr="00E42FAD">
              <w:rPr>
                <w:rFonts w:asciiTheme="minorHAnsi" w:hAnsiTheme="minorHAnsi"/>
                <w:bCs/>
                <w:sz w:val="16"/>
                <w:szCs w:val="16"/>
              </w:rPr>
              <w:t>общеобразовательные учреждения (с УКП)</w:t>
            </w:r>
          </w:p>
        </w:tc>
        <w:tc>
          <w:tcPr>
            <w:tcW w:w="1276" w:type="dxa"/>
          </w:tcPr>
          <w:p w:rsidR="00E42FAD" w:rsidRPr="00E42FAD" w:rsidRDefault="00E42FAD" w:rsidP="00C2602C">
            <w:pPr>
              <w:pStyle w:val="12"/>
              <w:spacing w:line="276" w:lineRule="auto"/>
              <w:ind w:left="-284" w:right="-82" w:firstLine="327"/>
              <w:jc w:val="center"/>
              <w:rPr>
                <w:rFonts w:asciiTheme="minorHAnsi" w:hAnsiTheme="minorHAnsi"/>
                <w:bCs/>
                <w:sz w:val="16"/>
                <w:szCs w:val="16"/>
              </w:rPr>
            </w:pPr>
            <w:r w:rsidRPr="00E42FAD">
              <w:rPr>
                <w:rFonts w:asciiTheme="minorHAnsi" w:hAnsiTheme="minorHAnsi"/>
                <w:bCs/>
                <w:sz w:val="16"/>
                <w:szCs w:val="16"/>
              </w:rPr>
              <w:t>чел.</w:t>
            </w:r>
          </w:p>
        </w:tc>
        <w:tc>
          <w:tcPr>
            <w:tcW w:w="1276"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2662</w:t>
            </w:r>
          </w:p>
        </w:tc>
        <w:tc>
          <w:tcPr>
            <w:tcW w:w="1276"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2659</w:t>
            </w:r>
          </w:p>
        </w:tc>
        <w:tc>
          <w:tcPr>
            <w:tcW w:w="1134"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2658</w:t>
            </w:r>
          </w:p>
        </w:tc>
      </w:tr>
      <w:tr w:rsidR="00E42FAD" w:rsidRPr="00E42FAD" w:rsidTr="00C2602C">
        <w:tc>
          <w:tcPr>
            <w:tcW w:w="4077" w:type="dxa"/>
          </w:tcPr>
          <w:p w:rsidR="00E42FAD" w:rsidRPr="00E42FAD" w:rsidRDefault="00E42FAD" w:rsidP="00C2602C">
            <w:pPr>
              <w:pStyle w:val="12"/>
              <w:spacing w:line="276" w:lineRule="auto"/>
              <w:ind w:firstLine="86"/>
              <w:rPr>
                <w:rFonts w:asciiTheme="minorHAnsi" w:hAnsiTheme="minorHAnsi"/>
                <w:bCs/>
                <w:sz w:val="16"/>
                <w:szCs w:val="16"/>
              </w:rPr>
            </w:pPr>
            <w:r w:rsidRPr="00E42FAD">
              <w:rPr>
                <w:rFonts w:asciiTheme="minorHAnsi" w:hAnsiTheme="minorHAnsi"/>
                <w:bCs/>
                <w:sz w:val="16"/>
                <w:szCs w:val="16"/>
              </w:rPr>
              <w:t>специальные коррекционные ОУ</w:t>
            </w:r>
          </w:p>
        </w:tc>
        <w:tc>
          <w:tcPr>
            <w:tcW w:w="1276" w:type="dxa"/>
          </w:tcPr>
          <w:p w:rsidR="00E42FAD" w:rsidRPr="00E42FAD" w:rsidRDefault="00E42FAD" w:rsidP="00C2602C">
            <w:pPr>
              <w:pStyle w:val="12"/>
              <w:spacing w:line="276" w:lineRule="auto"/>
              <w:ind w:left="-284" w:right="-82" w:firstLine="327"/>
              <w:jc w:val="center"/>
              <w:rPr>
                <w:rFonts w:asciiTheme="minorHAnsi" w:hAnsiTheme="minorHAnsi"/>
                <w:bCs/>
                <w:sz w:val="16"/>
                <w:szCs w:val="16"/>
              </w:rPr>
            </w:pPr>
            <w:r w:rsidRPr="00E42FAD">
              <w:rPr>
                <w:rFonts w:asciiTheme="minorHAnsi" w:hAnsiTheme="minorHAnsi"/>
                <w:bCs/>
                <w:sz w:val="16"/>
                <w:szCs w:val="16"/>
              </w:rPr>
              <w:t>чел.</w:t>
            </w:r>
          </w:p>
        </w:tc>
        <w:tc>
          <w:tcPr>
            <w:tcW w:w="1276"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148</w:t>
            </w:r>
          </w:p>
        </w:tc>
        <w:tc>
          <w:tcPr>
            <w:tcW w:w="1276"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158</w:t>
            </w:r>
          </w:p>
        </w:tc>
        <w:tc>
          <w:tcPr>
            <w:tcW w:w="1134"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162</w:t>
            </w:r>
          </w:p>
        </w:tc>
      </w:tr>
      <w:tr w:rsidR="00E42FAD" w:rsidRPr="00E42FAD" w:rsidTr="00C2602C">
        <w:tc>
          <w:tcPr>
            <w:tcW w:w="4077" w:type="dxa"/>
          </w:tcPr>
          <w:p w:rsidR="00E42FAD" w:rsidRPr="00E42FAD" w:rsidRDefault="00E42FAD" w:rsidP="00C2602C">
            <w:pPr>
              <w:pStyle w:val="12"/>
              <w:spacing w:line="276" w:lineRule="auto"/>
              <w:ind w:firstLine="86"/>
              <w:rPr>
                <w:rFonts w:asciiTheme="minorHAnsi" w:hAnsiTheme="minorHAnsi"/>
                <w:bCs/>
                <w:sz w:val="16"/>
                <w:szCs w:val="16"/>
              </w:rPr>
            </w:pPr>
            <w:r w:rsidRPr="00E42FAD">
              <w:rPr>
                <w:rFonts w:asciiTheme="minorHAnsi" w:hAnsiTheme="minorHAnsi"/>
                <w:bCs/>
                <w:sz w:val="16"/>
                <w:szCs w:val="16"/>
              </w:rPr>
              <w:t>учреждения дополнительного образования</w:t>
            </w:r>
          </w:p>
        </w:tc>
        <w:tc>
          <w:tcPr>
            <w:tcW w:w="1276" w:type="dxa"/>
          </w:tcPr>
          <w:p w:rsidR="00E42FAD" w:rsidRPr="00E42FAD" w:rsidRDefault="00E42FAD" w:rsidP="00C2602C">
            <w:pPr>
              <w:pStyle w:val="12"/>
              <w:spacing w:line="276" w:lineRule="auto"/>
              <w:ind w:left="-284" w:right="-82" w:firstLine="327"/>
              <w:jc w:val="center"/>
              <w:rPr>
                <w:rFonts w:asciiTheme="minorHAnsi" w:hAnsiTheme="minorHAnsi"/>
                <w:bCs/>
                <w:sz w:val="16"/>
                <w:szCs w:val="16"/>
              </w:rPr>
            </w:pPr>
            <w:r w:rsidRPr="00E42FAD">
              <w:rPr>
                <w:rFonts w:asciiTheme="minorHAnsi" w:hAnsiTheme="minorHAnsi"/>
                <w:bCs/>
                <w:sz w:val="16"/>
                <w:szCs w:val="16"/>
              </w:rPr>
              <w:t>чел.</w:t>
            </w:r>
          </w:p>
        </w:tc>
        <w:tc>
          <w:tcPr>
            <w:tcW w:w="1276"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1647</w:t>
            </w:r>
          </w:p>
        </w:tc>
        <w:tc>
          <w:tcPr>
            <w:tcW w:w="1276"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1734</w:t>
            </w:r>
          </w:p>
        </w:tc>
        <w:tc>
          <w:tcPr>
            <w:tcW w:w="1134"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1747</w:t>
            </w:r>
          </w:p>
        </w:tc>
      </w:tr>
      <w:tr w:rsidR="00E42FAD" w:rsidRPr="00E42FAD" w:rsidTr="00C2602C">
        <w:tc>
          <w:tcPr>
            <w:tcW w:w="4077" w:type="dxa"/>
          </w:tcPr>
          <w:p w:rsidR="00E42FAD" w:rsidRPr="00E42FAD" w:rsidRDefault="00E42FAD" w:rsidP="00C2602C">
            <w:pPr>
              <w:pStyle w:val="12"/>
              <w:spacing w:line="276" w:lineRule="auto"/>
              <w:ind w:firstLine="86"/>
              <w:rPr>
                <w:rFonts w:asciiTheme="minorHAnsi" w:hAnsiTheme="minorHAnsi"/>
                <w:sz w:val="16"/>
                <w:szCs w:val="16"/>
              </w:rPr>
            </w:pPr>
            <w:r w:rsidRPr="00E42FAD">
              <w:rPr>
                <w:rFonts w:asciiTheme="minorHAnsi" w:hAnsiTheme="minorHAnsi"/>
                <w:sz w:val="16"/>
                <w:szCs w:val="16"/>
              </w:rPr>
              <w:t>3. Кол-во обучающихся  в первую смену к общему числу учащихся в дневных  учреждениях  общего образования</w:t>
            </w:r>
          </w:p>
        </w:tc>
        <w:tc>
          <w:tcPr>
            <w:tcW w:w="1276" w:type="dxa"/>
          </w:tcPr>
          <w:p w:rsidR="00E42FAD" w:rsidRPr="00E42FAD" w:rsidRDefault="00E42FAD" w:rsidP="00C2602C">
            <w:pPr>
              <w:pStyle w:val="12"/>
              <w:spacing w:line="276" w:lineRule="auto"/>
              <w:ind w:left="-284" w:right="-82" w:firstLine="327"/>
              <w:jc w:val="center"/>
              <w:rPr>
                <w:rFonts w:asciiTheme="minorHAnsi" w:hAnsiTheme="minorHAnsi"/>
                <w:bCs/>
                <w:sz w:val="16"/>
                <w:szCs w:val="16"/>
              </w:rPr>
            </w:pPr>
            <w:r w:rsidRPr="00E42FAD">
              <w:rPr>
                <w:rFonts w:asciiTheme="minorHAnsi" w:hAnsiTheme="minorHAnsi"/>
                <w:bCs/>
                <w:sz w:val="16"/>
                <w:szCs w:val="16"/>
              </w:rPr>
              <w:t>%</w:t>
            </w:r>
          </w:p>
        </w:tc>
        <w:tc>
          <w:tcPr>
            <w:tcW w:w="1276"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100</w:t>
            </w:r>
          </w:p>
        </w:tc>
        <w:tc>
          <w:tcPr>
            <w:tcW w:w="1276"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100</w:t>
            </w:r>
          </w:p>
        </w:tc>
        <w:tc>
          <w:tcPr>
            <w:tcW w:w="1134"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100</w:t>
            </w:r>
          </w:p>
        </w:tc>
      </w:tr>
      <w:tr w:rsidR="00E42FAD" w:rsidRPr="00E42FAD" w:rsidTr="00C2602C">
        <w:tc>
          <w:tcPr>
            <w:tcW w:w="4077" w:type="dxa"/>
          </w:tcPr>
          <w:p w:rsidR="00E42FAD" w:rsidRPr="00E42FAD" w:rsidRDefault="00E42FAD" w:rsidP="00C2602C">
            <w:pPr>
              <w:pStyle w:val="12"/>
              <w:spacing w:line="276" w:lineRule="auto"/>
              <w:ind w:firstLine="86"/>
              <w:rPr>
                <w:rFonts w:asciiTheme="minorHAnsi" w:hAnsiTheme="minorHAnsi"/>
                <w:sz w:val="16"/>
                <w:szCs w:val="16"/>
              </w:rPr>
            </w:pPr>
            <w:r w:rsidRPr="00E42FAD">
              <w:rPr>
                <w:rFonts w:asciiTheme="minorHAnsi" w:hAnsiTheme="minorHAnsi"/>
                <w:sz w:val="16"/>
                <w:szCs w:val="16"/>
              </w:rPr>
              <w:t>4. Доля детей в возрасте от 3 до 7 лет, получающих дошкольную образовательную услугу и (или) услугу по содержанию  в организациях  различной организационной формы и формы собственности, в общей численности от 3 до 7 лет</w:t>
            </w:r>
          </w:p>
        </w:tc>
        <w:tc>
          <w:tcPr>
            <w:tcW w:w="1276" w:type="dxa"/>
          </w:tcPr>
          <w:p w:rsidR="00E42FAD" w:rsidRPr="00E42FAD" w:rsidRDefault="00E42FAD" w:rsidP="00C2602C">
            <w:pPr>
              <w:pStyle w:val="12"/>
              <w:spacing w:line="276" w:lineRule="auto"/>
              <w:ind w:left="-284" w:right="-82" w:firstLine="327"/>
              <w:jc w:val="center"/>
              <w:rPr>
                <w:rFonts w:asciiTheme="minorHAnsi" w:hAnsiTheme="minorHAnsi"/>
                <w:bCs/>
                <w:sz w:val="16"/>
                <w:szCs w:val="16"/>
              </w:rPr>
            </w:pPr>
            <w:r w:rsidRPr="00E42FAD">
              <w:rPr>
                <w:rFonts w:asciiTheme="minorHAnsi" w:hAnsiTheme="minorHAnsi"/>
                <w:bCs/>
                <w:sz w:val="16"/>
                <w:szCs w:val="16"/>
              </w:rPr>
              <w:t>%</w:t>
            </w:r>
          </w:p>
        </w:tc>
        <w:tc>
          <w:tcPr>
            <w:tcW w:w="1276"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44,9</w:t>
            </w:r>
          </w:p>
        </w:tc>
        <w:tc>
          <w:tcPr>
            <w:tcW w:w="1276"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54</w:t>
            </w:r>
          </w:p>
        </w:tc>
        <w:tc>
          <w:tcPr>
            <w:tcW w:w="1134"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59,5</w:t>
            </w:r>
          </w:p>
        </w:tc>
      </w:tr>
      <w:tr w:rsidR="00E42FAD" w:rsidRPr="00E42FAD" w:rsidTr="00C2602C">
        <w:tc>
          <w:tcPr>
            <w:tcW w:w="4077" w:type="dxa"/>
          </w:tcPr>
          <w:p w:rsidR="00E42FAD" w:rsidRPr="00E42FAD" w:rsidRDefault="00E42FAD" w:rsidP="00C2602C">
            <w:pPr>
              <w:pStyle w:val="12"/>
              <w:spacing w:line="276" w:lineRule="auto"/>
              <w:ind w:firstLine="86"/>
              <w:rPr>
                <w:rFonts w:asciiTheme="minorHAnsi" w:hAnsiTheme="minorHAnsi"/>
                <w:sz w:val="16"/>
                <w:szCs w:val="16"/>
              </w:rPr>
            </w:pPr>
            <w:r w:rsidRPr="00E42FAD">
              <w:rPr>
                <w:rFonts w:asciiTheme="minorHAnsi" w:hAnsiTheme="minorHAnsi"/>
                <w:sz w:val="16"/>
                <w:szCs w:val="16"/>
              </w:rPr>
              <w:t>5. Средняя наполняемость  классов в сельской местности</w:t>
            </w:r>
          </w:p>
        </w:tc>
        <w:tc>
          <w:tcPr>
            <w:tcW w:w="1276" w:type="dxa"/>
          </w:tcPr>
          <w:p w:rsidR="00E42FAD" w:rsidRPr="00E42FAD" w:rsidRDefault="00E42FAD" w:rsidP="00C2602C">
            <w:pPr>
              <w:pStyle w:val="12"/>
              <w:spacing w:line="276" w:lineRule="auto"/>
              <w:ind w:left="-284" w:right="-82" w:firstLine="327"/>
              <w:jc w:val="center"/>
              <w:rPr>
                <w:rFonts w:asciiTheme="minorHAnsi" w:hAnsiTheme="minorHAnsi"/>
                <w:bCs/>
                <w:sz w:val="16"/>
                <w:szCs w:val="16"/>
              </w:rPr>
            </w:pPr>
            <w:r w:rsidRPr="00E42FAD">
              <w:rPr>
                <w:rFonts w:asciiTheme="minorHAnsi" w:hAnsiTheme="minorHAnsi"/>
                <w:bCs/>
                <w:sz w:val="16"/>
                <w:szCs w:val="16"/>
              </w:rPr>
              <w:t>чел.</w:t>
            </w:r>
          </w:p>
        </w:tc>
        <w:tc>
          <w:tcPr>
            <w:tcW w:w="1276"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10,4</w:t>
            </w:r>
          </w:p>
        </w:tc>
        <w:tc>
          <w:tcPr>
            <w:tcW w:w="1276"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10,4</w:t>
            </w:r>
          </w:p>
        </w:tc>
        <w:tc>
          <w:tcPr>
            <w:tcW w:w="1134"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10,34</w:t>
            </w:r>
          </w:p>
        </w:tc>
      </w:tr>
      <w:tr w:rsidR="00E42FAD" w:rsidRPr="00E42FAD" w:rsidTr="00C2602C">
        <w:tc>
          <w:tcPr>
            <w:tcW w:w="4077" w:type="dxa"/>
          </w:tcPr>
          <w:p w:rsidR="00E42FAD" w:rsidRPr="00E42FAD" w:rsidRDefault="00E42FAD" w:rsidP="00C2602C">
            <w:pPr>
              <w:pStyle w:val="12"/>
              <w:spacing w:line="276" w:lineRule="auto"/>
              <w:ind w:firstLine="86"/>
              <w:rPr>
                <w:rFonts w:asciiTheme="minorHAnsi" w:hAnsiTheme="minorHAnsi"/>
                <w:sz w:val="16"/>
                <w:szCs w:val="16"/>
              </w:rPr>
            </w:pPr>
            <w:r w:rsidRPr="00E42FAD">
              <w:rPr>
                <w:rFonts w:asciiTheme="minorHAnsi" w:hAnsiTheme="minorHAnsi"/>
                <w:sz w:val="16"/>
                <w:szCs w:val="16"/>
              </w:rPr>
              <w:t>6. Затраты на содержание одного ребенка, в том числе:</w:t>
            </w:r>
          </w:p>
        </w:tc>
        <w:tc>
          <w:tcPr>
            <w:tcW w:w="1276" w:type="dxa"/>
          </w:tcPr>
          <w:p w:rsidR="00E42FAD" w:rsidRPr="00E42FAD" w:rsidRDefault="00E42FAD" w:rsidP="00C2602C">
            <w:pPr>
              <w:pStyle w:val="12"/>
              <w:spacing w:line="276" w:lineRule="auto"/>
              <w:ind w:left="-284" w:right="-82" w:firstLine="327"/>
              <w:jc w:val="center"/>
              <w:rPr>
                <w:rFonts w:asciiTheme="minorHAnsi" w:hAnsiTheme="minorHAnsi"/>
                <w:bCs/>
                <w:sz w:val="16"/>
                <w:szCs w:val="16"/>
              </w:rPr>
            </w:pPr>
          </w:p>
        </w:tc>
        <w:tc>
          <w:tcPr>
            <w:tcW w:w="1276" w:type="dxa"/>
          </w:tcPr>
          <w:p w:rsidR="00E42FAD" w:rsidRPr="00E42FAD" w:rsidRDefault="00E42FAD" w:rsidP="00C2602C">
            <w:pPr>
              <w:tabs>
                <w:tab w:val="left" w:pos="6371"/>
              </w:tabs>
              <w:jc w:val="center"/>
              <w:rPr>
                <w:rFonts w:asciiTheme="minorHAnsi" w:hAnsiTheme="minorHAnsi"/>
                <w:sz w:val="16"/>
                <w:szCs w:val="16"/>
              </w:rPr>
            </w:pPr>
          </w:p>
        </w:tc>
        <w:tc>
          <w:tcPr>
            <w:tcW w:w="1276" w:type="dxa"/>
          </w:tcPr>
          <w:p w:rsidR="00E42FAD" w:rsidRPr="00E42FAD" w:rsidRDefault="00E42FAD" w:rsidP="00C2602C">
            <w:pPr>
              <w:tabs>
                <w:tab w:val="left" w:pos="6371"/>
              </w:tabs>
              <w:jc w:val="center"/>
              <w:rPr>
                <w:rFonts w:asciiTheme="minorHAnsi" w:hAnsiTheme="minorHAnsi"/>
                <w:sz w:val="16"/>
                <w:szCs w:val="16"/>
              </w:rPr>
            </w:pPr>
          </w:p>
        </w:tc>
        <w:tc>
          <w:tcPr>
            <w:tcW w:w="1134" w:type="dxa"/>
          </w:tcPr>
          <w:p w:rsidR="00E42FAD" w:rsidRPr="00E42FAD" w:rsidRDefault="00E42FAD" w:rsidP="00C2602C">
            <w:pPr>
              <w:tabs>
                <w:tab w:val="left" w:pos="6371"/>
              </w:tabs>
              <w:jc w:val="center"/>
              <w:rPr>
                <w:rFonts w:asciiTheme="minorHAnsi" w:hAnsiTheme="minorHAnsi"/>
                <w:sz w:val="16"/>
                <w:szCs w:val="16"/>
              </w:rPr>
            </w:pPr>
          </w:p>
        </w:tc>
      </w:tr>
      <w:tr w:rsidR="00E42FAD" w:rsidRPr="00E42FAD" w:rsidTr="00C2602C">
        <w:tc>
          <w:tcPr>
            <w:tcW w:w="4077" w:type="dxa"/>
          </w:tcPr>
          <w:p w:rsidR="00E42FAD" w:rsidRPr="00E42FAD" w:rsidRDefault="00E42FAD" w:rsidP="00C2602C">
            <w:pPr>
              <w:pStyle w:val="12"/>
              <w:spacing w:line="276" w:lineRule="auto"/>
              <w:ind w:firstLine="86"/>
              <w:rPr>
                <w:rFonts w:asciiTheme="minorHAnsi" w:hAnsiTheme="minorHAnsi"/>
                <w:bCs/>
                <w:sz w:val="16"/>
                <w:szCs w:val="16"/>
              </w:rPr>
            </w:pPr>
            <w:r w:rsidRPr="00E42FAD">
              <w:rPr>
                <w:rFonts w:asciiTheme="minorHAnsi" w:hAnsiTheme="minorHAnsi"/>
                <w:bCs/>
                <w:sz w:val="16"/>
                <w:szCs w:val="16"/>
              </w:rPr>
              <w:t>- дошкольное образование</w:t>
            </w:r>
          </w:p>
        </w:tc>
        <w:tc>
          <w:tcPr>
            <w:tcW w:w="1276" w:type="dxa"/>
          </w:tcPr>
          <w:p w:rsidR="00E42FAD" w:rsidRPr="00E42FAD" w:rsidRDefault="00B44EF3" w:rsidP="00C2602C">
            <w:pPr>
              <w:pStyle w:val="12"/>
              <w:spacing w:line="276" w:lineRule="auto"/>
              <w:ind w:left="-284" w:right="-82" w:firstLine="327"/>
              <w:jc w:val="center"/>
              <w:rPr>
                <w:rFonts w:asciiTheme="minorHAnsi" w:hAnsiTheme="minorHAnsi"/>
                <w:bCs/>
                <w:sz w:val="16"/>
                <w:szCs w:val="16"/>
              </w:rPr>
            </w:pPr>
            <w:r>
              <w:rPr>
                <w:rFonts w:asciiTheme="minorHAnsi" w:hAnsiTheme="minorHAnsi"/>
                <w:bCs/>
                <w:sz w:val="16"/>
                <w:szCs w:val="16"/>
              </w:rPr>
              <w:t xml:space="preserve">тыс. </w:t>
            </w:r>
            <w:r w:rsidR="00E42FAD" w:rsidRPr="00E42FAD">
              <w:rPr>
                <w:rFonts w:asciiTheme="minorHAnsi" w:hAnsiTheme="minorHAnsi"/>
                <w:bCs/>
                <w:sz w:val="16"/>
                <w:szCs w:val="16"/>
              </w:rPr>
              <w:t>руб.</w:t>
            </w:r>
          </w:p>
        </w:tc>
        <w:tc>
          <w:tcPr>
            <w:tcW w:w="1276"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90,28</w:t>
            </w:r>
          </w:p>
        </w:tc>
        <w:tc>
          <w:tcPr>
            <w:tcW w:w="1276" w:type="dxa"/>
          </w:tcPr>
          <w:p w:rsidR="00E42FAD" w:rsidRPr="00E42FAD" w:rsidRDefault="00E42FAD" w:rsidP="00C2602C">
            <w:pPr>
              <w:tabs>
                <w:tab w:val="left" w:pos="6371"/>
              </w:tabs>
              <w:jc w:val="center"/>
              <w:rPr>
                <w:rFonts w:asciiTheme="minorHAnsi" w:hAnsiTheme="minorHAnsi"/>
                <w:sz w:val="16"/>
                <w:szCs w:val="16"/>
              </w:rPr>
            </w:pPr>
          </w:p>
        </w:tc>
        <w:tc>
          <w:tcPr>
            <w:tcW w:w="1134"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107,81</w:t>
            </w:r>
          </w:p>
        </w:tc>
      </w:tr>
      <w:tr w:rsidR="00E42FAD" w:rsidRPr="00E42FAD" w:rsidTr="00C2602C">
        <w:tc>
          <w:tcPr>
            <w:tcW w:w="4077" w:type="dxa"/>
          </w:tcPr>
          <w:p w:rsidR="00E42FAD" w:rsidRPr="00E42FAD" w:rsidRDefault="00E42FAD" w:rsidP="00C2602C">
            <w:pPr>
              <w:pStyle w:val="12"/>
              <w:spacing w:line="276" w:lineRule="auto"/>
              <w:ind w:firstLine="86"/>
              <w:rPr>
                <w:rFonts w:asciiTheme="minorHAnsi" w:hAnsiTheme="minorHAnsi"/>
                <w:bCs/>
                <w:sz w:val="16"/>
                <w:szCs w:val="16"/>
              </w:rPr>
            </w:pPr>
            <w:r w:rsidRPr="00E42FAD">
              <w:rPr>
                <w:rFonts w:asciiTheme="minorHAnsi" w:hAnsiTheme="minorHAnsi"/>
                <w:bCs/>
                <w:sz w:val="16"/>
                <w:szCs w:val="16"/>
              </w:rPr>
              <w:t>- школы</w:t>
            </w:r>
          </w:p>
        </w:tc>
        <w:tc>
          <w:tcPr>
            <w:tcW w:w="1276" w:type="dxa"/>
          </w:tcPr>
          <w:p w:rsidR="00E42FAD" w:rsidRPr="00E42FAD" w:rsidRDefault="00B44EF3" w:rsidP="00C2602C">
            <w:pPr>
              <w:pStyle w:val="12"/>
              <w:spacing w:line="276" w:lineRule="auto"/>
              <w:ind w:left="-284" w:right="-82" w:firstLine="327"/>
              <w:jc w:val="center"/>
              <w:rPr>
                <w:rFonts w:asciiTheme="minorHAnsi" w:hAnsiTheme="minorHAnsi"/>
                <w:bCs/>
                <w:sz w:val="16"/>
                <w:szCs w:val="16"/>
              </w:rPr>
            </w:pPr>
            <w:r>
              <w:rPr>
                <w:rFonts w:asciiTheme="minorHAnsi" w:hAnsiTheme="minorHAnsi"/>
                <w:bCs/>
                <w:sz w:val="16"/>
                <w:szCs w:val="16"/>
              </w:rPr>
              <w:t xml:space="preserve">тыс. </w:t>
            </w:r>
            <w:r w:rsidR="00E42FAD" w:rsidRPr="00E42FAD">
              <w:rPr>
                <w:rFonts w:asciiTheme="minorHAnsi" w:hAnsiTheme="minorHAnsi"/>
                <w:bCs/>
                <w:sz w:val="16"/>
                <w:szCs w:val="16"/>
              </w:rPr>
              <w:t>руб.</w:t>
            </w:r>
          </w:p>
        </w:tc>
        <w:tc>
          <w:tcPr>
            <w:tcW w:w="1276"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129,67</w:t>
            </w:r>
          </w:p>
        </w:tc>
        <w:tc>
          <w:tcPr>
            <w:tcW w:w="1276" w:type="dxa"/>
          </w:tcPr>
          <w:p w:rsidR="00E42FAD" w:rsidRPr="00E42FAD" w:rsidRDefault="00E42FAD" w:rsidP="00C2602C">
            <w:pPr>
              <w:tabs>
                <w:tab w:val="left" w:pos="6371"/>
              </w:tabs>
              <w:jc w:val="center"/>
              <w:rPr>
                <w:rFonts w:asciiTheme="minorHAnsi" w:hAnsiTheme="minorHAnsi"/>
                <w:sz w:val="16"/>
                <w:szCs w:val="16"/>
              </w:rPr>
            </w:pPr>
          </w:p>
        </w:tc>
        <w:tc>
          <w:tcPr>
            <w:tcW w:w="1134"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126,14</w:t>
            </w:r>
          </w:p>
        </w:tc>
      </w:tr>
      <w:tr w:rsidR="00E42FAD" w:rsidRPr="00E42FAD" w:rsidTr="00C2602C">
        <w:tc>
          <w:tcPr>
            <w:tcW w:w="4077" w:type="dxa"/>
          </w:tcPr>
          <w:p w:rsidR="00E42FAD" w:rsidRPr="00E42FAD" w:rsidRDefault="00E42FAD" w:rsidP="00C2602C">
            <w:pPr>
              <w:pStyle w:val="12"/>
              <w:spacing w:line="276" w:lineRule="auto"/>
              <w:ind w:firstLine="86"/>
              <w:rPr>
                <w:rFonts w:asciiTheme="minorHAnsi" w:hAnsiTheme="minorHAnsi"/>
                <w:sz w:val="16"/>
                <w:szCs w:val="16"/>
              </w:rPr>
            </w:pPr>
            <w:r w:rsidRPr="00E42FAD">
              <w:rPr>
                <w:rFonts w:asciiTheme="minorHAnsi" w:hAnsiTheme="minorHAnsi"/>
                <w:sz w:val="16"/>
                <w:szCs w:val="16"/>
              </w:rPr>
              <w:t xml:space="preserve">7. Процент успешности </w:t>
            </w:r>
            <w:proofErr w:type="spellStart"/>
            <w:r w:rsidRPr="00E42FAD">
              <w:rPr>
                <w:rFonts w:asciiTheme="minorHAnsi" w:hAnsiTheme="minorHAnsi"/>
                <w:sz w:val="16"/>
                <w:szCs w:val="16"/>
              </w:rPr>
              <w:t>обученности</w:t>
            </w:r>
            <w:proofErr w:type="spellEnd"/>
            <w:r w:rsidRPr="00E42FAD">
              <w:rPr>
                <w:rFonts w:asciiTheme="minorHAnsi" w:hAnsiTheme="minorHAnsi"/>
                <w:sz w:val="16"/>
                <w:szCs w:val="16"/>
              </w:rPr>
              <w:t xml:space="preserve">  выпускников 9 и 11 классов</w:t>
            </w:r>
          </w:p>
        </w:tc>
        <w:tc>
          <w:tcPr>
            <w:tcW w:w="1276" w:type="dxa"/>
          </w:tcPr>
          <w:p w:rsidR="00E42FAD" w:rsidRPr="00E42FAD" w:rsidRDefault="00E42FAD" w:rsidP="00C2602C">
            <w:pPr>
              <w:pStyle w:val="12"/>
              <w:spacing w:line="276" w:lineRule="auto"/>
              <w:ind w:left="-284" w:right="-82" w:firstLine="327"/>
              <w:jc w:val="center"/>
              <w:rPr>
                <w:rFonts w:asciiTheme="minorHAnsi" w:hAnsiTheme="minorHAnsi"/>
                <w:bCs/>
                <w:sz w:val="16"/>
                <w:szCs w:val="16"/>
              </w:rPr>
            </w:pPr>
            <w:r w:rsidRPr="00E42FAD">
              <w:rPr>
                <w:rFonts w:asciiTheme="minorHAnsi" w:hAnsiTheme="minorHAnsi"/>
                <w:bCs/>
                <w:sz w:val="16"/>
                <w:szCs w:val="16"/>
              </w:rPr>
              <w:t>%</w:t>
            </w:r>
          </w:p>
        </w:tc>
        <w:tc>
          <w:tcPr>
            <w:tcW w:w="1276"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100</w:t>
            </w:r>
          </w:p>
        </w:tc>
        <w:tc>
          <w:tcPr>
            <w:tcW w:w="1276"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100</w:t>
            </w:r>
          </w:p>
        </w:tc>
        <w:tc>
          <w:tcPr>
            <w:tcW w:w="1134"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100</w:t>
            </w:r>
          </w:p>
        </w:tc>
      </w:tr>
      <w:tr w:rsidR="00E42FAD" w:rsidRPr="00E42FAD" w:rsidTr="00C2602C">
        <w:tc>
          <w:tcPr>
            <w:tcW w:w="4077" w:type="dxa"/>
          </w:tcPr>
          <w:p w:rsidR="00E42FAD" w:rsidRPr="00E42FAD" w:rsidRDefault="00E42FAD" w:rsidP="00C2602C">
            <w:pPr>
              <w:pStyle w:val="12"/>
              <w:spacing w:line="276" w:lineRule="auto"/>
              <w:ind w:firstLine="86"/>
              <w:rPr>
                <w:rFonts w:asciiTheme="minorHAnsi" w:hAnsiTheme="minorHAnsi"/>
                <w:sz w:val="16"/>
                <w:szCs w:val="16"/>
              </w:rPr>
            </w:pPr>
            <w:r w:rsidRPr="00E42FAD">
              <w:rPr>
                <w:rFonts w:asciiTheme="minorHAnsi" w:hAnsiTheme="minorHAnsi"/>
                <w:sz w:val="16"/>
                <w:szCs w:val="16"/>
              </w:rPr>
              <w:t>8. Удельный вес педагогических работников общеобразовательных учреждений с высшим образованием</w:t>
            </w:r>
          </w:p>
        </w:tc>
        <w:tc>
          <w:tcPr>
            <w:tcW w:w="1276" w:type="dxa"/>
          </w:tcPr>
          <w:p w:rsidR="00E42FAD" w:rsidRPr="00E42FAD" w:rsidRDefault="00E42FAD" w:rsidP="00C2602C">
            <w:pPr>
              <w:pStyle w:val="12"/>
              <w:spacing w:line="276" w:lineRule="auto"/>
              <w:ind w:left="-284" w:right="-82" w:firstLine="327"/>
              <w:jc w:val="center"/>
              <w:rPr>
                <w:rFonts w:asciiTheme="minorHAnsi" w:hAnsiTheme="minorHAnsi"/>
                <w:bCs/>
                <w:sz w:val="16"/>
                <w:szCs w:val="16"/>
              </w:rPr>
            </w:pPr>
          </w:p>
        </w:tc>
        <w:tc>
          <w:tcPr>
            <w:tcW w:w="1276" w:type="dxa"/>
          </w:tcPr>
          <w:p w:rsidR="00E42FAD" w:rsidRPr="00E42FAD" w:rsidRDefault="00E42FAD" w:rsidP="00C2602C">
            <w:pPr>
              <w:tabs>
                <w:tab w:val="left" w:pos="6371"/>
              </w:tabs>
              <w:jc w:val="center"/>
              <w:rPr>
                <w:rFonts w:asciiTheme="minorHAnsi" w:hAnsiTheme="minorHAnsi"/>
                <w:sz w:val="16"/>
                <w:szCs w:val="16"/>
              </w:rPr>
            </w:pPr>
          </w:p>
        </w:tc>
        <w:tc>
          <w:tcPr>
            <w:tcW w:w="1276" w:type="dxa"/>
          </w:tcPr>
          <w:p w:rsidR="00E42FAD" w:rsidRPr="00E42FAD" w:rsidRDefault="00E42FAD" w:rsidP="00C2602C">
            <w:pPr>
              <w:tabs>
                <w:tab w:val="left" w:pos="6371"/>
              </w:tabs>
              <w:jc w:val="center"/>
              <w:rPr>
                <w:rFonts w:asciiTheme="minorHAnsi" w:hAnsiTheme="minorHAnsi"/>
                <w:sz w:val="16"/>
                <w:szCs w:val="16"/>
              </w:rPr>
            </w:pPr>
          </w:p>
        </w:tc>
        <w:tc>
          <w:tcPr>
            <w:tcW w:w="1134" w:type="dxa"/>
          </w:tcPr>
          <w:p w:rsidR="00E42FAD" w:rsidRPr="00E42FAD" w:rsidRDefault="00E42FAD" w:rsidP="00C2602C">
            <w:pPr>
              <w:tabs>
                <w:tab w:val="left" w:pos="6371"/>
              </w:tabs>
              <w:jc w:val="center"/>
              <w:rPr>
                <w:rFonts w:asciiTheme="minorHAnsi" w:hAnsiTheme="minorHAnsi"/>
                <w:sz w:val="16"/>
                <w:szCs w:val="16"/>
              </w:rPr>
            </w:pPr>
          </w:p>
        </w:tc>
      </w:tr>
      <w:tr w:rsidR="00E42FAD" w:rsidRPr="00E42FAD" w:rsidTr="00C2602C">
        <w:tc>
          <w:tcPr>
            <w:tcW w:w="4077" w:type="dxa"/>
          </w:tcPr>
          <w:p w:rsidR="00E42FAD" w:rsidRPr="00E42FAD" w:rsidRDefault="00E42FAD" w:rsidP="00C2602C">
            <w:pPr>
              <w:pStyle w:val="12"/>
              <w:spacing w:line="276" w:lineRule="auto"/>
              <w:ind w:firstLine="86"/>
              <w:rPr>
                <w:rFonts w:asciiTheme="minorHAnsi" w:hAnsiTheme="minorHAnsi"/>
                <w:bCs/>
                <w:sz w:val="16"/>
                <w:szCs w:val="16"/>
              </w:rPr>
            </w:pPr>
            <w:r w:rsidRPr="00E42FAD">
              <w:rPr>
                <w:rFonts w:asciiTheme="minorHAnsi" w:hAnsiTheme="minorHAnsi"/>
                <w:bCs/>
                <w:sz w:val="16"/>
                <w:szCs w:val="16"/>
              </w:rPr>
              <w:lastRenderedPageBreak/>
              <w:t xml:space="preserve"> в школах</w:t>
            </w:r>
          </w:p>
        </w:tc>
        <w:tc>
          <w:tcPr>
            <w:tcW w:w="1276" w:type="dxa"/>
          </w:tcPr>
          <w:p w:rsidR="00E42FAD" w:rsidRPr="00E42FAD" w:rsidRDefault="00E42FAD" w:rsidP="00C2602C">
            <w:pPr>
              <w:pStyle w:val="12"/>
              <w:spacing w:line="276" w:lineRule="auto"/>
              <w:ind w:left="-284" w:right="-82" w:firstLine="327"/>
              <w:jc w:val="center"/>
              <w:rPr>
                <w:rFonts w:asciiTheme="minorHAnsi" w:hAnsiTheme="minorHAnsi"/>
                <w:bCs/>
                <w:sz w:val="16"/>
                <w:szCs w:val="16"/>
              </w:rPr>
            </w:pPr>
            <w:r w:rsidRPr="00E42FAD">
              <w:rPr>
                <w:rFonts w:asciiTheme="minorHAnsi" w:hAnsiTheme="minorHAnsi"/>
                <w:bCs/>
                <w:sz w:val="16"/>
                <w:szCs w:val="16"/>
              </w:rPr>
              <w:t>%</w:t>
            </w:r>
          </w:p>
        </w:tc>
        <w:tc>
          <w:tcPr>
            <w:tcW w:w="1276"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78,3</w:t>
            </w:r>
          </w:p>
        </w:tc>
        <w:tc>
          <w:tcPr>
            <w:tcW w:w="1276" w:type="dxa"/>
          </w:tcPr>
          <w:p w:rsidR="00E42FAD" w:rsidRPr="00E42FAD" w:rsidRDefault="00E42FAD" w:rsidP="00C2602C">
            <w:pPr>
              <w:tabs>
                <w:tab w:val="left" w:pos="6371"/>
              </w:tabs>
              <w:jc w:val="center"/>
              <w:rPr>
                <w:rFonts w:asciiTheme="minorHAnsi" w:hAnsiTheme="minorHAnsi"/>
                <w:sz w:val="16"/>
                <w:szCs w:val="16"/>
              </w:rPr>
            </w:pPr>
          </w:p>
        </w:tc>
        <w:tc>
          <w:tcPr>
            <w:tcW w:w="1134"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78,37</w:t>
            </w:r>
          </w:p>
        </w:tc>
      </w:tr>
      <w:tr w:rsidR="00E42FAD" w:rsidRPr="00E42FAD" w:rsidTr="00C2602C">
        <w:tc>
          <w:tcPr>
            <w:tcW w:w="4077" w:type="dxa"/>
          </w:tcPr>
          <w:p w:rsidR="00E42FAD" w:rsidRPr="00E42FAD" w:rsidRDefault="00E42FAD" w:rsidP="00C2602C">
            <w:pPr>
              <w:pStyle w:val="12"/>
              <w:spacing w:line="276" w:lineRule="auto"/>
              <w:ind w:firstLine="86"/>
              <w:rPr>
                <w:rFonts w:asciiTheme="minorHAnsi" w:hAnsiTheme="minorHAnsi"/>
                <w:bCs/>
                <w:sz w:val="16"/>
                <w:szCs w:val="16"/>
              </w:rPr>
            </w:pPr>
            <w:r w:rsidRPr="00E42FAD">
              <w:rPr>
                <w:rFonts w:asciiTheme="minorHAnsi" w:hAnsiTheme="minorHAnsi"/>
                <w:bCs/>
                <w:sz w:val="16"/>
                <w:szCs w:val="16"/>
              </w:rPr>
              <w:t>в дошкольных учреждениях</w:t>
            </w:r>
          </w:p>
        </w:tc>
        <w:tc>
          <w:tcPr>
            <w:tcW w:w="1276" w:type="dxa"/>
          </w:tcPr>
          <w:p w:rsidR="00E42FAD" w:rsidRPr="00E42FAD" w:rsidRDefault="00E42FAD" w:rsidP="00C2602C">
            <w:pPr>
              <w:pStyle w:val="12"/>
              <w:spacing w:line="276" w:lineRule="auto"/>
              <w:ind w:left="-284" w:right="-82" w:firstLine="327"/>
              <w:jc w:val="center"/>
              <w:rPr>
                <w:rFonts w:asciiTheme="minorHAnsi" w:hAnsiTheme="minorHAnsi"/>
                <w:bCs/>
                <w:sz w:val="16"/>
                <w:szCs w:val="16"/>
              </w:rPr>
            </w:pPr>
            <w:r w:rsidRPr="00E42FAD">
              <w:rPr>
                <w:rFonts w:asciiTheme="minorHAnsi" w:hAnsiTheme="minorHAnsi"/>
                <w:bCs/>
                <w:sz w:val="16"/>
                <w:szCs w:val="16"/>
              </w:rPr>
              <w:t>%</w:t>
            </w:r>
          </w:p>
        </w:tc>
        <w:tc>
          <w:tcPr>
            <w:tcW w:w="1276"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27,9</w:t>
            </w:r>
          </w:p>
        </w:tc>
        <w:tc>
          <w:tcPr>
            <w:tcW w:w="1276" w:type="dxa"/>
          </w:tcPr>
          <w:p w:rsidR="00E42FAD" w:rsidRPr="00E42FAD" w:rsidRDefault="00E42FAD" w:rsidP="00C2602C">
            <w:pPr>
              <w:tabs>
                <w:tab w:val="left" w:pos="6371"/>
              </w:tabs>
              <w:jc w:val="center"/>
              <w:rPr>
                <w:rFonts w:asciiTheme="minorHAnsi" w:hAnsiTheme="minorHAnsi"/>
                <w:sz w:val="16"/>
                <w:szCs w:val="16"/>
              </w:rPr>
            </w:pPr>
          </w:p>
        </w:tc>
        <w:tc>
          <w:tcPr>
            <w:tcW w:w="1134"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27,8</w:t>
            </w:r>
          </w:p>
        </w:tc>
      </w:tr>
      <w:tr w:rsidR="00E42FAD" w:rsidRPr="00E42FAD" w:rsidTr="00C2602C">
        <w:tc>
          <w:tcPr>
            <w:tcW w:w="4077" w:type="dxa"/>
          </w:tcPr>
          <w:p w:rsidR="00E42FAD" w:rsidRPr="00E42FAD" w:rsidRDefault="00E42FAD" w:rsidP="00C2602C">
            <w:pPr>
              <w:pStyle w:val="12"/>
              <w:spacing w:line="276" w:lineRule="auto"/>
              <w:ind w:firstLine="86"/>
              <w:rPr>
                <w:rFonts w:asciiTheme="minorHAnsi" w:hAnsiTheme="minorHAnsi"/>
                <w:sz w:val="16"/>
                <w:szCs w:val="16"/>
              </w:rPr>
            </w:pPr>
            <w:r w:rsidRPr="00E42FAD">
              <w:rPr>
                <w:rFonts w:asciiTheme="minorHAnsi" w:hAnsiTheme="minorHAnsi"/>
                <w:sz w:val="16"/>
                <w:szCs w:val="16"/>
              </w:rPr>
              <w:t>9. Среднемесячная номинальная начисленная заработная плата</w:t>
            </w:r>
          </w:p>
        </w:tc>
        <w:tc>
          <w:tcPr>
            <w:tcW w:w="1276" w:type="dxa"/>
          </w:tcPr>
          <w:p w:rsidR="00E42FAD" w:rsidRPr="00E42FAD" w:rsidRDefault="00E42FAD" w:rsidP="00C2602C">
            <w:pPr>
              <w:pStyle w:val="12"/>
              <w:spacing w:line="276" w:lineRule="auto"/>
              <w:ind w:left="-284" w:right="-82" w:firstLine="327"/>
              <w:jc w:val="center"/>
              <w:rPr>
                <w:rFonts w:asciiTheme="minorHAnsi" w:hAnsiTheme="minorHAnsi"/>
                <w:bCs/>
                <w:sz w:val="16"/>
                <w:szCs w:val="16"/>
              </w:rPr>
            </w:pPr>
          </w:p>
        </w:tc>
        <w:tc>
          <w:tcPr>
            <w:tcW w:w="1276" w:type="dxa"/>
          </w:tcPr>
          <w:p w:rsidR="00E42FAD" w:rsidRPr="00E42FAD" w:rsidRDefault="00E42FAD" w:rsidP="00C2602C">
            <w:pPr>
              <w:tabs>
                <w:tab w:val="left" w:pos="6371"/>
              </w:tabs>
              <w:jc w:val="center"/>
              <w:rPr>
                <w:rFonts w:asciiTheme="minorHAnsi" w:hAnsiTheme="minorHAnsi"/>
                <w:sz w:val="16"/>
                <w:szCs w:val="16"/>
              </w:rPr>
            </w:pPr>
          </w:p>
        </w:tc>
        <w:tc>
          <w:tcPr>
            <w:tcW w:w="1276" w:type="dxa"/>
          </w:tcPr>
          <w:p w:rsidR="00E42FAD" w:rsidRPr="00E42FAD" w:rsidRDefault="00E42FAD" w:rsidP="00C2602C">
            <w:pPr>
              <w:tabs>
                <w:tab w:val="left" w:pos="6371"/>
              </w:tabs>
              <w:jc w:val="center"/>
              <w:rPr>
                <w:rFonts w:asciiTheme="minorHAnsi" w:hAnsiTheme="minorHAnsi"/>
                <w:sz w:val="16"/>
                <w:szCs w:val="16"/>
              </w:rPr>
            </w:pPr>
          </w:p>
        </w:tc>
        <w:tc>
          <w:tcPr>
            <w:tcW w:w="1134" w:type="dxa"/>
          </w:tcPr>
          <w:p w:rsidR="00E42FAD" w:rsidRPr="00E42FAD" w:rsidRDefault="00E42FAD" w:rsidP="00C2602C">
            <w:pPr>
              <w:tabs>
                <w:tab w:val="left" w:pos="6371"/>
              </w:tabs>
              <w:jc w:val="center"/>
              <w:rPr>
                <w:rFonts w:asciiTheme="minorHAnsi" w:hAnsiTheme="minorHAnsi"/>
                <w:sz w:val="16"/>
                <w:szCs w:val="16"/>
              </w:rPr>
            </w:pPr>
          </w:p>
        </w:tc>
      </w:tr>
      <w:tr w:rsidR="00E42FAD" w:rsidRPr="00E42FAD" w:rsidTr="00C2602C">
        <w:tc>
          <w:tcPr>
            <w:tcW w:w="4077" w:type="dxa"/>
          </w:tcPr>
          <w:p w:rsidR="00E42FAD" w:rsidRPr="00E42FAD" w:rsidRDefault="00E42FAD" w:rsidP="00C2602C">
            <w:pPr>
              <w:pStyle w:val="12"/>
              <w:spacing w:line="276" w:lineRule="auto"/>
              <w:ind w:firstLine="86"/>
              <w:rPr>
                <w:rFonts w:asciiTheme="minorHAnsi" w:hAnsiTheme="minorHAnsi"/>
                <w:bCs/>
                <w:sz w:val="16"/>
                <w:szCs w:val="16"/>
              </w:rPr>
            </w:pPr>
            <w:r w:rsidRPr="00E42FAD">
              <w:rPr>
                <w:rFonts w:asciiTheme="minorHAnsi" w:hAnsiTheme="minorHAnsi"/>
                <w:bCs/>
                <w:sz w:val="16"/>
                <w:szCs w:val="16"/>
              </w:rPr>
              <w:t>работников  муниципальных дошкольных учреждений</w:t>
            </w:r>
          </w:p>
        </w:tc>
        <w:tc>
          <w:tcPr>
            <w:tcW w:w="1276" w:type="dxa"/>
          </w:tcPr>
          <w:p w:rsidR="00E42FAD" w:rsidRPr="00E42FAD" w:rsidRDefault="00E42FAD" w:rsidP="00C2602C">
            <w:pPr>
              <w:pStyle w:val="12"/>
              <w:spacing w:line="276" w:lineRule="auto"/>
              <w:ind w:left="-284" w:right="-82" w:firstLine="327"/>
              <w:jc w:val="center"/>
              <w:rPr>
                <w:rFonts w:asciiTheme="minorHAnsi" w:hAnsiTheme="minorHAnsi"/>
                <w:bCs/>
                <w:sz w:val="16"/>
                <w:szCs w:val="16"/>
              </w:rPr>
            </w:pPr>
            <w:r w:rsidRPr="00E42FAD">
              <w:rPr>
                <w:rFonts w:asciiTheme="minorHAnsi" w:hAnsiTheme="minorHAnsi"/>
                <w:bCs/>
                <w:sz w:val="16"/>
                <w:szCs w:val="16"/>
              </w:rPr>
              <w:t xml:space="preserve"> руб.</w:t>
            </w:r>
          </w:p>
        </w:tc>
        <w:tc>
          <w:tcPr>
            <w:tcW w:w="1276"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21460,00</w:t>
            </w:r>
          </w:p>
        </w:tc>
        <w:tc>
          <w:tcPr>
            <w:tcW w:w="1276"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21516,00</w:t>
            </w:r>
          </w:p>
        </w:tc>
        <w:tc>
          <w:tcPr>
            <w:tcW w:w="1134"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21516,00</w:t>
            </w:r>
          </w:p>
        </w:tc>
      </w:tr>
      <w:tr w:rsidR="00E42FAD" w:rsidRPr="00E42FAD" w:rsidTr="00C2602C">
        <w:tc>
          <w:tcPr>
            <w:tcW w:w="4077" w:type="dxa"/>
          </w:tcPr>
          <w:p w:rsidR="00E42FAD" w:rsidRPr="00E42FAD" w:rsidRDefault="00E42FAD" w:rsidP="00C2602C">
            <w:pPr>
              <w:pStyle w:val="12"/>
              <w:spacing w:line="276" w:lineRule="auto"/>
              <w:ind w:firstLine="86"/>
              <w:rPr>
                <w:rFonts w:asciiTheme="minorHAnsi" w:hAnsiTheme="minorHAnsi"/>
                <w:bCs/>
                <w:sz w:val="16"/>
                <w:szCs w:val="16"/>
              </w:rPr>
            </w:pPr>
            <w:r w:rsidRPr="00E42FAD">
              <w:rPr>
                <w:rFonts w:asciiTheme="minorHAnsi" w:hAnsiTheme="minorHAnsi"/>
                <w:bCs/>
                <w:sz w:val="16"/>
                <w:szCs w:val="16"/>
              </w:rPr>
              <w:t>учителей муниципальных общеобразовательных  учреждений</w:t>
            </w:r>
          </w:p>
        </w:tc>
        <w:tc>
          <w:tcPr>
            <w:tcW w:w="1276" w:type="dxa"/>
          </w:tcPr>
          <w:p w:rsidR="00E42FAD" w:rsidRPr="00E42FAD" w:rsidRDefault="00E42FAD" w:rsidP="00C2602C">
            <w:pPr>
              <w:pStyle w:val="12"/>
              <w:spacing w:line="276" w:lineRule="auto"/>
              <w:ind w:left="-284" w:right="-82" w:firstLine="327"/>
              <w:jc w:val="center"/>
              <w:rPr>
                <w:rFonts w:asciiTheme="minorHAnsi" w:hAnsiTheme="minorHAnsi"/>
                <w:bCs/>
                <w:sz w:val="16"/>
                <w:szCs w:val="16"/>
              </w:rPr>
            </w:pPr>
            <w:r w:rsidRPr="00E42FAD">
              <w:rPr>
                <w:rFonts w:asciiTheme="minorHAnsi" w:hAnsiTheme="minorHAnsi"/>
                <w:bCs/>
                <w:sz w:val="16"/>
                <w:szCs w:val="16"/>
              </w:rPr>
              <w:t>руб.</w:t>
            </w:r>
          </w:p>
        </w:tc>
        <w:tc>
          <w:tcPr>
            <w:tcW w:w="1276"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23760,00</w:t>
            </w:r>
          </w:p>
        </w:tc>
        <w:tc>
          <w:tcPr>
            <w:tcW w:w="1276"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23289,00</w:t>
            </w:r>
          </w:p>
        </w:tc>
        <w:tc>
          <w:tcPr>
            <w:tcW w:w="1134"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23800,00</w:t>
            </w:r>
          </w:p>
        </w:tc>
      </w:tr>
      <w:tr w:rsidR="00E42FAD" w:rsidRPr="00E42FAD" w:rsidTr="00C2602C">
        <w:tc>
          <w:tcPr>
            <w:tcW w:w="4077" w:type="dxa"/>
          </w:tcPr>
          <w:p w:rsidR="00E42FAD" w:rsidRPr="00E42FAD" w:rsidRDefault="00E42FAD" w:rsidP="00C2602C">
            <w:pPr>
              <w:pStyle w:val="12"/>
              <w:spacing w:line="276" w:lineRule="auto"/>
              <w:ind w:firstLine="86"/>
              <w:rPr>
                <w:rFonts w:asciiTheme="minorHAnsi" w:hAnsiTheme="minorHAnsi"/>
                <w:bCs/>
                <w:sz w:val="16"/>
                <w:szCs w:val="16"/>
              </w:rPr>
            </w:pPr>
            <w:r w:rsidRPr="00E42FAD">
              <w:rPr>
                <w:rFonts w:asciiTheme="minorHAnsi" w:hAnsiTheme="minorHAnsi"/>
                <w:bCs/>
                <w:sz w:val="16"/>
                <w:szCs w:val="16"/>
              </w:rPr>
              <w:t>прочих работающих в муниципальных общеобразовательных  учреждениях</w:t>
            </w:r>
          </w:p>
        </w:tc>
        <w:tc>
          <w:tcPr>
            <w:tcW w:w="1276" w:type="dxa"/>
          </w:tcPr>
          <w:p w:rsidR="00E42FAD" w:rsidRPr="00E42FAD" w:rsidRDefault="00E42FAD" w:rsidP="00C2602C">
            <w:pPr>
              <w:pStyle w:val="12"/>
              <w:spacing w:line="276" w:lineRule="auto"/>
              <w:ind w:left="-284" w:right="-82" w:firstLine="327"/>
              <w:jc w:val="center"/>
              <w:rPr>
                <w:rFonts w:asciiTheme="minorHAnsi" w:hAnsiTheme="minorHAnsi"/>
                <w:bCs/>
                <w:sz w:val="16"/>
                <w:szCs w:val="16"/>
              </w:rPr>
            </w:pPr>
            <w:r w:rsidRPr="00E42FAD">
              <w:rPr>
                <w:rFonts w:asciiTheme="minorHAnsi" w:hAnsiTheme="minorHAnsi"/>
                <w:bCs/>
                <w:sz w:val="16"/>
                <w:szCs w:val="16"/>
              </w:rPr>
              <w:t>руб.</w:t>
            </w:r>
          </w:p>
        </w:tc>
        <w:tc>
          <w:tcPr>
            <w:tcW w:w="1276"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9310,00</w:t>
            </w:r>
          </w:p>
        </w:tc>
        <w:tc>
          <w:tcPr>
            <w:tcW w:w="1276" w:type="dxa"/>
          </w:tcPr>
          <w:p w:rsidR="00E42FAD" w:rsidRPr="00E42FAD" w:rsidRDefault="00E42FAD" w:rsidP="00C2602C">
            <w:pPr>
              <w:tabs>
                <w:tab w:val="left" w:pos="6371"/>
              </w:tabs>
              <w:jc w:val="center"/>
              <w:rPr>
                <w:rFonts w:asciiTheme="minorHAnsi" w:hAnsiTheme="minorHAnsi"/>
                <w:sz w:val="16"/>
                <w:szCs w:val="16"/>
              </w:rPr>
            </w:pPr>
          </w:p>
        </w:tc>
        <w:tc>
          <w:tcPr>
            <w:tcW w:w="1134"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10950,00</w:t>
            </w:r>
          </w:p>
        </w:tc>
      </w:tr>
      <w:tr w:rsidR="00E42FAD" w:rsidRPr="00E42FAD" w:rsidTr="00C2602C">
        <w:tc>
          <w:tcPr>
            <w:tcW w:w="4077" w:type="dxa"/>
          </w:tcPr>
          <w:p w:rsidR="00E42FAD" w:rsidRPr="00E42FAD" w:rsidRDefault="00E42FAD" w:rsidP="00C2602C">
            <w:pPr>
              <w:pStyle w:val="12"/>
              <w:spacing w:line="276" w:lineRule="auto"/>
              <w:ind w:firstLine="86"/>
              <w:rPr>
                <w:rFonts w:asciiTheme="minorHAnsi" w:hAnsiTheme="minorHAnsi"/>
                <w:sz w:val="16"/>
                <w:szCs w:val="16"/>
              </w:rPr>
            </w:pPr>
            <w:r w:rsidRPr="00E42FAD">
              <w:rPr>
                <w:rFonts w:asciiTheme="minorHAnsi" w:hAnsiTheme="minorHAnsi"/>
                <w:sz w:val="16"/>
                <w:szCs w:val="16"/>
              </w:rPr>
              <w:t>10. Удельный вес детей, в возрасте 5-18 лет, получающих услуги по дополнительному образованию в организациях различной организационн</w:t>
            </w:r>
            <w:proofErr w:type="gramStart"/>
            <w:r w:rsidRPr="00E42FAD">
              <w:rPr>
                <w:rFonts w:asciiTheme="minorHAnsi" w:hAnsiTheme="minorHAnsi"/>
                <w:sz w:val="16"/>
                <w:szCs w:val="16"/>
              </w:rPr>
              <w:t>о-</w:t>
            </w:r>
            <w:proofErr w:type="gramEnd"/>
            <w:r w:rsidRPr="00E42FAD">
              <w:rPr>
                <w:rFonts w:asciiTheme="minorHAnsi" w:hAnsiTheme="minorHAnsi"/>
                <w:sz w:val="16"/>
                <w:szCs w:val="16"/>
              </w:rPr>
              <w:t xml:space="preserve"> правовой формы и формы собственности</w:t>
            </w:r>
          </w:p>
        </w:tc>
        <w:tc>
          <w:tcPr>
            <w:tcW w:w="1276" w:type="dxa"/>
          </w:tcPr>
          <w:p w:rsidR="00E42FAD" w:rsidRPr="00E42FAD" w:rsidRDefault="00E42FAD" w:rsidP="00C2602C">
            <w:pPr>
              <w:pStyle w:val="12"/>
              <w:spacing w:line="276" w:lineRule="auto"/>
              <w:ind w:left="-284" w:right="-82" w:firstLine="327"/>
              <w:jc w:val="center"/>
              <w:rPr>
                <w:rFonts w:asciiTheme="minorHAnsi" w:hAnsiTheme="minorHAnsi"/>
                <w:bCs/>
                <w:sz w:val="16"/>
                <w:szCs w:val="16"/>
              </w:rPr>
            </w:pPr>
            <w:r w:rsidRPr="00E42FAD">
              <w:rPr>
                <w:rFonts w:asciiTheme="minorHAnsi" w:hAnsiTheme="minorHAnsi"/>
                <w:bCs/>
                <w:sz w:val="16"/>
                <w:szCs w:val="16"/>
              </w:rPr>
              <w:t>%</w:t>
            </w:r>
          </w:p>
        </w:tc>
        <w:tc>
          <w:tcPr>
            <w:tcW w:w="1276"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61,9</w:t>
            </w:r>
          </w:p>
        </w:tc>
        <w:tc>
          <w:tcPr>
            <w:tcW w:w="1276"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65,2</w:t>
            </w:r>
          </w:p>
        </w:tc>
        <w:tc>
          <w:tcPr>
            <w:tcW w:w="1134"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65,7</w:t>
            </w:r>
          </w:p>
        </w:tc>
      </w:tr>
      <w:tr w:rsidR="00E42FAD" w:rsidRPr="00E42FAD" w:rsidTr="00C2602C">
        <w:tc>
          <w:tcPr>
            <w:tcW w:w="4077" w:type="dxa"/>
          </w:tcPr>
          <w:p w:rsidR="00E42FAD" w:rsidRPr="00E42FAD" w:rsidRDefault="00E42FAD" w:rsidP="00C2602C">
            <w:pPr>
              <w:pStyle w:val="12"/>
              <w:spacing w:line="276" w:lineRule="auto"/>
              <w:ind w:firstLine="86"/>
              <w:rPr>
                <w:rFonts w:asciiTheme="minorHAnsi" w:hAnsiTheme="minorHAnsi"/>
                <w:sz w:val="16"/>
                <w:szCs w:val="16"/>
              </w:rPr>
            </w:pPr>
            <w:r w:rsidRPr="00E42FAD">
              <w:rPr>
                <w:rFonts w:asciiTheme="minorHAnsi" w:hAnsiTheme="minorHAnsi"/>
                <w:sz w:val="16"/>
                <w:szCs w:val="16"/>
              </w:rPr>
              <w:t xml:space="preserve">11. Доля детских дошкольных муниципальных учреждений в общем числе организаций, в том числе субъектов малого предпринимательства, оказывающих услуги по содержанию детей в таком учреждении и получающих средства бюджета городского округа (муниципального район) на оказание таких услуг </w:t>
            </w:r>
          </w:p>
        </w:tc>
        <w:tc>
          <w:tcPr>
            <w:tcW w:w="1276" w:type="dxa"/>
          </w:tcPr>
          <w:p w:rsidR="00E42FAD" w:rsidRPr="00E42FAD" w:rsidRDefault="00E42FAD" w:rsidP="00C2602C">
            <w:pPr>
              <w:pStyle w:val="12"/>
              <w:spacing w:line="276" w:lineRule="auto"/>
              <w:ind w:left="-284" w:right="-82" w:firstLine="327"/>
              <w:jc w:val="center"/>
              <w:rPr>
                <w:rFonts w:asciiTheme="minorHAnsi" w:hAnsiTheme="minorHAnsi"/>
                <w:bCs/>
                <w:sz w:val="16"/>
                <w:szCs w:val="16"/>
              </w:rPr>
            </w:pPr>
            <w:r w:rsidRPr="00E42FAD">
              <w:rPr>
                <w:rFonts w:asciiTheme="minorHAnsi" w:hAnsiTheme="minorHAnsi"/>
                <w:bCs/>
                <w:sz w:val="16"/>
                <w:szCs w:val="16"/>
              </w:rPr>
              <w:t>%</w:t>
            </w:r>
          </w:p>
        </w:tc>
        <w:tc>
          <w:tcPr>
            <w:tcW w:w="1276"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100</w:t>
            </w:r>
          </w:p>
        </w:tc>
        <w:tc>
          <w:tcPr>
            <w:tcW w:w="1276"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100</w:t>
            </w:r>
          </w:p>
        </w:tc>
        <w:tc>
          <w:tcPr>
            <w:tcW w:w="1134"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100</w:t>
            </w:r>
          </w:p>
        </w:tc>
      </w:tr>
      <w:tr w:rsidR="00E42FAD" w:rsidRPr="00E42FAD" w:rsidTr="00C2602C">
        <w:tc>
          <w:tcPr>
            <w:tcW w:w="4077" w:type="dxa"/>
          </w:tcPr>
          <w:p w:rsidR="00E42FAD" w:rsidRPr="00E42FAD" w:rsidRDefault="00E42FAD" w:rsidP="00C2602C">
            <w:pPr>
              <w:pStyle w:val="12"/>
              <w:spacing w:line="276" w:lineRule="auto"/>
              <w:ind w:firstLine="86"/>
              <w:rPr>
                <w:rFonts w:asciiTheme="minorHAnsi" w:hAnsiTheme="minorHAnsi"/>
                <w:sz w:val="16"/>
                <w:szCs w:val="16"/>
              </w:rPr>
            </w:pPr>
            <w:r w:rsidRPr="00E42FAD">
              <w:rPr>
                <w:rFonts w:asciiTheme="minorHAnsi" w:hAnsiTheme="minorHAnsi"/>
                <w:sz w:val="16"/>
                <w:szCs w:val="16"/>
              </w:rPr>
              <w:t>12. Удельный вес лиц, сдавших единый государственный экзамен (дале</w:t>
            </w:r>
            <w:proofErr w:type="gramStart"/>
            <w:r w:rsidRPr="00E42FAD">
              <w:rPr>
                <w:rFonts w:asciiTheme="minorHAnsi" w:hAnsiTheme="minorHAnsi"/>
                <w:sz w:val="16"/>
                <w:szCs w:val="16"/>
              </w:rPr>
              <w:t>е-</w:t>
            </w:r>
            <w:proofErr w:type="gramEnd"/>
            <w:r w:rsidRPr="00E42FAD">
              <w:rPr>
                <w:rFonts w:asciiTheme="minorHAnsi" w:hAnsiTheme="minorHAnsi"/>
                <w:sz w:val="16"/>
                <w:szCs w:val="16"/>
              </w:rPr>
              <w:t xml:space="preserve"> ЕГЭ), в числе выпускников общеобразовательных муниципальных учреждений, участвовавших в ЕГЭ</w:t>
            </w:r>
          </w:p>
        </w:tc>
        <w:tc>
          <w:tcPr>
            <w:tcW w:w="1276" w:type="dxa"/>
          </w:tcPr>
          <w:p w:rsidR="00E42FAD" w:rsidRPr="00E42FAD" w:rsidRDefault="00E42FAD" w:rsidP="00C2602C">
            <w:pPr>
              <w:pStyle w:val="12"/>
              <w:spacing w:line="276" w:lineRule="auto"/>
              <w:ind w:left="-284" w:right="-82" w:firstLine="327"/>
              <w:jc w:val="center"/>
              <w:rPr>
                <w:rFonts w:asciiTheme="minorHAnsi" w:hAnsiTheme="minorHAnsi"/>
                <w:bCs/>
                <w:sz w:val="16"/>
                <w:szCs w:val="16"/>
              </w:rPr>
            </w:pPr>
            <w:r w:rsidRPr="00E42FAD">
              <w:rPr>
                <w:rFonts w:asciiTheme="minorHAnsi" w:hAnsiTheme="minorHAnsi"/>
                <w:bCs/>
                <w:sz w:val="16"/>
                <w:szCs w:val="16"/>
              </w:rPr>
              <w:t>%</w:t>
            </w:r>
          </w:p>
          <w:p w:rsidR="00E42FAD" w:rsidRPr="00E42FAD" w:rsidRDefault="00E42FAD" w:rsidP="00C2602C">
            <w:pPr>
              <w:pStyle w:val="12"/>
              <w:spacing w:line="276" w:lineRule="auto"/>
              <w:ind w:left="-284" w:right="-82" w:firstLine="327"/>
              <w:jc w:val="center"/>
              <w:rPr>
                <w:rFonts w:asciiTheme="minorHAnsi" w:hAnsiTheme="minorHAnsi"/>
                <w:bCs/>
                <w:sz w:val="16"/>
                <w:szCs w:val="16"/>
              </w:rPr>
            </w:pPr>
          </w:p>
          <w:p w:rsidR="00E42FAD" w:rsidRPr="00E42FAD" w:rsidRDefault="00E42FAD" w:rsidP="00C2602C">
            <w:pPr>
              <w:pStyle w:val="12"/>
              <w:spacing w:line="276" w:lineRule="auto"/>
              <w:ind w:left="-284" w:right="-82" w:firstLine="327"/>
              <w:jc w:val="center"/>
              <w:rPr>
                <w:rFonts w:asciiTheme="minorHAnsi" w:hAnsiTheme="minorHAnsi"/>
                <w:bCs/>
                <w:sz w:val="16"/>
                <w:szCs w:val="16"/>
              </w:rPr>
            </w:pPr>
          </w:p>
          <w:p w:rsidR="00E42FAD" w:rsidRPr="00E42FAD" w:rsidRDefault="00E42FAD" w:rsidP="00C2602C">
            <w:pPr>
              <w:pStyle w:val="12"/>
              <w:spacing w:line="276" w:lineRule="auto"/>
              <w:ind w:left="-284" w:right="-82" w:firstLine="327"/>
              <w:jc w:val="center"/>
              <w:rPr>
                <w:rFonts w:asciiTheme="minorHAnsi" w:hAnsiTheme="minorHAnsi"/>
                <w:bCs/>
                <w:sz w:val="16"/>
                <w:szCs w:val="16"/>
              </w:rPr>
            </w:pPr>
          </w:p>
        </w:tc>
        <w:tc>
          <w:tcPr>
            <w:tcW w:w="1276"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100</w:t>
            </w:r>
          </w:p>
        </w:tc>
        <w:tc>
          <w:tcPr>
            <w:tcW w:w="1276"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100</w:t>
            </w:r>
          </w:p>
        </w:tc>
        <w:tc>
          <w:tcPr>
            <w:tcW w:w="1134"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100</w:t>
            </w:r>
          </w:p>
        </w:tc>
      </w:tr>
      <w:tr w:rsidR="00E42FAD" w:rsidRPr="00E42FAD" w:rsidTr="00C2602C">
        <w:tc>
          <w:tcPr>
            <w:tcW w:w="4077" w:type="dxa"/>
          </w:tcPr>
          <w:p w:rsidR="00E42FAD" w:rsidRPr="00E42FAD" w:rsidRDefault="00E42FAD" w:rsidP="00C2602C">
            <w:pPr>
              <w:pStyle w:val="12"/>
              <w:spacing w:line="276" w:lineRule="auto"/>
              <w:ind w:firstLine="86"/>
              <w:rPr>
                <w:rFonts w:asciiTheme="minorHAnsi" w:hAnsiTheme="minorHAnsi"/>
                <w:sz w:val="16"/>
                <w:szCs w:val="16"/>
              </w:rPr>
            </w:pPr>
            <w:r w:rsidRPr="00E42FAD">
              <w:rPr>
                <w:rFonts w:asciiTheme="minorHAnsi" w:hAnsiTheme="minorHAnsi"/>
                <w:sz w:val="16"/>
                <w:szCs w:val="16"/>
              </w:rPr>
              <w:t>13. Доля детей, в возрасте от 5 до 7 лет, получающих дошкольные образовательные услуги</w:t>
            </w:r>
          </w:p>
        </w:tc>
        <w:tc>
          <w:tcPr>
            <w:tcW w:w="1276" w:type="dxa"/>
          </w:tcPr>
          <w:p w:rsidR="00E42FAD" w:rsidRPr="00E42FAD" w:rsidRDefault="00E42FAD" w:rsidP="00C2602C">
            <w:pPr>
              <w:pStyle w:val="12"/>
              <w:spacing w:line="276" w:lineRule="auto"/>
              <w:ind w:left="-284" w:right="-82" w:firstLine="327"/>
              <w:jc w:val="center"/>
              <w:rPr>
                <w:rFonts w:asciiTheme="minorHAnsi" w:hAnsiTheme="minorHAnsi"/>
                <w:bCs/>
                <w:sz w:val="16"/>
                <w:szCs w:val="16"/>
              </w:rPr>
            </w:pPr>
            <w:r w:rsidRPr="00E42FAD">
              <w:rPr>
                <w:rFonts w:asciiTheme="minorHAnsi" w:hAnsiTheme="minorHAnsi"/>
                <w:bCs/>
                <w:sz w:val="16"/>
                <w:szCs w:val="16"/>
              </w:rPr>
              <w:t>%</w:t>
            </w:r>
          </w:p>
        </w:tc>
        <w:tc>
          <w:tcPr>
            <w:tcW w:w="1276"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24,4</w:t>
            </w:r>
          </w:p>
        </w:tc>
        <w:tc>
          <w:tcPr>
            <w:tcW w:w="1276" w:type="dxa"/>
          </w:tcPr>
          <w:p w:rsidR="00E42FAD" w:rsidRPr="00E42FAD" w:rsidRDefault="00E42FAD" w:rsidP="00C2602C">
            <w:pPr>
              <w:tabs>
                <w:tab w:val="left" w:pos="6371"/>
              </w:tabs>
              <w:jc w:val="center"/>
              <w:rPr>
                <w:rFonts w:asciiTheme="minorHAnsi" w:hAnsiTheme="minorHAnsi"/>
                <w:sz w:val="16"/>
                <w:szCs w:val="16"/>
              </w:rPr>
            </w:pPr>
          </w:p>
        </w:tc>
        <w:tc>
          <w:tcPr>
            <w:tcW w:w="1134"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52</w:t>
            </w:r>
          </w:p>
        </w:tc>
      </w:tr>
      <w:tr w:rsidR="00E42FAD" w:rsidRPr="00E42FAD" w:rsidTr="00C2602C">
        <w:tc>
          <w:tcPr>
            <w:tcW w:w="4077" w:type="dxa"/>
          </w:tcPr>
          <w:p w:rsidR="00E42FAD" w:rsidRPr="00E42FAD" w:rsidRDefault="00E42FAD" w:rsidP="00C2602C">
            <w:pPr>
              <w:pStyle w:val="12"/>
              <w:spacing w:line="276" w:lineRule="auto"/>
              <w:ind w:firstLine="86"/>
              <w:rPr>
                <w:rFonts w:asciiTheme="minorHAnsi" w:hAnsiTheme="minorHAnsi"/>
                <w:sz w:val="16"/>
                <w:szCs w:val="16"/>
              </w:rPr>
            </w:pPr>
            <w:r w:rsidRPr="00E42FAD">
              <w:rPr>
                <w:rFonts w:asciiTheme="minorHAnsi" w:hAnsiTheme="minorHAnsi"/>
                <w:sz w:val="16"/>
                <w:szCs w:val="16"/>
              </w:rPr>
              <w:t xml:space="preserve">14. Для муниципальных общеобразовательных учреждений, переведенных </w:t>
            </w:r>
            <w:proofErr w:type="gramStart"/>
            <w:r w:rsidRPr="00E42FAD">
              <w:rPr>
                <w:rFonts w:asciiTheme="minorHAnsi" w:hAnsiTheme="minorHAnsi"/>
                <w:sz w:val="16"/>
                <w:szCs w:val="16"/>
              </w:rPr>
              <w:t>на</w:t>
            </w:r>
            <w:proofErr w:type="gramEnd"/>
            <w:r w:rsidRPr="00E42FAD">
              <w:rPr>
                <w:rFonts w:asciiTheme="minorHAnsi" w:hAnsiTheme="minorHAnsi"/>
                <w:sz w:val="16"/>
                <w:szCs w:val="16"/>
              </w:rPr>
              <w:t>:</w:t>
            </w:r>
          </w:p>
        </w:tc>
        <w:tc>
          <w:tcPr>
            <w:tcW w:w="1276" w:type="dxa"/>
          </w:tcPr>
          <w:p w:rsidR="00E42FAD" w:rsidRPr="00E42FAD" w:rsidRDefault="00E42FAD" w:rsidP="00C2602C">
            <w:pPr>
              <w:pStyle w:val="12"/>
              <w:spacing w:line="276" w:lineRule="auto"/>
              <w:ind w:left="-284" w:right="-82" w:firstLine="327"/>
              <w:jc w:val="center"/>
              <w:rPr>
                <w:rFonts w:asciiTheme="minorHAnsi" w:hAnsiTheme="minorHAnsi"/>
                <w:bCs/>
                <w:sz w:val="16"/>
                <w:szCs w:val="16"/>
              </w:rPr>
            </w:pPr>
            <w:r w:rsidRPr="00E42FAD">
              <w:rPr>
                <w:rFonts w:asciiTheme="minorHAnsi" w:hAnsiTheme="minorHAnsi"/>
                <w:bCs/>
                <w:sz w:val="16"/>
                <w:szCs w:val="16"/>
              </w:rPr>
              <w:t>%</w:t>
            </w:r>
          </w:p>
        </w:tc>
        <w:tc>
          <w:tcPr>
            <w:tcW w:w="1276" w:type="dxa"/>
          </w:tcPr>
          <w:p w:rsidR="00E42FAD" w:rsidRPr="00E42FAD" w:rsidRDefault="00E42FAD" w:rsidP="00C2602C">
            <w:pPr>
              <w:tabs>
                <w:tab w:val="left" w:pos="6371"/>
              </w:tabs>
              <w:jc w:val="center"/>
              <w:rPr>
                <w:rFonts w:asciiTheme="minorHAnsi" w:hAnsiTheme="minorHAnsi"/>
                <w:sz w:val="16"/>
                <w:szCs w:val="16"/>
              </w:rPr>
            </w:pPr>
          </w:p>
        </w:tc>
        <w:tc>
          <w:tcPr>
            <w:tcW w:w="1276" w:type="dxa"/>
          </w:tcPr>
          <w:p w:rsidR="00E42FAD" w:rsidRPr="00E42FAD" w:rsidRDefault="00E42FAD" w:rsidP="00C2602C">
            <w:pPr>
              <w:tabs>
                <w:tab w:val="left" w:pos="6371"/>
              </w:tabs>
              <w:jc w:val="center"/>
              <w:rPr>
                <w:rFonts w:asciiTheme="minorHAnsi" w:hAnsiTheme="minorHAnsi"/>
                <w:sz w:val="16"/>
                <w:szCs w:val="16"/>
              </w:rPr>
            </w:pPr>
          </w:p>
        </w:tc>
        <w:tc>
          <w:tcPr>
            <w:tcW w:w="1134" w:type="dxa"/>
          </w:tcPr>
          <w:p w:rsidR="00E42FAD" w:rsidRPr="00E42FAD" w:rsidRDefault="00E42FAD" w:rsidP="00C2602C">
            <w:pPr>
              <w:tabs>
                <w:tab w:val="left" w:pos="6371"/>
              </w:tabs>
              <w:jc w:val="center"/>
              <w:rPr>
                <w:rFonts w:asciiTheme="minorHAnsi" w:hAnsiTheme="minorHAnsi"/>
                <w:sz w:val="16"/>
                <w:szCs w:val="16"/>
              </w:rPr>
            </w:pPr>
          </w:p>
        </w:tc>
      </w:tr>
      <w:tr w:rsidR="00E42FAD" w:rsidRPr="00E42FAD" w:rsidTr="00C2602C">
        <w:tc>
          <w:tcPr>
            <w:tcW w:w="4077" w:type="dxa"/>
          </w:tcPr>
          <w:p w:rsidR="00E42FAD" w:rsidRPr="00E42FAD" w:rsidRDefault="00E42FAD" w:rsidP="00C2602C">
            <w:pPr>
              <w:pStyle w:val="12"/>
              <w:spacing w:line="276" w:lineRule="auto"/>
              <w:ind w:firstLine="86"/>
              <w:rPr>
                <w:rFonts w:asciiTheme="minorHAnsi" w:hAnsiTheme="minorHAnsi"/>
                <w:bCs/>
                <w:sz w:val="16"/>
                <w:szCs w:val="16"/>
              </w:rPr>
            </w:pPr>
            <w:proofErr w:type="spellStart"/>
            <w:r w:rsidRPr="00E42FAD">
              <w:rPr>
                <w:rFonts w:asciiTheme="minorHAnsi" w:hAnsiTheme="minorHAnsi"/>
                <w:bCs/>
                <w:sz w:val="16"/>
                <w:szCs w:val="16"/>
              </w:rPr>
              <w:t>нормативно-подушевое</w:t>
            </w:r>
            <w:proofErr w:type="spellEnd"/>
            <w:r w:rsidRPr="00E42FAD">
              <w:rPr>
                <w:rFonts w:asciiTheme="minorHAnsi" w:hAnsiTheme="minorHAnsi"/>
                <w:bCs/>
                <w:sz w:val="16"/>
                <w:szCs w:val="16"/>
              </w:rPr>
              <w:t xml:space="preserve"> финансирование</w:t>
            </w:r>
          </w:p>
        </w:tc>
        <w:tc>
          <w:tcPr>
            <w:tcW w:w="1276" w:type="dxa"/>
          </w:tcPr>
          <w:p w:rsidR="00E42FAD" w:rsidRPr="00E42FAD" w:rsidRDefault="00E42FAD" w:rsidP="00C2602C">
            <w:pPr>
              <w:pStyle w:val="12"/>
              <w:spacing w:line="276" w:lineRule="auto"/>
              <w:ind w:left="-284" w:right="-82" w:firstLine="327"/>
              <w:jc w:val="center"/>
              <w:rPr>
                <w:rFonts w:asciiTheme="minorHAnsi" w:hAnsiTheme="minorHAnsi"/>
                <w:bCs/>
                <w:sz w:val="16"/>
                <w:szCs w:val="16"/>
              </w:rPr>
            </w:pPr>
            <w:r w:rsidRPr="00E42FAD">
              <w:rPr>
                <w:rFonts w:asciiTheme="minorHAnsi" w:hAnsiTheme="minorHAnsi"/>
                <w:bCs/>
                <w:sz w:val="16"/>
                <w:szCs w:val="16"/>
              </w:rPr>
              <w:t>%</w:t>
            </w:r>
          </w:p>
        </w:tc>
        <w:tc>
          <w:tcPr>
            <w:tcW w:w="1276"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100</w:t>
            </w:r>
          </w:p>
        </w:tc>
        <w:tc>
          <w:tcPr>
            <w:tcW w:w="1276"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100</w:t>
            </w:r>
          </w:p>
        </w:tc>
        <w:tc>
          <w:tcPr>
            <w:tcW w:w="1134"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100</w:t>
            </w:r>
          </w:p>
        </w:tc>
      </w:tr>
      <w:tr w:rsidR="00E42FAD" w:rsidRPr="00E42FAD" w:rsidTr="00C2602C">
        <w:tc>
          <w:tcPr>
            <w:tcW w:w="4077" w:type="dxa"/>
          </w:tcPr>
          <w:p w:rsidR="00E42FAD" w:rsidRPr="00E42FAD" w:rsidRDefault="00E42FAD" w:rsidP="00C2602C">
            <w:pPr>
              <w:pStyle w:val="12"/>
              <w:spacing w:line="276" w:lineRule="auto"/>
              <w:ind w:firstLine="86"/>
              <w:rPr>
                <w:rFonts w:asciiTheme="minorHAnsi" w:hAnsiTheme="minorHAnsi"/>
                <w:bCs/>
                <w:sz w:val="16"/>
                <w:szCs w:val="16"/>
              </w:rPr>
            </w:pPr>
            <w:r w:rsidRPr="00E42FAD">
              <w:rPr>
                <w:rFonts w:asciiTheme="minorHAnsi" w:hAnsiTheme="minorHAnsi"/>
                <w:bCs/>
                <w:sz w:val="16"/>
                <w:szCs w:val="16"/>
              </w:rPr>
              <w:t>новую систему оплаты труда, ориентированную на результат</w:t>
            </w:r>
          </w:p>
        </w:tc>
        <w:tc>
          <w:tcPr>
            <w:tcW w:w="1276" w:type="dxa"/>
          </w:tcPr>
          <w:p w:rsidR="00E42FAD" w:rsidRPr="00E42FAD" w:rsidRDefault="00E42FAD" w:rsidP="00C2602C">
            <w:pPr>
              <w:pStyle w:val="12"/>
              <w:spacing w:line="276" w:lineRule="auto"/>
              <w:ind w:left="-284" w:right="-82" w:firstLine="327"/>
              <w:jc w:val="center"/>
              <w:rPr>
                <w:rFonts w:asciiTheme="minorHAnsi" w:hAnsiTheme="minorHAnsi"/>
                <w:bCs/>
                <w:sz w:val="16"/>
                <w:szCs w:val="16"/>
              </w:rPr>
            </w:pPr>
            <w:r w:rsidRPr="00E42FAD">
              <w:rPr>
                <w:rFonts w:asciiTheme="minorHAnsi" w:hAnsiTheme="minorHAnsi"/>
                <w:bCs/>
                <w:sz w:val="16"/>
                <w:szCs w:val="16"/>
              </w:rPr>
              <w:t>%</w:t>
            </w:r>
          </w:p>
        </w:tc>
        <w:tc>
          <w:tcPr>
            <w:tcW w:w="1276"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100</w:t>
            </w:r>
          </w:p>
        </w:tc>
        <w:tc>
          <w:tcPr>
            <w:tcW w:w="1276"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100</w:t>
            </w:r>
          </w:p>
        </w:tc>
        <w:tc>
          <w:tcPr>
            <w:tcW w:w="1134"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100</w:t>
            </w:r>
          </w:p>
        </w:tc>
      </w:tr>
      <w:tr w:rsidR="00E42FAD" w:rsidRPr="00E42FAD" w:rsidTr="00C2602C">
        <w:tc>
          <w:tcPr>
            <w:tcW w:w="4077" w:type="dxa"/>
          </w:tcPr>
          <w:p w:rsidR="00E42FAD" w:rsidRPr="00E42FAD" w:rsidRDefault="00E42FAD" w:rsidP="0098214A">
            <w:pPr>
              <w:pStyle w:val="12"/>
              <w:spacing w:line="276" w:lineRule="auto"/>
              <w:ind w:firstLine="86"/>
              <w:rPr>
                <w:rFonts w:asciiTheme="minorHAnsi" w:hAnsiTheme="minorHAnsi"/>
                <w:sz w:val="16"/>
                <w:szCs w:val="16"/>
              </w:rPr>
            </w:pPr>
            <w:r w:rsidRPr="00E42FAD">
              <w:rPr>
                <w:rFonts w:asciiTheme="minorHAnsi" w:hAnsiTheme="minorHAnsi"/>
                <w:sz w:val="16"/>
                <w:szCs w:val="16"/>
              </w:rPr>
              <w:t>1</w:t>
            </w:r>
            <w:r w:rsidR="0098214A">
              <w:rPr>
                <w:rFonts w:asciiTheme="minorHAnsi" w:hAnsiTheme="minorHAnsi"/>
                <w:sz w:val="16"/>
                <w:szCs w:val="16"/>
              </w:rPr>
              <w:t>5</w:t>
            </w:r>
            <w:r w:rsidRPr="00E42FAD">
              <w:rPr>
                <w:rFonts w:asciiTheme="minorHAnsi" w:hAnsiTheme="minorHAnsi"/>
                <w:sz w:val="16"/>
                <w:szCs w:val="16"/>
              </w:rPr>
              <w:t>. Численность учащихся, приходящихся:</w:t>
            </w:r>
          </w:p>
        </w:tc>
        <w:tc>
          <w:tcPr>
            <w:tcW w:w="1276" w:type="dxa"/>
          </w:tcPr>
          <w:p w:rsidR="00E42FAD" w:rsidRPr="00E42FAD" w:rsidRDefault="00E42FAD" w:rsidP="00C2602C">
            <w:pPr>
              <w:pStyle w:val="12"/>
              <w:spacing w:line="276" w:lineRule="auto"/>
              <w:ind w:left="-284" w:right="-82" w:firstLine="327"/>
              <w:jc w:val="center"/>
              <w:rPr>
                <w:rFonts w:asciiTheme="minorHAnsi" w:hAnsiTheme="minorHAnsi"/>
                <w:bCs/>
                <w:sz w:val="16"/>
                <w:szCs w:val="16"/>
              </w:rPr>
            </w:pPr>
            <w:r w:rsidRPr="00E42FAD">
              <w:rPr>
                <w:rFonts w:asciiTheme="minorHAnsi" w:hAnsiTheme="minorHAnsi"/>
                <w:bCs/>
                <w:sz w:val="16"/>
                <w:szCs w:val="16"/>
              </w:rPr>
              <w:t>чел.</w:t>
            </w:r>
          </w:p>
        </w:tc>
        <w:tc>
          <w:tcPr>
            <w:tcW w:w="1276" w:type="dxa"/>
          </w:tcPr>
          <w:p w:rsidR="00E42FAD" w:rsidRPr="00E42FAD" w:rsidRDefault="00E42FAD" w:rsidP="00C2602C">
            <w:pPr>
              <w:tabs>
                <w:tab w:val="left" w:pos="6371"/>
              </w:tabs>
              <w:jc w:val="center"/>
              <w:rPr>
                <w:rFonts w:asciiTheme="minorHAnsi" w:hAnsiTheme="minorHAnsi"/>
                <w:sz w:val="16"/>
                <w:szCs w:val="16"/>
              </w:rPr>
            </w:pPr>
          </w:p>
        </w:tc>
        <w:tc>
          <w:tcPr>
            <w:tcW w:w="1276" w:type="dxa"/>
          </w:tcPr>
          <w:p w:rsidR="00E42FAD" w:rsidRPr="00E42FAD" w:rsidRDefault="00E42FAD" w:rsidP="00C2602C">
            <w:pPr>
              <w:tabs>
                <w:tab w:val="left" w:pos="6371"/>
              </w:tabs>
              <w:jc w:val="center"/>
              <w:rPr>
                <w:rFonts w:asciiTheme="minorHAnsi" w:hAnsiTheme="minorHAnsi"/>
                <w:sz w:val="16"/>
                <w:szCs w:val="16"/>
              </w:rPr>
            </w:pPr>
          </w:p>
        </w:tc>
        <w:tc>
          <w:tcPr>
            <w:tcW w:w="1134" w:type="dxa"/>
          </w:tcPr>
          <w:p w:rsidR="00E42FAD" w:rsidRPr="00E42FAD" w:rsidRDefault="00E42FAD" w:rsidP="00C2602C">
            <w:pPr>
              <w:tabs>
                <w:tab w:val="left" w:pos="6371"/>
              </w:tabs>
              <w:jc w:val="center"/>
              <w:rPr>
                <w:rFonts w:asciiTheme="minorHAnsi" w:hAnsiTheme="minorHAnsi"/>
                <w:sz w:val="16"/>
                <w:szCs w:val="16"/>
              </w:rPr>
            </w:pPr>
          </w:p>
        </w:tc>
      </w:tr>
      <w:tr w:rsidR="00E42FAD" w:rsidRPr="00E42FAD" w:rsidTr="00C2602C">
        <w:tc>
          <w:tcPr>
            <w:tcW w:w="4077" w:type="dxa"/>
          </w:tcPr>
          <w:p w:rsidR="00E42FAD" w:rsidRPr="00E42FAD" w:rsidRDefault="00E42FAD" w:rsidP="00C2602C">
            <w:pPr>
              <w:pStyle w:val="12"/>
              <w:spacing w:line="276" w:lineRule="auto"/>
              <w:ind w:firstLine="86"/>
              <w:rPr>
                <w:rFonts w:asciiTheme="minorHAnsi" w:hAnsiTheme="minorHAnsi"/>
                <w:bCs/>
                <w:sz w:val="16"/>
                <w:szCs w:val="16"/>
              </w:rPr>
            </w:pPr>
            <w:r w:rsidRPr="00E42FAD">
              <w:rPr>
                <w:rFonts w:asciiTheme="minorHAnsi" w:hAnsiTheme="minorHAnsi"/>
                <w:bCs/>
                <w:sz w:val="16"/>
                <w:szCs w:val="16"/>
              </w:rPr>
              <w:t>на одного работающего в муниципальных образовательных учреждениях всего, в том числе:</w:t>
            </w:r>
          </w:p>
        </w:tc>
        <w:tc>
          <w:tcPr>
            <w:tcW w:w="1276" w:type="dxa"/>
          </w:tcPr>
          <w:p w:rsidR="00E42FAD" w:rsidRPr="00E42FAD" w:rsidRDefault="00E42FAD" w:rsidP="00C2602C">
            <w:pPr>
              <w:pStyle w:val="12"/>
              <w:spacing w:line="276" w:lineRule="auto"/>
              <w:ind w:left="-284" w:right="-82" w:firstLine="327"/>
              <w:jc w:val="center"/>
              <w:rPr>
                <w:rFonts w:asciiTheme="minorHAnsi" w:hAnsiTheme="minorHAnsi"/>
                <w:bCs/>
                <w:sz w:val="16"/>
                <w:szCs w:val="16"/>
              </w:rPr>
            </w:pPr>
            <w:r w:rsidRPr="00E42FAD">
              <w:rPr>
                <w:rFonts w:asciiTheme="minorHAnsi" w:hAnsiTheme="minorHAnsi"/>
                <w:bCs/>
                <w:sz w:val="16"/>
                <w:szCs w:val="16"/>
              </w:rPr>
              <w:t>чел.</w:t>
            </w:r>
          </w:p>
        </w:tc>
        <w:tc>
          <w:tcPr>
            <w:tcW w:w="1276"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2,1</w:t>
            </w:r>
          </w:p>
        </w:tc>
        <w:tc>
          <w:tcPr>
            <w:tcW w:w="1276" w:type="dxa"/>
          </w:tcPr>
          <w:p w:rsidR="00E42FAD" w:rsidRPr="00E42FAD" w:rsidRDefault="00E42FAD" w:rsidP="00C2602C">
            <w:pPr>
              <w:tabs>
                <w:tab w:val="left" w:pos="6371"/>
              </w:tabs>
              <w:jc w:val="center"/>
              <w:rPr>
                <w:rFonts w:asciiTheme="minorHAnsi" w:hAnsiTheme="minorHAnsi"/>
                <w:sz w:val="16"/>
                <w:szCs w:val="16"/>
              </w:rPr>
            </w:pPr>
          </w:p>
        </w:tc>
        <w:tc>
          <w:tcPr>
            <w:tcW w:w="1134"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3,0</w:t>
            </w:r>
          </w:p>
        </w:tc>
      </w:tr>
      <w:tr w:rsidR="00E42FAD" w:rsidRPr="00E42FAD" w:rsidTr="00C2602C">
        <w:tc>
          <w:tcPr>
            <w:tcW w:w="4077" w:type="dxa"/>
          </w:tcPr>
          <w:p w:rsidR="00E42FAD" w:rsidRPr="00E42FAD" w:rsidRDefault="00E42FAD" w:rsidP="00C2602C">
            <w:pPr>
              <w:pStyle w:val="12"/>
              <w:spacing w:line="276" w:lineRule="auto"/>
              <w:ind w:firstLine="86"/>
              <w:rPr>
                <w:rFonts w:asciiTheme="minorHAnsi" w:hAnsiTheme="minorHAnsi"/>
                <w:bCs/>
                <w:sz w:val="16"/>
                <w:szCs w:val="16"/>
              </w:rPr>
            </w:pPr>
            <w:r w:rsidRPr="00E42FAD">
              <w:rPr>
                <w:rFonts w:asciiTheme="minorHAnsi" w:hAnsiTheme="minorHAnsi"/>
                <w:bCs/>
                <w:sz w:val="16"/>
                <w:szCs w:val="16"/>
              </w:rPr>
              <w:t>на одного учителя</w:t>
            </w:r>
          </w:p>
        </w:tc>
        <w:tc>
          <w:tcPr>
            <w:tcW w:w="1276" w:type="dxa"/>
          </w:tcPr>
          <w:p w:rsidR="00E42FAD" w:rsidRPr="00E42FAD" w:rsidRDefault="00E42FAD" w:rsidP="00C2602C">
            <w:pPr>
              <w:pStyle w:val="12"/>
              <w:spacing w:line="276" w:lineRule="auto"/>
              <w:ind w:left="-284" w:right="-82" w:firstLine="327"/>
              <w:jc w:val="center"/>
              <w:rPr>
                <w:rFonts w:asciiTheme="minorHAnsi" w:hAnsiTheme="minorHAnsi"/>
                <w:bCs/>
                <w:sz w:val="16"/>
                <w:szCs w:val="16"/>
              </w:rPr>
            </w:pPr>
            <w:r w:rsidRPr="00E42FAD">
              <w:rPr>
                <w:rFonts w:asciiTheme="minorHAnsi" w:hAnsiTheme="minorHAnsi"/>
                <w:bCs/>
                <w:sz w:val="16"/>
                <w:szCs w:val="16"/>
              </w:rPr>
              <w:t>чел.</w:t>
            </w:r>
          </w:p>
        </w:tc>
        <w:tc>
          <w:tcPr>
            <w:tcW w:w="1276"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7,1</w:t>
            </w:r>
          </w:p>
        </w:tc>
        <w:tc>
          <w:tcPr>
            <w:tcW w:w="1276" w:type="dxa"/>
          </w:tcPr>
          <w:p w:rsidR="00E42FAD" w:rsidRPr="00E42FAD" w:rsidRDefault="00E42FAD" w:rsidP="00C2602C">
            <w:pPr>
              <w:tabs>
                <w:tab w:val="left" w:pos="6371"/>
              </w:tabs>
              <w:jc w:val="center"/>
              <w:rPr>
                <w:rFonts w:asciiTheme="minorHAnsi" w:hAnsiTheme="minorHAnsi"/>
                <w:sz w:val="16"/>
                <w:szCs w:val="16"/>
              </w:rPr>
            </w:pPr>
          </w:p>
        </w:tc>
        <w:tc>
          <w:tcPr>
            <w:tcW w:w="1134"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7,0</w:t>
            </w:r>
          </w:p>
        </w:tc>
      </w:tr>
      <w:tr w:rsidR="00E42FAD" w:rsidRPr="00E42FAD" w:rsidTr="00C2602C">
        <w:tc>
          <w:tcPr>
            <w:tcW w:w="4077" w:type="dxa"/>
          </w:tcPr>
          <w:p w:rsidR="00E42FAD" w:rsidRPr="00E42FAD" w:rsidRDefault="00E42FAD" w:rsidP="00C2602C">
            <w:pPr>
              <w:pStyle w:val="12"/>
              <w:spacing w:line="276" w:lineRule="auto"/>
              <w:ind w:firstLine="86"/>
              <w:rPr>
                <w:rFonts w:asciiTheme="minorHAnsi" w:hAnsiTheme="minorHAnsi"/>
                <w:bCs/>
                <w:sz w:val="16"/>
                <w:szCs w:val="16"/>
              </w:rPr>
            </w:pPr>
            <w:r w:rsidRPr="00E42FAD">
              <w:rPr>
                <w:rFonts w:asciiTheme="minorHAnsi" w:hAnsiTheme="minorHAnsi"/>
                <w:bCs/>
                <w:sz w:val="16"/>
                <w:szCs w:val="16"/>
              </w:rPr>
              <w:t>на одного прочего работающего в муниципальных образовательных учреждениях (административно-управленческого, учебно-вспомогательного, младшего обслуживающего персонала, а также педагогических работников, не осуществляющих учебный процесс)</w:t>
            </w:r>
          </w:p>
        </w:tc>
        <w:tc>
          <w:tcPr>
            <w:tcW w:w="1276" w:type="dxa"/>
          </w:tcPr>
          <w:p w:rsidR="00E42FAD" w:rsidRPr="00E42FAD" w:rsidRDefault="00E42FAD" w:rsidP="00C2602C">
            <w:pPr>
              <w:pStyle w:val="12"/>
              <w:spacing w:line="276" w:lineRule="auto"/>
              <w:ind w:left="-284" w:right="-82" w:firstLine="327"/>
              <w:jc w:val="center"/>
              <w:rPr>
                <w:rFonts w:asciiTheme="minorHAnsi" w:hAnsiTheme="minorHAnsi"/>
                <w:bCs/>
                <w:sz w:val="16"/>
                <w:szCs w:val="16"/>
              </w:rPr>
            </w:pPr>
            <w:r w:rsidRPr="00E42FAD">
              <w:rPr>
                <w:rFonts w:asciiTheme="minorHAnsi" w:hAnsiTheme="minorHAnsi"/>
                <w:bCs/>
                <w:sz w:val="16"/>
                <w:szCs w:val="16"/>
              </w:rPr>
              <w:t>чел.</w:t>
            </w:r>
          </w:p>
        </w:tc>
        <w:tc>
          <w:tcPr>
            <w:tcW w:w="1276"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3,0</w:t>
            </w:r>
          </w:p>
        </w:tc>
        <w:tc>
          <w:tcPr>
            <w:tcW w:w="1276" w:type="dxa"/>
          </w:tcPr>
          <w:p w:rsidR="00E42FAD" w:rsidRPr="00E42FAD" w:rsidRDefault="00E42FAD" w:rsidP="00C2602C">
            <w:pPr>
              <w:tabs>
                <w:tab w:val="left" w:pos="6371"/>
              </w:tabs>
              <w:jc w:val="center"/>
              <w:rPr>
                <w:rFonts w:asciiTheme="minorHAnsi" w:hAnsiTheme="minorHAnsi"/>
                <w:sz w:val="16"/>
                <w:szCs w:val="16"/>
              </w:rPr>
            </w:pPr>
          </w:p>
        </w:tc>
        <w:tc>
          <w:tcPr>
            <w:tcW w:w="1134"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5,4</w:t>
            </w:r>
          </w:p>
        </w:tc>
      </w:tr>
      <w:tr w:rsidR="00E42FAD" w:rsidRPr="00E42FAD" w:rsidTr="00C2602C">
        <w:tc>
          <w:tcPr>
            <w:tcW w:w="4077" w:type="dxa"/>
          </w:tcPr>
          <w:p w:rsidR="00E42FAD" w:rsidRPr="00E42FAD" w:rsidRDefault="00E42FAD" w:rsidP="00C2602C">
            <w:pPr>
              <w:pStyle w:val="12"/>
              <w:spacing w:line="276" w:lineRule="auto"/>
              <w:ind w:firstLine="86"/>
              <w:rPr>
                <w:rFonts w:asciiTheme="minorHAnsi" w:hAnsiTheme="minorHAnsi"/>
                <w:bCs/>
                <w:sz w:val="16"/>
                <w:szCs w:val="16"/>
              </w:rPr>
            </w:pPr>
            <w:r w:rsidRPr="00E42FAD">
              <w:rPr>
                <w:rFonts w:asciiTheme="minorHAnsi" w:hAnsiTheme="minorHAnsi"/>
                <w:bCs/>
                <w:sz w:val="16"/>
                <w:szCs w:val="16"/>
              </w:rPr>
              <w:t xml:space="preserve">Количество выпускников получивших аттестат об основном общем образовании с отличием </w:t>
            </w:r>
          </w:p>
        </w:tc>
        <w:tc>
          <w:tcPr>
            <w:tcW w:w="1276" w:type="dxa"/>
          </w:tcPr>
          <w:p w:rsidR="00E42FAD" w:rsidRPr="00E42FAD" w:rsidRDefault="00E42FAD" w:rsidP="00C2602C">
            <w:pPr>
              <w:pStyle w:val="12"/>
              <w:spacing w:line="276" w:lineRule="auto"/>
              <w:ind w:left="-284" w:right="-82" w:firstLine="327"/>
              <w:jc w:val="center"/>
              <w:rPr>
                <w:rFonts w:asciiTheme="minorHAnsi" w:hAnsiTheme="minorHAnsi"/>
                <w:bCs/>
                <w:sz w:val="16"/>
                <w:szCs w:val="16"/>
              </w:rPr>
            </w:pPr>
            <w:r w:rsidRPr="00E42FAD">
              <w:rPr>
                <w:rFonts w:asciiTheme="minorHAnsi" w:hAnsiTheme="minorHAnsi"/>
                <w:bCs/>
                <w:sz w:val="16"/>
                <w:szCs w:val="16"/>
              </w:rPr>
              <w:t>чел</w:t>
            </w:r>
          </w:p>
        </w:tc>
        <w:tc>
          <w:tcPr>
            <w:tcW w:w="1276"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4</w:t>
            </w:r>
          </w:p>
        </w:tc>
        <w:tc>
          <w:tcPr>
            <w:tcW w:w="1276" w:type="dxa"/>
          </w:tcPr>
          <w:p w:rsidR="00E42FAD" w:rsidRPr="00E42FAD" w:rsidRDefault="00E42FAD" w:rsidP="00C2602C">
            <w:pPr>
              <w:tabs>
                <w:tab w:val="left" w:pos="6371"/>
              </w:tabs>
              <w:jc w:val="center"/>
              <w:rPr>
                <w:rFonts w:asciiTheme="minorHAnsi" w:hAnsiTheme="minorHAnsi"/>
                <w:sz w:val="16"/>
                <w:szCs w:val="16"/>
              </w:rPr>
            </w:pPr>
          </w:p>
        </w:tc>
        <w:tc>
          <w:tcPr>
            <w:tcW w:w="1134" w:type="dxa"/>
          </w:tcPr>
          <w:p w:rsidR="00E42FAD" w:rsidRPr="00E42FAD" w:rsidRDefault="00E42FAD" w:rsidP="00C2602C">
            <w:pPr>
              <w:tabs>
                <w:tab w:val="left" w:pos="6371"/>
              </w:tabs>
              <w:jc w:val="center"/>
              <w:rPr>
                <w:rFonts w:asciiTheme="minorHAnsi" w:hAnsiTheme="minorHAnsi"/>
                <w:sz w:val="16"/>
                <w:szCs w:val="16"/>
              </w:rPr>
            </w:pPr>
            <w:r w:rsidRPr="00E42FAD">
              <w:rPr>
                <w:rFonts w:asciiTheme="minorHAnsi" w:hAnsiTheme="minorHAnsi"/>
                <w:sz w:val="16"/>
                <w:szCs w:val="16"/>
              </w:rPr>
              <w:t>10</w:t>
            </w:r>
          </w:p>
        </w:tc>
      </w:tr>
    </w:tbl>
    <w:p w:rsidR="00D675A2" w:rsidRPr="00E42FAD" w:rsidRDefault="00D675A2" w:rsidP="00D675A2">
      <w:pPr>
        <w:jc w:val="both"/>
        <w:rPr>
          <w:rFonts w:asciiTheme="minorHAnsi" w:hAnsiTheme="minorHAnsi"/>
          <w:b/>
          <w:sz w:val="16"/>
          <w:szCs w:val="16"/>
          <w:shd w:val="clear" w:color="auto" w:fill="FFFFFF"/>
        </w:rPr>
      </w:pPr>
    </w:p>
    <w:p w:rsidR="00D675A2" w:rsidRPr="00D675A2" w:rsidRDefault="00D675A2" w:rsidP="00D675A2">
      <w:pPr>
        <w:ind w:firstLine="480"/>
        <w:jc w:val="both"/>
        <w:rPr>
          <w:rFonts w:ascii="Calibri" w:hAnsi="Calibri"/>
          <w:b/>
          <w:sz w:val="16"/>
          <w:szCs w:val="16"/>
        </w:rPr>
      </w:pPr>
      <w:r w:rsidRPr="00D675A2">
        <w:rPr>
          <w:rFonts w:ascii="Calibri" w:hAnsi="Calibri"/>
          <w:b/>
          <w:sz w:val="16"/>
          <w:szCs w:val="16"/>
        </w:rPr>
        <w:t>Общее образование</w:t>
      </w:r>
    </w:p>
    <w:p w:rsidR="00D675A2" w:rsidRPr="00D675A2" w:rsidRDefault="00D675A2" w:rsidP="00D675A2">
      <w:pPr>
        <w:ind w:firstLine="480"/>
        <w:jc w:val="both"/>
        <w:rPr>
          <w:rFonts w:ascii="Calibri" w:hAnsi="Calibri"/>
          <w:i/>
          <w:sz w:val="16"/>
          <w:szCs w:val="16"/>
        </w:rPr>
      </w:pPr>
      <w:r w:rsidRPr="00D675A2">
        <w:rPr>
          <w:rFonts w:ascii="Calibri" w:hAnsi="Calibri"/>
          <w:sz w:val="16"/>
          <w:szCs w:val="16"/>
        </w:rPr>
        <w:t xml:space="preserve">В районе функционирует 26 общеобразовательных учреждения: 9 основных общеобразовательных школ, 16 средних общеобразовательных школ, 1 общеобразовательная </w:t>
      </w:r>
      <w:proofErr w:type="spellStart"/>
      <w:r w:rsidRPr="00D675A2">
        <w:rPr>
          <w:rFonts w:ascii="Calibri" w:hAnsi="Calibri"/>
          <w:sz w:val="16"/>
          <w:szCs w:val="16"/>
        </w:rPr>
        <w:t>Большеучинская</w:t>
      </w:r>
      <w:proofErr w:type="spellEnd"/>
      <w:r w:rsidRPr="00D675A2">
        <w:rPr>
          <w:rFonts w:ascii="Calibri" w:hAnsi="Calibri"/>
          <w:sz w:val="16"/>
          <w:szCs w:val="16"/>
        </w:rPr>
        <w:t xml:space="preserve"> школа – интернат, которая реализует адаптированную общеобразовательную программу.</w:t>
      </w:r>
    </w:p>
    <w:p w:rsidR="00D675A2" w:rsidRPr="00D675A2" w:rsidRDefault="00D675A2" w:rsidP="00D675A2">
      <w:pPr>
        <w:ind w:firstLine="540"/>
        <w:jc w:val="both"/>
        <w:rPr>
          <w:rFonts w:ascii="Calibri" w:hAnsi="Calibri"/>
          <w:sz w:val="16"/>
          <w:szCs w:val="16"/>
        </w:rPr>
      </w:pPr>
      <w:proofErr w:type="gramStart"/>
      <w:r w:rsidRPr="00D675A2">
        <w:rPr>
          <w:rFonts w:ascii="Calibri" w:hAnsi="Calibri"/>
          <w:sz w:val="16"/>
          <w:szCs w:val="16"/>
        </w:rPr>
        <w:t>На уровне образовательного учреждения</w:t>
      </w:r>
      <w:r w:rsidRPr="00D675A2">
        <w:rPr>
          <w:rStyle w:val="apple-converted-space"/>
          <w:rFonts w:ascii="Calibri" w:hAnsi="Calibri"/>
          <w:b/>
          <w:bCs/>
          <w:sz w:val="16"/>
          <w:szCs w:val="16"/>
        </w:rPr>
        <w:t> </w:t>
      </w:r>
      <w:r w:rsidRPr="00D675A2">
        <w:rPr>
          <w:rFonts w:ascii="Calibri" w:hAnsi="Calibri"/>
          <w:sz w:val="16"/>
          <w:szCs w:val="16"/>
        </w:rPr>
        <w:t>оценка</w:t>
      </w:r>
      <w:r w:rsidRPr="00D675A2">
        <w:rPr>
          <w:rStyle w:val="apple-converted-space"/>
          <w:rFonts w:ascii="Calibri" w:hAnsi="Calibri"/>
          <w:b/>
          <w:bCs/>
          <w:sz w:val="16"/>
          <w:szCs w:val="16"/>
        </w:rPr>
        <w:t> </w:t>
      </w:r>
      <w:r w:rsidRPr="00D675A2">
        <w:rPr>
          <w:rFonts w:ascii="Calibri" w:hAnsi="Calibri"/>
          <w:sz w:val="16"/>
          <w:szCs w:val="16"/>
        </w:rPr>
        <w:t>качества образования представлена двумя процедурами: государственной итоговой аттестацией выпускников, освоивших образовательные программы основного и среднего общего образования как процедура внешней оценки, а также промежуточной и текущей аттестацией учащихся в рамках внутренней системы контроля качества образования.</w:t>
      </w:r>
      <w:proofErr w:type="gramEnd"/>
    </w:p>
    <w:p w:rsidR="00D675A2" w:rsidRPr="00D675A2" w:rsidRDefault="00D675A2" w:rsidP="00D675A2">
      <w:pPr>
        <w:ind w:firstLine="540"/>
        <w:jc w:val="both"/>
        <w:rPr>
          <w:rFonts w:ascii="Calibri" w:hAnsi="Calibri"/>
          <w:sz w:val="16"/>
          <w:szCs w:val="16"/>
        </w:rPr>
      </w:pPr>
      <w:r w:rsidRPr="00D675A2">
        <w:rPr>
          <w:rFonts w:ascii="Calibri" w:eastAsia="HiddenHorzOCR" w:hAnsi="Calibri"/>
          <w:sz w:val="16"/>
          <w:szCs w:val="16"/>
        </w:rPr>
        <w:t>Традиционно: основные составляющие качества школьного образования – успешность обучения и качество знаний.</w:t>
      </w:r>
      <w:r w:rsidRPr="00D675A2">
        <w:rPr>
          <w:rFonts w:ascii="Calibri" w:hAnsi="Calibri"/>
          <w:iCs/>
          <w:sz w:val="16"/>
          <w:szCs w:val="16"/>
        </w:rPr>
        <w:t xml:space="preserve">   По итогам 2015-2016 учебного года  завершили  учебный год на отлично 153  ученика, что на 21  «отличников» больше, чем в прошлом учебном году  (132).</w:t>
      </w:r>
      <w:r w:rsidRPr="00D675A2">
        <w:rPr>
          <w:rFonts w:ascii="Calibri" w:hAnsi="Calibri"/>
          <w:sz w:val="16"/>
          <w:szCs w:val="16"/>
        </w:rPr>
        <w:t xml:space="preserve">  Количество обучающихся на «4» и «5», в 2015-2016 учебном году  составило 1070 чел., что на 31чел. больше,  чем в прошлом учебном году (1039 чел). </w:t>
      </w:r>
      <w:r w:rsidRPr="00D675A2">
        <w:rPr>
          <w:rFonts w:ascii="Calibri" w:hAnsi="Calibri"/>
          <w:iCs/>
          <w:sz w:val="16"/>
          <w:szCs w:val="16"/>
        </w:rPr>
        <w:t xml:space="preserve">Качество образования -   </w:t>
      </w:r>
      <w:r w:rsidRPr="00D675A2">
        <w:rPr>
          <w:rFonts w:ascii="Calibri" w:hAnsi="Calibri"/>
          <w:b/>
          <w:iCs/>
          <w:sz w:val="16"/>
          <w:szCs w:val="16"/>
        </w:rPr>
        <w:t>52,5%</w:t>
      </w:r>
      <w:r w:rsidRPr="00D675A2">
        <w:rPr>
          <w:rFonts w:ascii="Calibri" w:hAnsi="Calibri"/>
          <w:iCs/>
          <w:sz w:val="16"/>
          <w:szCs w:val="16"/>
        </w:rPr>
        <w:t xml:space="preserve">   (49,8%).  Показатель повысился  на  </w:t>
      </w:r>
      <w:r w:rsidRPr="00D675A2">
        <w:rPr>
          <w:rFonts w:ascii="Calibri" w:hAnsi="Calibri"/>
          <w:b/>
          <w:iCs/>
          <w:sz w:val="16"/>
          <w:szCs w:val="16"/>
        </w:rPr>
        <w:t>2,7%.</w:t>
      </w:r>
      <w:r w:rsidRPr="00D675A2">
        <w:rPr>
          <w:rFonts w:ascii="Calibri" w:hAnsi="Calibri"/>
          <w:iCs/>
          <w:sz w:val="16"/>
          <w:szCs w:val="16"/>
        </w:rPr>
        <w:t xml:space="preserve">  </w:t>
      </w:r>
    </w:p>
    <w:p w:rsidR="00D675A2" w:rsidRPr="00D675A2" w:rsidRDefault="00D675A2" w:rsidP="00D675A2">
      <w:pPr>
        <w:jc w:val="both"/>
        <w:rPr>
          <w:rFonts w:ascii="Calibri" w:hAnsi="Calibri"/>
          <w:sz w:val="16"/>
          <w:szCs w:val="16"/>
        </w:rPr>
      </w:pPr>
      <w:r w:rsidRPr="00D675A2">
        <w:rPr>
          <w:rFonts w:ascii="Calibri" w:hAnsi="Calibri"/>
          <w:sz w:val="16"/>
          <w:szCs w:val="16"/>
        </w:rPr>
        <w:t xml:space="preserve">     Успеваемость по району составила </w:t>
      </w:r>
      <w:r w:rsidRPr="00D675A2">
        <w:rPr>
          <w:rFonts w:ascii="Calibri" w:hAnsi="Calibri"/>
          <w:b/>
          <w:sz w:val="16"/>
          <w:szCs w:val="16"/>
        </w:rPr>
        <w:t>98,8%,</w:t>
      </w:r>
      <w:r w:rsidRPr="00D675A2">
        <w:rPr>
          <w:rFonts w:ascii="Calibri" w:hAnsi="Calibri"/>
          <w:sz w:val="16"/>
          <w:szCs w:val="16"/>
        </w:rPr>
        <w:t xml:space="preserve"> по сравнению с прошлым учебным годом показатель улучшился  на 0,3 %. (98,5)</w:t>
      </w:r>
      <w:r w:rsidR="00C501CC">
        <w:rPr>
          <w:rFonts w:ascii="Calibri" w:hAnsi="Calibri"/>
          <w:sz w:val="16"/>
          <w:szCs w:val="16"/>
        </w:rPr>
        <w:t xml:space="preserve">. С </w:t>
      </w:r>
      <w:r w:rsidR="00C501CC" w:rsidRPr="00D675A2">
        <w:rPr>
          <w:rFonts w:ascii="Calibri" w:hAnsi="Calibri"/>
          <w:sz w:val="16"/>
          <w:szCs w:val="16"/>
        </w:rPr>
        <w:t>освоением учебного материала</w:t>
      </w:r>
      <w:r w:rsidRPr="00D675A2">
        <w:rPr>
          <w:rFonts w:ascii="Calibri" w:hAnsi="Calibri"/>
          <w:sz w:val="16"/>
          <w:szCs w:val="16"/>
        </w:rPr>
        <w:t xml:space="preserve"> 28 учеников не справились  </w:t>
      </w:r>
      <w:proofErr w:type="gramStart"/>
      <w:r w:rsidRPr="00D675A2">
        <w:rPr>
          <w:rFonts w:ascii="Calibri" w:hAnsi="Calibri"/>
          <w:sz w:val="16"/>
          <w:szCs w:val="16"/>
        </w:rPr>
        <w:t xml:space="preserve">( </w:t>
      </w:r>
      <w:proofErr w:type="gramEnd"/>
      <w:r w:rsidR="00C501CC">
        <w:rPr>
          <w:rFonts w:ascii="Calibri" w:hAnsi="Calibri"/>
          <w:sz w:val="16"/>
          <w:szCs w:val="16"/>
        </w:rPr>
        <w:t xml:space="preserve">в 2015 году </w:t>
      </w:r>
      <w:r w:rsidRPr="00D675A2">
        <w:rPr>
          <w:rFonts w:ascii="Calibri" w:hAnsi="Calibri"/>
          <w:sz w:val="16"/>
          <w:szCs w:val="16"/>
        </w:rPr>
        <w:t xml:space="preserve">- 36).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0"/>
        <w:gridCol w:w="3190"/>
        <w:gridCol w:w="3191"/>
      </w:tblGrid>
      <w:tr w:rsidR="00D675A2" w:rsidRPr="00D675A2" w:rsidTr="00DC06F5">
        <w:tc>
          <w:tcPr>
            <w:tcW w:w="3190" w:type="dxa"/>
          </w:tcPr>
          <w:p w:rsidR="00D675A2" w:rsidRPr="00D675A2" w:rsidRDefault="00C501CC" w:rsidP="00DC06F5">
            <w:pPr>
              <w:jc w:val="both"/>
              <w:rPr>
                <w:rFonts w:ascii="Calibri" w:hAnsi="Calibri"/>
                <w:sz w:val="16"/>
                <w:szCs w:val="16"/>
              </w:rPr>
            </w:pPr>
            <w:r>
              <w:rPr>
                <w:rFonts w:ascii="Calibri" w:hAnsi="Calibri"/>
                <w:sz w:val="16"/>
                <w:szCs w:val="16"/>
              </w:rPr>
              <w:t>Учебный год</w:t>
            </w:r>
          </w:p>
        </w:tc>
        <w:tc>
          <w:tcPr>
            <w:tcW w:w="3190" w:type="dxa"/>
          </w:tcPr>
          <w:p w:rsidR="00D675A2" w:rsidRPr="00D675A2" w:rsidRDefault="00D675A2" w:rsidP="00DC06F5">
            <w:pPr>
              <w:jc w:val="center"/>
              <w:rPr>
                <w:rFonts w:ascii="Calibri" w:hAnsi="Calibri"/>
                <w:sz w:val="16"/>
                <w:szCs w:val="16"/>
              </w:rPr>
            </w:pPr>
            <w:r w:rsidRPr="00D675A2">
              <w:rPr>
                <w:rFonts w:ascii="Calibri" w:hAnsi="Calibri"/>
                <w:sz w:val="16"/>
                <w:szCs w:val="16"/>
              </w:rPr>
              <w:t>Качество обучения %</w:t>
            </w:r>
          </w:p>
        </w:tc>
        <w:tc>
          <w:tcPr>
            <w:tcW w:w="3191" w:type="dxa"/>
          </w:tcPr>
          <w:p w:rsidR="00D675A2" w:rsidRPr="00D675A2" w:rsidRDefault="00D675A2" w:rsidP="00DC06F5">
            <w:pPr>
              <w:jc w:val="center"/>
              <w:rPr>
                <w:rFonts w:ascii="Calibri" w:hAnsi="Calibri"/>
                <w:sz w:val="16"/>
                <w:szCs w:val="16"/>
              </w:rPr>
            </w:pPr>
            <w:r w:rsidRPr="00D675A2">
              <w:rPr>
                <w:rFonts w:ascii="Calibri" w:hAnsi="Calibri"/>
                <w:sz w:val="16"/>
                <w:szCs w:val="16"/>
              </w:rPr>
              <w:t>Успеваемость %</w:t>
            </w:r>
          </w:p>
        </w:tc>
      </w:tr>
      <w:tr w:rsidR="00D675A2" w:rsidRPr="00D675A2" w:rsidTr="00DC06F5">
        <w:tc>
          <w:tcPr>
            <w:tcW w:w="3190" w:type="dxa"/>
          </w:tcPr>
          <w:p w:rsidR="00D675A2" w:rsidRPr="00D675A2" w:rsidRDefault="00D675A2" w:rsidP="00C501CC">
            <w:pPr>
              <w:jc w:val="both"/>
              <w:rPr>
                <w:rFonts w:ascii="Calibri" w:hAnsi="Calibri"/>
                <w:sz w:val="16"/>
                <w:szCs w:val="16"/>
              </w:rPr>
            </w:pPr>
            <w:r w:rsidRPr="00D675A2">
              <w:rPr>
                <w:rFonts w:ascii="Calibri" w:hAnsi="Calibri"/>
                <w:sz w:val="16"/>
                <w:szCs w:val="16"/>
              </w:rPr>
              <w:t xml:space="preserve">2013-2014 </w:t>
            </w:r>
          </w:p>
        </w:tc>
        <w:tc>
          <w:tcPr>
            <w:tcW w:w="3190" w:type="dxa"/>
          </w:tcPr>
          <w:p w:rsidR="00D675A2" w:rsidRPr="00D675A2" w:rsidRDefault="00D675A2" w:rsidP="00DC06F5">
            <w:pPr>
              <w:jc w:val="center"/>
              <w:rPr>
                <w:rFonts w:ascii="Calibri" w:hAnsi="Calibri"/>
                <w:sz w:val="16"/>
                <w:szCs w:val="16"/>
              </w:rPr>
            </w:pPr>
            <w:r w:rsidRPr="00D675A2">
              <w:rPr>
                <w:rFonts w:ascii="Calibri" w:hAnsi="Calibri"/>
                <w:sz w:val="16"/>
                <w:szCs w:val="16"/>
              </w:rPr>
              <w:t>50,7</w:t>
            </w:r>
          </w:p>
        </w:tc>
        <w:tc>
          <w:tcPr>
            <w:tcW w:w="3191" w:type="dxa"/>
          </w:tcPr>
          <w:p w:rsidR="00D675A2" w:rsidRPr="00D675A2" w:rsidRDefault="00D675A2" w:rsidP="00DC06F5">
            <w:pPr>
              <w:jc w:val="center"/>
              <w:rPr>
                <w:rFonts w:ascii="Calibri" w:hAnsi="Calibri"/>
                <w:sz w:val="16"/>
                <w:szCs w:val="16"/>
              </w:rPr>
            </w:pPr>
            <w:r w:rsidRPr="00D675A2">
              <w:rPr>
                <w:rFonts w:ascii="Calibri" w:hAnsi="Calibri"/>
                <w:sz w:val="16"/>
                <w:szCs w:val="16"/>
              </w:rPr>
              <w:t>98,6</w:t>
            </w:r>
          </w:p>
        </w:tc>
      </w:tr>
      <w:tr w:rsidR="00D675A2" w:rsidRPr="00D675A2" w:rsidTr="00DC06F5">
        <w:tc>
          <w:tcPr>
            <w:tcW w:w="3190" w:type="dxa"/>
          </w:tcPr>
          <w:p w:rsidR="00D675A2" w:rsidRPr="00D675A2" w:rsidRDefault="00D675A2" w:rsidP="00C501CC">
            <w:pPr>
              <w:jc w:val="both"/>
              <w:rPr>
                <w:rFonts w:ascii="Calibri" w:hAnsi="Calibri"/>
                <w:sz w:val="16"/>
                <w:szCs w:val="16"/>
              </w:rPr>
            </w:pPr>
            <w:r w:rsidRPr="00D675A2">
              <w:rPr>
                <w:rFonts w:ascii="Calibri" w:hAnsi="Calibri"/>
                <w:sz w:val="16"/>
                <w:szCs w:val="16"/>
              </w:rPr>
              <w:t xml:space="preserve">2014-2015 </w:t>
            </w:r>
          </w:p>
        </w:tc>
        <w:tc>
          <w:tcPr>
            <w:tcW w:w="3190" w:type="dxa"/>
          </w:tcPr>
          <w:p w:rsidR="00D675A2" w:rsidRPr="00D675A2" w:rsidRDefault="00D675A2" w:rsidP="00DC06F5">
            <w:pPr>
              <w:jc w:val="center"/>
              <w:rPr>
                <w:rFonts w:ascii="Calibri" w:hAnsi="Calibri"/>
                <w:sz w:val="16"/>
                <w:szCs w:val="16"/>
              </w:rPr>
            </w:pPr>
            <w:r w:rsidRPr="00D675A2">
              <w:rPr>
                <w:rFonts w:ascii="Calibri" w:hAnsi="Calibri"/>
                <w:sz w:val="16"/>
                <w:szCs w:val="16"/>
              </w:rPr>
              <w:t>49,8</w:t>
            </w:r>
          </w:p>
        </w:tc>
        <w:tc>
          <w:tcPr>
            <w:tcW w:w="3191" w:type="dxa"/>
          </w:tcPr>
          <w:p w:rsidR="00D675A2" w:rsidRPr="00D675A2" w:rsidRDefault="00D675A2" w:rsidP="00DC06F5">
            <w:pPr>
              <w:jc w:val="center"/>
              <w:rPr>
                <w:rFonts w:ascii="Calibri" w:hAnsi="Calibri"/>
                <w:sz w:val="16"/>
                <w:szCs w:val="16"/>
              </w:rPr>
            </w:pPr>
            <w:r w:rsidRPr="00D675A2">
              <w:rPr>
                <w:rFonts w:ascii="Calibri" w:hAnsi="Calibri"/>
                <w:sz w:val="16"/>
                <w:szCs w:val="16"/>
              </w:rPr>
              <w:t>98,5</w:t>
            </w:r>
          </w:p>
        </w:tc>
      </w:tr>
      <w:tr w:rsidR="00D675A2" w:rsidRPr="00D675A2" w:rsidTr="00DC06F5">
        <w:tc>
          <w:tcPr>
            <w:tcW w:w="3190" w:type="dxa"/>
          </w:tcPr>
          <w:p w:rsidR="00D675A2" w:rsidRPr="00D675A2" w:rsidRDefault="00D675A2" w:rsidP="00C501CC">
            <w:pPr>
              <w:jc w:val="both"/>
              <w:rPr>
                <w:rFonts w:ascii="Calibri" w:hAnsi="Calibri"/>
                <w:sz w:val="16"/>
                <w:szCs w:val="16"/>
              </w:rPr>
            </w:pPr>
            <w:r w:rsidRPr="00D675A2">
              <w:rPr>
                <w:rFonts w:ascii="Calibri" w:hAnsi="Calibri"/>
                <w:sz w:val="16"/>
                <w:szCs w:val="16"/>
              </w:rPr>
              <w:t xml:space="preserve">2015-2016 </w:t>
            </w:r>
          </w:p>
        </w:tc>
        <w:tc>
          <w:tcPr>
            <w:tcW w:w="3190" w:type="dxa"/>
          </w:tcPr>
          <w:p w:rsidR="00D675A2" w:rsidRPr="00D675A2" w:rsidRDefault="00D675A2" w:rsidP="00DC06F5">
            <w:pPr>
              <w:jc w:val="center"/>
              <w:rPr>
                <w:rFonts w:ascii="Calibri" w:hAnsi="Calibri"/>
                <w:sz w:val="16"/>
                <w:szCs w:val="16"/>
              </w:rPr>
            </w:pPr>
            <w:r w:rsidRPr="00D675A2">
              <w:rPr>
                <w:rFonts w:ascii="Calibri" w:hAnsi="Calibri"/>
                <w:sz w:val="16"/>
                <w:szCs w:val="16"/>
              </w:rPr>
              <w:t>52,5</w:t>
            </w:r>
          </w:p>
        </w:tc>
        <w:tc>
          <w:tcPr>
            <w:tcW w:w="3191" w:type="dxa"/>
          </w:tcPr>
          <w:p w:rsidR="00D675A2" w:rsidRPr="00D675A2" w:rsidRDefault="00D675A2" w:rsidP="00DC06F5">
            <w:pPr>
              <w:jc w:val="center"/>
              <w:rPr>
                <w:rFonts w:ascii="Calibri" w:hAnsi="Calibri"/>
                <w:sz w:val="16"/>
                <w:szCs w:val="16"/>
              </w:rPr>
            </w:pPr>
            <w:r w:rsidRPr="00D675A2">
              <w:rPr>
                <w:rFonts w:ascii="Calibri" w:hAnsi="Calibri"/>
                <w:sz w:val="16"/>
                <w:szCs w:val="16"/>
              </w:rPr>
              <w:t>98,8</w:t>
            </w:r>
          </w:p>
        </w:tc>
      </w:tr>
    </w:tbl>
    <w:p w:rsidR="00D675A2" w:rsidRPr="00D675A2" w:rsidRDefault="00D675A2" w:rsidP="00C501CC">
      <w:pPr>
        <w:autoSpaceDE w:val="0"/>
        <w:autoSpaceDN w:val="0"/>
        <w:adjustRightInd w:val="0"/>
        <w:rPr>
          <w:rFonts w:ascii="Calibri" w:hAnsi="Calibri"/>
          <w:sz w:val="16"/>
          <w:szCs w:val="16"/>
        </w:rPr>
      </w:pPr>
      <w:r w:rsidRPr="00D675A2">
        <w:rPr>
          <w:rFonts w:ascii="Calibri" w:eastAsia="Calibri" w:hAnsi="Calibri"/>
          <w:color w:val="000000"/>
          <w:sz w:val="16"/>
          <w:szCs w:val="16"/>
        </w:rPr>
        <w:t xml:space="preserve">      </w:t>
      </w:r>
      <w:r w:rsidRPr="00D675A2">
        <w:rPr>
          <w:rFonts w:ascii="Calibri" w:hAnsi="Calibri"/>
          <w:sz w:val="16"/>
          <w:szCs w:val="16"/>
        </w:rPr>
        <w:t xml:space="preserve">      Основным показателем качества образования является результат государственной итоговой аттестации  выпускников на каждом уровне  обучения, в том числе по результатам независимой оценки в форме единого государственного экзамена для выпускников 11 класса   и в форме основного государственного экзамена для выпускников 9 класса. В 2015-2016 учебном году выпускников 9 класса составило 273 человек.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2"/>
        <w:gridCol w:w="1827"/>
        <w:gridCol w:w="1701"/>
        <w:gridCol w:w="1985"/>
        <w:gridCol w:w="1666"/>
      </w:tblGrid>
      <w:tr w:rsidR="00D675A2" w:rsidRPr="00D675A2" w:rsidTr="00DC06F5">
        <w:tc>
          <w:tcPr>
            <w:tcW w:w="2392" w:type="dxa"/>
          </w:tcPr>
          <w:p w:rsidR="00D675A2" w:rsidRPr="00D675A2" w:rsidRDefault="00D675A2" w:rsidP="00DC06F5">
            <w:pPr>
              <w:rPr>
                <w:rFonts w:ascii="Calibri" w:hAnsi="Calibri"/>
                <w:sz w:val="16"/>
                <w:szCs w:val="16"/>
              </w:rPr>
            </w:pPr>
            <w:r w:rsidRPr="00D675A2">
              <w:rPr>
                <w:rFonts w:ascii="Calibri" w:hAnsi="Calibri"/>
                <w:sz w:val="16"/>
                <w:szCs w:val="16"/>
              </w:rPr>
              <w:t>Учебный год</w:t>
            </w:r>
          </w:p>
        </w:tc>
        <w:tc>
          <w:tcPr>
            <w:tcW w:w="1827" w:type="dxa"/>
          </w:tcPr>
          <w:p w:rsidR="00D675A2" w:rsidRPr="00D675A2" w:rsidRDefault="00D675A2" w:rsidP="00DC06F5">
            <w:pPr>
              <w:rPr>
                <w:rFonts w:ascii="Calibri" w:hAnsi="Calibri"/>
                <w:sz w:val="16"/>
                <w:szCs w:val="16"/>
              </w:rPr>
            </w:pPr>
            <w:r w:rsidRPr="00D675A2">
              <w:rPr>
                <w:rFonts w:ascii="Calibri" w:hAnsi="Calibri"/>
                <w:sz w:val="16"/>
                <w:szCs w:val="16"/>
              </w:rPr>
              <w:t>Всего выпускников</w:t>
            </w:r>
          </w:p>
        </w:tc>
        <w:tc>
          <w:tcPr>
            <w:tcW w:w="1701" w:type="dxa"/>
          </w:tcPr>
          <w:p w:rsidR="00D675A2" w:rsidRPr="00D675A2" w:rsidRDefault="00D675A2" w:rsidP="00C501CC">
            <w:pPr>
              <w:rPr>
                <w:rFonts w:ascii="Calibri" w:hAnsi="Calibri"/>
                <w:sz w:val="16"/>
                <w:szCs w:val="16"/>
              </w:rPr>
            </w:pPr>
            <w:proofErr w:type="gramStart"/>
            <w:r w:rsidRPr="00D675A2">
              <w:rPr>
                <w:rFonts w:ascii="Calibri" w:hAnsi="Calibri"/>
                <w:sz w:val="16"/>
                <w:szCs w:val="16"/>
              </w:rPr>
              <w:t xml:space="preserve">Допущены к </w:t>
            </w:r>
            <w:r w:rsidR="00C501CC">
              <w:rPr>
                <w:rFonts w:ascii="Calibri" w:hAnsi="Calibri"/>
                <w:sz w:val="16"/>
                <w:szCs w:val="16"/>
              </w:rPr>
              <w:t>государственной итоговой аттестации</w:t>
            </w:r>
            <w:proofErr w:type="gramEnd"/>
          </w:p>
        </w:tc>
        <w:tc>
          <w:tcPr>
            <w:tcW w:w="1985" w:type="dxa"/>
          </w:tcPr>
          <w:p w:rsidR="00D675A2" w:rsidRPr="00D675A2" w:rsidRDefault="00D675A2" w:rsidP="00C501CC">
            <w:pPr>
              <w:rPr>
                <w:rFonts w:ascii="Calibri" w:hAnsi="Calibri"/>
                <w:sz w:val="16"/>
                <w:szCs w:val="16"/>
              </w:rPr>
            </w:pPr>
            <w:proofErr w:type="gramStart"/>
            <w:r w:rsidRPr="00D675A2">
              <w:rPr>
                <w:rFonts w:ascii="Calibri" w:hAnsi="Calibri"/>
                <w:sz w:val="16"/>
                <w:szCs w:val="16"/>
              </w:rPr>
              <w:t xml:space="preserve">Не допущены к </w:t>
            </w:r>
            <w:r w:rsidR="00C501CC">
              <w:rPr>
                <w:rFonts w:ascii="Calibri" w:hAnsi="Calibri"/>
                <w:sz w:val="16"/>
                <w:szCs w:val="16"/>
              </w:rPr>
              <w:t>государственной итоговой аттестации</w:t>
            </w:r>
            <w:proofErr w:type="gramEnd"/>
          </w:p>
        </w:tc>
        <w:tc>
          <w:tcPr>
            <w:tcW w:w="1666" w:type="dxa"/>
          </w:tcPr>
          <w:p w:rsidR="00D675A2" w:rsidRPr="00D675A2" w:rsidRDefault="00D675A2" w:rsidP="00C501CC">
            <w:pPr>
              <w:rPr>
                <w:rFonts w:ascii="Calibri" w:hAnsi="Calibri"/>
                <w:sz w:val="16"/>
                <w:szCs w:val="16"/>
              </w:rPr>
            </w:pPr>
            <w:r w:rsidRPr="00D675A2">
              <w:rPr>
                <w:rFonts w:ascii="Calibri" w:hAnsi="Calibri"/>
                <w:sz w:val="16"/>
                <w:szCs w:val="16"/>
              </w:rPr>
              <w:t xml:space="preserve">Не получили аттестат </w:t>
            </w:r>
          </w:p>
        </w:tc>
      </w:tr>
      <w:tr w:rsidR="00D675A2" w:rsidRPr="00D675A2" w:rsidTr="00DC06F5">
        <w:tc>
          <w:tcPr>
            <w:tcW w:w="2392" w:type="dxa"/>
          </w:tcPr>
          <w:p w:rsidR="00D675A2" w:rsidRPr="00D675A2" w:rsidRDefault="00D675A2" w:rsidP="00DC06F5">
            <w:pPr>
              <w:rPr>
                <w:rFonts w:ascii="Calibri" w:hAnsi="Calibri"/>
                <w:sz w:val="16"/>
                <w:szCs w:val="16"/>
              </w:rPr>
            </w:pPr>
            <w:r w:rsidRPr="00D675A2">
              <w:rPr>
                <w:rFonts w:ascii="Calibri" w:hAnsi="Calibri"/>
                <w:sz w:val="16"/>
                <w:szCs w:val="16"/>
              </w:rPr>
              <w:t>2013-2014</w:t>
            </w:r>
          </w:p>
        </w:tc>
        <w:tc>
          <w:tcPr>
            <w:tcW w:w="1827" w:type="dxa"/>
          </w:tcPr>
          <w:p w:rsidR="00D675A2" w:rsidRPr="00D675A2" w:rsidRDefault="00D675A2" w:rsidP="00DC06F5">
            <w:pPr>
              <w:rPr>
                <w:rFonts w:ascii="Calibri" w:hAnsi="Calibri"/>
                <w:sz w:val="16"/>
                <w:szCs w:val="16"/>
              </w:rPr>
            </w:pPr>
            <w:r w:rsidRPr="00D675A2">
              <w:rPr>
                <w:rFonts w:ascii="Calibri" w:hAnsi="Calibri"/>
                <w:sz w:val="16"/>
                <w:szCs w:val="16"/>
              </w:rPr>
              <w:t>260</w:t>
            </w:r>
          </w:p>
        </w:tc>
        <w:tc>
          <w:tcPr>
            <w:tcW w:w="1701" w:type="dxa"/>
          </w:tcPr>
          <w:p w:rsidR="00D675A2" w:rsidRPr="00D675A2" w:rsidRDefault="00D675A2" w:rsidP="00DC06F5">
            <w:pPr>
              <w:rPr>
                <w:rFonts w:ascii="Calibri" w:hAnsi="Calibri"/>
                <w:sz w:val="16"/>
                <w:szCs w:val="16"/>
              </w:rPr>
            </w:pPr>
            <w:r w:rsidRPr="00D675A2">
              <w:rPr>
                <w:rFonts w:ascii="Calibri" w:hAnsi="Calibri"/>
                <w:sz w:val="16"/>
                <w:szCs w:val="16"/>
              </w:rPr>
              <w:t>259</w:t>
            </w:r>
          </w:p>
        </w:tc>
        <w:tc>
          <w:tcPr>
            <w:tcW w:w="1985" w:type="dxa"/>
          </w:tcPr>
          <w:p w:rsidR="00D675A2" w:rsidRPr="00D675A2" w:rsidRDefault="00D675A2" w:rsidP="00DC06F5">
            <w:pPr>
              <w:rPr>
                <w:rFonts w:ascii="Calibri" w:hAnsi="Calibri"/>
                <w:sz w:val="16"/>
                <w:szCs w:val="16"/>
              </w:rPr>
            </w:pPr>
            <w:r w:rsidRPr="00D675A2">
              <w:rPr>
                <w:rFonts w:ascii="Calibri" w:hAnsi="Calibri"/>
                <w:sz w:val="16"/>
                <w:szCs w:val="16"/>
              </w:rPr>
              <w:t>1</w:t>
            </w:r>
          </w:p>
        </w:tc>
        <w:tc>
          <w:tcPr>
            <w:tcW w:w="1666" w:type="dxa"/>
          </w:tcPr>
          <w:p w:rsidR="00D675A2" w:rsidRPr="00D675A2" w:rsidRDefault="00D675A2" w:rsidP="00DC06F5">
            <w:pPr>
              <w:rPr>
                <w:rFonts w:ascii="Calibri" w:hAnsi="Calibri"/>
                <w:sz w:val="16"/>
                <w:szCs w:val="16"/>
              </w:rPr>
            </w:pPr>
            <w:r w:rsidRPr="00D675A2">
              <w:rPr>
                <w:rFonts w:ascii="Calibri" w:hAnsi="Calibri"/>
                <w:sz w:val="16"/>
                <w:szCs w:val="16"/>
              </w:rPr>
              <w:t>1</w:t>
            </w:r>
          </w:p>
        </w:tc>
      </w:tr>
      <w:tr w:rsidR="00D675A2" w:rsidRPr="00D675A2" w:rsidTr="00DC06F5">
        <w:tc>
          <w:tcPr>
            <w:tcW w:w="2392" w:type="dxa"/>
          </w:tcPr>
          <w:p w:rsidR="00D675A2" w:rsidRPr="00D675A2" w:rsidRDefault="00D675A2" w:rsidP="00DC06F5">
            <w:pPr>
              <w:rPr>
                <w:rFonts w:ascii="Calibri" w:hAnsi="Calibri"/>
                <w:sz w:val="16"/>
                <w:szCs w:val="16"/>
              </w:rPr>
            </w:pPr>
            <w:r w:rsidRPr="00D675A2">
              <w:rPr>
                <w:rFonts w:ascii="Calibri" w:hAnsi="Calibri"/>
                <w:sz w:val="16"/>
                <w:szCs w:val="16"/>
              </w:rPr>
              <w:lastRenderedPageBreak/>
              <w:t>2014-2015</w:t>
            </w:r>
          </w:p>
        </w:tc>
        <w:tc>
          <w:tcPr>
            <w:tcW w:w="1827" w:type="dxa"/>
          </w:tcPr>
          <w:p w:rsidR="00D675A2" w:rsidRPr="00D675A2" w:rsidRDefault="00D675A2" w:rsidP="00DC06F5">
            <w:pPr>
              <w:rPr>
                <w:rFonts w:ascii="Calibri" w:hAnsi="Calibri"/>
                <w:sz w:val="16"/>
                <w:szCs w:val="16"/>
              </w:rPr>
            </w:pPr>
            <w:r w:rsidRPr="00D675A2">
              <w:rPr>
                <w:rFonts w:ascii="Calibri" w:hAnsi="Calibri"/>
                <w:sz w:val="16"/>
                <w:szCs w:val="16"/>
              </w:rPr>
              <w:t>261</w:t>
            </w:r>
          </w:p>
        </w:tc>
        <w:tc>
          <w:tcPr>
            <w:tcW w:w="1701" w:type="dxa"/>
          </w:tcPr>
          <w:p w:rsidR="00D675A2" w:rsidRPr="00D675A2" w:rsidRDefault="00D675A2" w:rsidP="00DC06F5">
            <w:pPr>
              <w:rPr>
                <w:rFonts w:ascii="Calibri" w:hAnsi="Calibri"/>
                <w:sz w:val="16"/>
                <w:szCs w:val="16"/>
              </w:rPr>
            </w:pPr>
            <w:r w:rsidRPr="00D675A2">
              <w:rPr>
                <w:rFonts w:ascii="Calibri" w:hAnsi="Calibri"/>
                <w:sz w:val="16"/>
                <w:szCs w:val="16"/>
              </w:rPr>
              <w:t>256</w:t>
            </w:r>
          </w:p>
        </w:tc>
        <w:tc>
          <w:tcPr>
            <w:tcW w:w="1985" w:type="dxa"/>
          </w:tcPr>
          <w:p w:rsidR="00D675A2" w:rsidRPr="00D675A2" w:rsidRDefault="00D675A2" w:rsidP="00DC06F5">
            <w:pPr>
              <w:rPr>
                <w:rFonts w:ascii="Calibri" w:hAnsi="Calibri"/>
                <w:sz w:val="16"/>
                <w:szCs w:val="16"/>
              </w:rPr>
            </w:pPr>
            <w:r w:rsidRPr="00D675A2">
              <w:rPr>
                <w:rFonts w:ascii="Calibri" w:hAnsi="Calibri"/>
                <w:sz w:val="16"/>
                <w:szCs w:val="16"/>
              </w:rPr>
              <w:t>5</w:t>
            </w:r>
          </w:p>
        </w:tc>
        <w:tc>
          <w:tcPr>
            <w:tcW w:w="1666" w:type="dxa"/>
          </w:tcPr>
          <w:p w:rsidR="00D675A2" w:rsidRPr="00D675A2" w:rsidRDefault="00D675A2" w:rsidP="00DC06F5">
            <w:pPr>
              <w:rPr>
                <w:rFonts w:ascii="Calibri" w:hAnsi="Calibri"/>
                <w:sz w:val="16"/>
                <w:szCs w:val="16"/>
              </w:rPr>
            </w:pPr>
            <w:r w:rsidRPr="00D675A2">
              <w:rPr>
                <w:rFonts w:ascii="Calibri" w:hAnsi="Calibri"/>
                <w:sz w:val="16"/>
                <w:szCs w:val="16"/>
              </w:rPr>
              <w:t>5</w:t>
            </w:r>
          </w:p>
        </w:tc>
      </w:tr>
      <w:tr w:rsidR="00D675A2" w:rsidRPr="00D675A2" w:rsidTr="00DC06F5">
        <w:tc>
          <w:tcPr>
            <w:tcW w:w="2392" w:type="dxa"/>
          </w:tcPr>
          <w:p w:rsidR="00D675A2" w:rsidRPr="00D675A2" w:rsidRDefault="00D675A2" w:rsidP="00DC06F5">
            <w:pPr>
              <w:rPr>
                <w:rFonts w:ascii="Calibri" w:hAnsi="Calibri"/>
                <w:sz w:val="16"/>
                <w:szCs w:val="16"/>
              </w:rPr>
            </w:pPr>
            <w:r w:rsidRPr="00D675A2">
              <w:rPr>
                <w:rFonts w:ascii="Calibri" w:hAnsi="Calibri"/>
                <w:sz w:val="16"/>
                <w:szCs w:val="16"/>
              </w:rPr>
              <w:t>2015-2016</w:t>
            </w:r>
          </w:p>
        </w:tc>
        <w:tc>
          <w:tcPr>
            <w:tcW w:w="1827" w:type="dxa"/>
          </w:tcPr>
          <w:p w:rsidR="00D675A2" w:rsidRPr="00D675A2" w:rsidRDefault="00D675A2" w:rsidP="00DC06F5">
            <w:pPr>
              <w:rPr>
                <w:rFonts w:ascii="Calibri" w:hAnsi="Calibri"/>
                <w:sz w:val="16"/>
                <w:szCs w:val="16"/>
              </w:rPr>
            </w:pPr>
            <w:r w:rsidRPr="00D675A2">
              <w:rPr>
                <w:rFonts w:ascii="Calibri" w:hAnsi="Calibri"/>
                <w:sz w:val="16"/>
                <w:szCs w:val="16"/>
              </w:rPr>
              <w:t>273</w:t>
            </w:r>
          </w:p>
        </w:tc>
        <w:tc>
          <w:tcPr>
            <w:tcW w:w="1701" w:type="dxa"/>
          </w:tcPr>
          <w:p w:rsidR="00D675A2" w:rsidRPr="00D675A2" w:rsidRDefault="00D675A2" w:rsidP="00DC06F5">
            <w:pPr>
              <w:rPr>
                <w:rFonts w:ascii="Calibri" w:hAnsi="Calibri"/>
                <w:sz w:val="16"/>
                <w:szCs w:val="16"/>
              </w:rPr>
            </w:pPr>
            <w:r w:rsidRPr="00D675A2">
              <w:rPr>
                <w:rFonts w:ascii="Calibri" w:hAnsi="Calibri"/>
                <w:sz w:val="16"/>
                <w:szCs w:val="16"/>
              </w:rPr>
              <w:t>273</w:t>
            </w:r>
          </w:p>
        </w:tc>
        <w:tc>
          <w:tcPr>
            <w:tcW w:w="1985" w:type="dxa"/>
          </w:tcPr>
          <w:p w:rsidR="00D675A2" w:rsidRPr="00D675A2" w:rsidRDefault="00D675A2" w:rsidP="00DC06F5">
            <w:pPr>
              <w:rPr>
                <w:rFonts w:ascii="Calibri" w:hAnsi="Calibri"/>
                <w:sz w:val="16"/>
                <w:szCs w:val="16"/>
              </w:rPr>
            </w:pPr>
            <w:r w:rsidRPr="00D675A2">
              <w:rPr>
                <w:rFonts w:ascii="Calibri" w:hAnsi="Calibri"/>
                <w:sz w:val="16"/>
                <w:szCs w:val="16"/>
              </w:rPr>
              <w:t>-</w:t>
            </w:r>
          </w:p>
        </w:tc>
        <w:tc>
          <w:tcPr>
            <w:tcW w:w="1666" w:type="dxa"/>
          </w:tcPr>
          <w:p w:rsidR="00D675A2" w:rsidRPr="00D675A2" w:rsidRDefault="00D675A2" w:rsidP="00DC06F5">
            <w:pPr>
              <w:rPr>
                <w:rFonts w:ascii="Calibri" w:hAnsi="Calibri"/>
                <w:sz w:val="16"/>
                <w:szCs w:val="16"/>
              </w:rPr>
            </w:pPr>
            <w:r w:rsidRPr="00D675A2">
              <w:rPr>
                <w:rFonts w:ascii="Calibri" w:hAnsi="Calibri"/>
                <w:sz w:val="16"/>
                <w:szCs w:val="16"/>
              </w:rPr>
              <w:t>0</w:t>
            </w:r>
          </w:p>
        </w:tc>
      </w:tr>
    </w:tbl>
    <w:p w:rsidR="00D675A2" w:rsidRPr="00D675A2" w:rsidRDefault="00D675A2" w:rsidP="00D675A2">
      <w:pPr>
        <w:jc w:val="both"/>
        <w:rPr>
          <w:rFonts w:ascii="Calibri" w:hAnsi="Calibri"/>
          <w:bCs/>
          <w:sz w:val="16"/>
          <w:szCs w:val="16"/>
        </w:rPr>
      </w:pPr>
    </w:p>
    <w:p w:rsidR="00D675A2" w:rsidRPr="00D675A2" w:rsidRDefault="00D675A2" w:rsidP="00D675A2">
      <w:pPr>
        <w:jc w:val="both"/>
        <w:rPr>
          <w:rFonts w:ascii="Calibri" w:eastAsia="Calibri" w:hAnsi="Calibri"/>
          <w:sz w:val="16"/>
          <w:szCs w:val="16"/>
        </w:rPr>
      </w:pPr>
      <w:r w:rsidRPr="00D675A2">
        <w:rPr>
          <w:rFonts w:ascii="Calibri" w:hAnsi="Calibri"/>
          <w:bCs/>
          <w:sz w:val="16"/>
          <w:szCs w:val="16"/>
        </w:rPr>
        <w:t xml:space="preserve">Четыре выпускника не  справились  с двумя обязательными  предметами в основные сроки, пересдали экзамены, улучшили  свои результаты в сентябрьские сроки и получили  аттестаты.  10 </w:t>
      </w:r>
      <w:r w:rsidRPr="00D675A2">
        <w:rPr>
          <w:rFonts w:ascii="Calibri" w:eastAsia="Calibri" w:hAnsi="Calibri"/>
          <w:b/>
          <w:sz w:val="16"/>
          <w:szCs w:val="16"/>
        </w:rPr>
        <w:t xml:space="preserve"> </w:t>
      </w:r>
      <w:r w:rsidRPr="00D675A2">
        <w:rPr>
          <w:rFonts w:ascii="Calibri" w:eastAsia="Calibri" w:hAnsi="Calibri"/>
          <w:sz w:val="16"/>
          <w:szCs w:val="16"/>
        </w:rPr>
        <w:t>выпускников  (3,7%) получили аттестат об основном общем образовании с отличием.</w:t>
      </w:r>
    </w:p>
    <w:p w:rsidR="00D675A2" w:rsidRPr="00D675A2" w:rsidRDefault="00D675A2" w:rsidP="00D675A2">
      <w:pPr>
        <w:jc w:val="both"/>
        <w:rPr>
          <w:rFonts w:ascii="Calibri" w:eastAsia="Calibri" w:hAnsi="Calibri"/>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6"/>
      </w:tblGrid>
      <w:tr w:rsidR="00D675A2" w:rsidRPr="00D675A2" w:rsidTr="00DC06F5">
        <w:tc>
          <w:tcPr>
            <w:tcW w:w="4785" w:type="dxa"/>
          </w:tcPr>
          <w:p w:rsidR="00D675A2" w:rsidRPr="00D675A2" w:rsidRDefault="00D675A2" w:rsidP="00DC06F5">
            <w:pPr>
              <w:jc w:val="center"/>
              <w:rPr>
                <w:rFonts w:ascii="Calibri" w:eastAsia="Calibri" w:hAnsi="Calibri"/>
                <w:b/>
                <w:sz w:val="16"/>
                <w:szCs w:val="16"/>
              </w:rPr>
            </w:pPr>
            <w:r w:rsidRPr="00D675A2">
              <w:rPr>
                <w:rFonts w:ascii="Calibri" w:eastAsia="Calibri" w:hAnsi="Calibri"/>
                <w:b/>
                <w:sz w:val="16"/>
                <w:szCs w:val="16"/>
              </w:rPr>
              <w:t>Учебный год</w:t>
            </w:r>
          </w:p>
        </w:tc>
        <w:tc>
          <w:tcPr>
            <w:tcW w:w="4786" w:type="dxa"/>
          </w:tcPr>
          <w:p w:rsidR="00D675A2" w:rsidRPr="00D675A2" w:rsidRDefault="00D675A2" w:rsidP="00DC06F5">
            <w:pPr>
              <w:jc w:val="center"/>
              <w:rPr>
                <w:rFonts w:ascii="Calibri" w:eastAsia="Calibri" w:hAnsi="Calibri"/>
                <w:b/>
                <w:sz w:val="16"/>
                <w:szCs w:val="16"/>
              </w:rPr>
            </w:pPr>
            <w:r w:rsidRPr="00D675A2">
              <w:rPr>
                <w:rFonts w:ascii="Calibri" w:eastAsia="Calibri" w:hAnsi="Calibri"/>
                <w:b/>
                <w:sz w:val="16"/>
                <w:szCs w:val="16"/>
              </w:rPr>
              <w:t>Получили аттестат с отличием</w:t>
            </w:r>
          </w:p>
        </w:tc>
      </w:tr>
      <w:tr w:rsidR="00D675A2" w:rsidRPr="00D675A2" w:rsidTr="00DC06F5">
        <w:tc>
          <w:tcPr>
            <w:tcW w:w="4785" w:type="dxa"/>
          </w:tcPr>
          <w:p w:rsidR="00D675A2" w:rsidRPr="00D675A2" w:rsidRDefault="00D675A2" w:rsidP="00DC06F5">
            <w:pPr>
              <w:jc w:val="center"/>
              <w:rPr>
                <w:rFonts w:ascii="Calibri" w:eastAsia="Calibri" w:hAnsi="Calibri"/>
                <w:sz w:val="16"/>
                <w:szCs w:val="16"/>
              </w:rPr>
            </w:pPr>
            <w:r w:rsidRPr="00D675A2">
              <w:rPr>
                <w:rFonts w:ascii="Calibri" w:eastAsia="Calibri" w:hAnsi="Calibri"/>
                <w:sz w:val="16"/>
                <w:szCs w:val="16"/>
              </w:rPr>
              <w:t>2013-2014</w:t>
            </w:r>
          </w:p>
        </w:tc>
        <w:tc>
          <w:tcPr>
            <w:tcW w:w="4786" w:type="dxa"/>
          </w:tcPr>
          <w:p w:rsidR="00D675A2" w:rsidRPr="00D675A2" w:rsidRDefault="00D675A2" w:rsidP="00DC06F5">
            <w:pPr>
              <w:jc w:val="center"/>
              <w:rPr>
                <w:rFonts w:ascii="Calibri" w:eastAsia="Calibri" w:hAnsi="Calibri"/>
                <w:sz w:val="16"/>
                <w:szCs w:val="16"/>
              </w:rPr>
            </w:pPr>
            <w:r w:rsidRPr="00D675A2">
              <w:rPr>
                <w:rFonts w:ascii="Calibri" w:eastAsia="Calibri" w:hAnsi="Calibri"/>
                <w:sz w:val="16"/>
                <w:szCs w:val="16"/>
              </w:rPr>
              <w:t>6  чел. (2,3%)</w:t>
            </w:r>
          </w:p>
        </w:tc>
      </w:tr>
      <w:tr w:rsidR="00D675A2" w:rsidRPr="00D675A2" w:rsidTr="00DC06F5">
        <w:tc>
          <w:tcPr>
            <w:tcW w:w="4785" w:type="dxa"/>
          </w:tcPr>
          <w:p w:rsidR="00D675A2" w:rsidRPr="00D675A2" w:rsidRDefault="00D675A2" w:rsidP="00DC06F5">
            <w:pPr>
              <w:jc w:val="center"/>
              <w:rPr>
                <w:rFonts w:ascii="Calibri" w:eastAsia="Calibri" w:hAnsi="Calibri"/>
                <w:sz w:val="16"/>
                <w:szCs w:val="16"/>
              </w:rPr>
            </w:pPr>
            <w:r w:rsidRPr="00D675A2">
              <w:rPr>
                <w:rFonts w:ascii="Calibri" w:eastAsia="Calibri" w:hAnsi="Calibri"/>
                <w:sz w:val="16"/>
                <w:szCs w:val="16"/>
              </w:rPr>
              <w:t>2014-2015</w:t>
            </w:r>
          </w:p>
        </w:tc>
        <w:tc>
          <w:tcPr>
            <w:tcW w:w="4786" w:type="dxa"/>
          </w:tcPr>
          <w:p w:rsidR="00D675A2" w:rsidRPr="00D675A2" w:rsidRDefault="00D675A2" w:rsidP="00DC06F5">
            <w:pPr>
              <w:jc w:val="center"/>
              <w:rPr>
                <w:rFonts w:ascii="Calibri" w:eastAsia="Calibri" w:hAnsi="Calibri"/>
                <w:sz w:val="16"/>
                <w:szCs w:val="16"/>
              </w:rPr>
            </w:pPr>
            <w:r w:rsidRPr="00D675A2">
              <w:rPr>
                <w:rFonts w:ascii="Calibri" w:eastAsia="Calibri" w:hAnsi="Calibri"/>
                <w:sz w:val="16"/>
                <w:szCs w:val="16"/>
              </w:rPr>
              <w:t>4 чел. (1,5%)</w:t>
            </w:r>
          </w:p>
        </w:tc>
      </w:tr>
      <w:tr w:rsidR="00D675A2" w:rsidRPr="00D675A2" w:rsidTr="00DC06F5">
        <w:tc>
          <w:tcPr>
            <w:tcW w:w="4785" w:type="dxa"/>
          </w:tcPr>
          <w:p w:rsidR="00D675A2" w:rsidRPr="00D675A2" w:rsidRDefault="00D675A2" w:rsidP="00DC06F5">
            <w:pPr>
              <w:jc w:val="center"/>
              <w:rPr>
                <w:rFonts w:ascii="Calibri" w:eastAsia="Calibri" w:hAnsi="Calibri"/>
                <w:sz w:val="16"/>
                <w:szCs w:val="16"/>
              </w:rPr>
            </w:pPr>
            <w:r w:rsidRPr="00D675A2">
              <w:rPr>
                <w:rFonts w:ascii="Calibri" w:eastAsia="Calibri" w:hAnsi="Calibri"/>
                <w:sz w:val="16"/>
                <w:szCs w:val="16"/>
              </w:rPr>
              <w:t>2015-2016</w:t>
            </w:r>
          </w:p>
        </w:tc>
        <w:tc>
          <w:tcPr>
            <w:tcW w:w="4786" w:type="dxa"/>
          </w:tcPr>
          <w:p w:rsidR="00D675A2" w:rsidRPr="00D675A2" w:rsidRDefault="00D675A2" w:rsidP="00DC06F5">
            <w:pPr>
              <w:jc w:val="center"/>
              <w:rPr>
                <w:rFonts w:ascii="Calibri" w:eastAsia="Calibri" w:hAnsi="Calibri"/>
                <w:sz w:val="16"/>
                <w:szCs w:val="16"/>
              </w:rPr>
            </w:pPr>
            <w:r w:rsidRPr="00D675A2">
              <w:rPr>
                <w:rFonts w:ascii="Calibri" w:eastAsia="Calibri" w:hAnsi="Calibri"/>
                <w:sz w:val="16"/>
                <w:szCs w:val="16"/>
              </w:rPr>
              <w:t>10 чел. (3,7)</w:t>
            </w:r>
          </w:p>
        </w:tc>
      </w:tr>
    </w:tbl>
    <w:p w:rsidR="00D675A2" w:rsidRPr="00D675A2" w:rsidRDefault="00C501CC" w:rsidP="00D675A2">
      <w:pPr>
        <w:jc w:val="both"/>
        <w:rPr>
          <w:rFonts w:ascii="Calibri" w:hAnsi="Calibri"/>
          <w:sz w:val="16"/>
          <w:szCs w:val="16"/>
        </w:rPr>
      </w:pPr>
      <w:r>
        <w:rPr>
          <w:rFonts w:ascii="Calibri" w:eastAsia="Calibri" w:hAnsi="Calibri"/>
          <w:sz w:val="16"/>
          <w:szCs w:val="16"/>
        </w:rPr>
        <w:t xml:space="preserve">       </w:t>
      </w:r>
      <w:r w:rsidR="00D675A2" w:rsidRPr="00D675A2">
        <w:rPr>
          <w:rFonts w:ascii="Calibri" w:hAnsi="Calibri"/>
          <w:sz w:val="16"/>
          <w:szCs w:val="16"/>
          <w:shd w:val="clear" w:color="auto" w:fill="FFFFFF"/>
        </w:rPr>
        <w:t xml:space="preserve"> Количество </w:t>
      </w:r>
      <w:r w:rsidR="00D675A2" w:rsidRPr="00D675A2">
        <w:rPr>
          <w:rFonts w:ascii="Calibri" w:hAnsi="Calibri"/>
          <w:sz w:val="16"/>
          <w:szCs w:val="16"/>
        </w:rPr>
        <w:t xml:space="preserve">выпускников 11 классов  в 2015-2016 учебном году составило  108 человек. </w:t>
      </w:r>
      <w:r>
        <w:rPr>
          <w:rFonts w:ascii="Calibri" w:hAnsi="Calibri"/>
          <w:sz w:val="16"/>
          <w:szCs w:val="16"/>
        </w:rPr>
        <w:t xml:space="preserve">Окончили </w:t>
      </w:r>
      <w:r w:rsidR="00D675A2" w:rsidRPr="00D675A2">
        <w:rPr>
          <w:rFonts w:ascii="Calibri" w:hAnsi="Calibri"/>
          <w:sz w:val="16"/>
          <w:szCs w:val="16"/>
        </w:rPr>
        <w:t>школу с медалью «За особые успехи в учении»</w:t>
      </w:r>
      <w:r w:rsidRPr="00C501CC">
        <w:rPr>
          <w:rFonts w:ascii="Calibri" w:hAnsi="Calibri"/>
          <w:sz w:val="16"/>
          <w:szCs w:val="16"/>
        </w:rPr>
        <w:t xml:space="preserve"> </w:t>
      </w:r>
      <w:r w:rsidRPr="00D675A2">
        <w:rPr>
          <w:rFonts w:ascii="Calibri" w:hAnsi="Calibri"/>
          <w:sz w:val="16"/>
          <w:szCs w:val="16"/>
        </w:rPr>
        <w:t>10 выпускников</w:t>
      </w:r>
      <w:r>
        <w:rPr>
          <w:rFonts w:ascii="Calibri" w:hAnsi="Calibri"/>
          <w:sz w:val="16"/>
          <w:szCs w:val="16"/>
        </w:rPr>
        <w:t>.</w:t>
      </w:r>
    </w:p>
    <w:p w:rsidR="00D675A2" w:rsidRPr="00D675A2" w:rsidRDefault="00D675A2" w:rsidP="00D675A2">
      <w:pPr>
        <w:jc w:val="both"/>
        <w:rPr>
          <w:rFonts w:ascii="Calibri" w:hAnsi="Calibri"/>
          <w:sz w:val="16"/>
          <w:szCs w:val="16"/>
        </w:rPr>
      </w:pPr>
      <w:r w:rsidRPr="00D675A2">
        <w:rPr>
          <w:rFonts w:ascii="Calibri" w:hAnsi="Calibri"/>
          <w:sz w:val="16"/>
          <w:szCs w:val="16"/>
        </w:rPr>
        <w:t xml:space="preserve">         </w:t>
      </w:r>
      <w:r w:rsidR="00570B69">
        <w:rPr>
          <w:rFonts w:asciiTheme="minorHAnsi" w:hAnsiTheme="minorHAnsi"/>
          <w:sz w:val="16"/>
          <w:szCs w:val="16"/>
        </w:rPr>
        <w:t>П</w:t>
      </w:r>
      <w:r w:rsidRPr="00D675A2">
        <w:rPr>
          <w:rFonts w:ascii="Calibri" w:hAnsi="Calibri"/>
          <w:sz w:val="16"/>
          <w:szCs w:val="16"/>
        </w:rPr>
        <w:t xml:space="preserve">ризнанной мерой качества образования является и олимпиадный рейтинг. </w:t>
      </w:r>
    </w:p>
    <w:p w:rsidR="00D675A2" w:rsidRDefault="00D675A2" w:rsidP="00D675A2">
      <w:pPr>
        <w:jc w:val="both"/>
        <w:rPr>
          <w:rFonts w:ascii="Calibri" w:hAnsi="Calibri"/>
          <w:sz w:val="16"/>
          <w:szCs w:val="16"/>
        </w:rPr>
      </w:pPr>
      <w:r w:rsidRPr="00D675A2">
        <w:rPr>
          <w:rFonts w:ascii="Calibri" w:hAnsi="Calibri"/>
          <w:sz w:val="16"/>
          <w:szCs w:val="16"/>
        </w:rPr>
        <w:t xml:space="preserve">На разных этапах Олимпиады в 2015-2016 </w:t>
      </w:r>
      <w:proofErr w:type="spellStart"/>
      <w:r w:rsidRPr="00D675A2">
        <w:rPr>
          <w:rFonts w:ascii="Calibri" w:hAnsi="Calibri"/>
          <w:sz w:val="16"/>
          <w:szCs w:val="16"/>
        </w:rPr>
        <w:t>уч</w:t>
      </w:r>
      <w:proofErr w:type="spellEnd"/>
      <w:r w:rsidRPr="00D675A2">
        <w:rPr>
          <w:rFonts w:ascii="Calibri" w:hAnsi="Calibri"/>
          <w:sz w:val="16"/>
          <w:szCs w:val="16"/>
        </w:rPr>
        <w:t>. г. приняли участие 1455 учащихся</w:t>
      </w:r>
      <w:r w:rsidR="00C501CC">
        <w:rPr>
          <w:rFonts w:ascii="Calibri" w:hAnsi="Calibri"/>
          <w:sz w:val="16"/>
          <w:szCs w:val="16"/>
        </w:rPr>
        <w:t xml:space="preserve">, </w:t>
      </w:r>
      <w:r w:rsidRPr="00D675A2">
        <w:rPr>
          <w:rFonts w:ascii="Calibri" w:hAnsi="Calibri"/>
          <w:sz w:val="16"/>
          <w:szCs w:val="16"/>
        </w:rPr>
        <w:t xml:space="preserve">на 32 человека больше, чем в прошлом году. Увеличилось число участников в школьном, муниципальном и региональном этапах. </w:t>
      </w:r>
    </w:p>
    <w:p w:rsidR="00C501CC" w:rsidRPr="00D675A2" w:rsidRDefault="00C501CC" w:rsidP="00D675A2">
      <w:pPr>
        <w:jc w:val="both"/>
        <w:rPr>
          <w:rFonts w:ascii="Calibri" w:hAnsi="Calibri"/>
          <w:sz w:val="16"/>
          <w:szCs w:val="16"/>
        </w:rPr>
      </w:pPr>
    </w:p>
    <w:tbl>
      <w:tblPr>
        <w:tblW w:w="793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76"/>
        <w:gridCol w:w="4963"/>
      </w:tblGrid>
      <w:tr w:rsidR="00D675A2" w:rsidRPr="00D675A2" w:rsidTr="00DC06F5">
        <w:tc>
          <w:tcPr>
            <w:tcW w:w="2976" w:type="dxa"/>
          </w:tcPr>
          <w:p w:rsidR="00D675A2" w:rsidRPr="00D675A2" w:rsidRDefault="00C501CC" w:rsidP="00DC06F5">
            <w:pPr>
              <w:shd w:val="clear" w:color="auto" w:fill="FFFFFF"/>
              <w:jc w:val="center"/>
              <w:rPr>
                <w:rFonts w:ascii="Calibri" w:hAnsi="Calibri"/>
                <w:b/>
                <w:sz w:val="16"/>
                <w:szCs w:val="16"/>
              </w:rPr>
            </w:pPr>
            <w:r>
              <w:rPr>
                <w:rFonts w:ascii="Calibri" w:hAnsi="Calibri"/>
                <w:b/>
                <w:sz w:val="16"/>
                <w:szCs w:val="16"/>
              </w:rPr>
              <w:t>Виды этапов</w:t>
            </w:r>
          </w:p>
        </w:tc>
        <w:tc>
          <w:tcPr>
            <w:tcW w:w="4963" w:type="dxa"/>
          </w:tcPr>
          <w:p w:rsidR="00D675A2" w:rsidRPr="00D675A2" w:rsidRDefault="00D675A2" w:rsidP="00DC06F5">
            <w:pPr>
              <w:shd w:val="clear" w:color="auto" w:fill="FFFFFF"/>
              <w:jc w:val="center"/>
              <w:rPr>
                <w:rFonts w:ascii="Calibri" w:hAnsi="Calibri"/>
                <w:b/>
                <w:sz w:val="16"/>
                <w:szCs w:val="16"/>
              </w:rPr>
            </w:pPr>
            <w:r w:rsidRPr="00D675A2">
              <w:rPr>
                <w:rFonts w:ascii="Calibri" w:hAnsi="Calibri"/>
                <w:b/>
                <w:sz w:val="16"/>
                <w:szCs w:val="16"/>
              </w:rPr>
              <w:t xml:space="preserve">2015-2016 </w:t>
            </w:r>
            <w:proofErr w:type="spellStart"/>
            <w:r w:rsidRPr="00D675A2">
              <w:rPr>
                <w:rFonts w:ascii="Calibri" w:hAnsi="Calibri"/>
                <w:b/>
                <w:sz w:val="16"/>
                <w:szCs w:val="16"/>
              </w:rPr>
              <w:t>уч.г</w:t>
            </w:r>
            <w:proofErr w:type="spellEnd"/>
            <w:r w:rsidRPr="00D675A2">
              <w:rPr>
                <w:rFonts w:ascii="Calibri" w:hAnsi="Calibri"/>
                <w:b/>
                <w:sz w:val="16"/>
                <w:szCs w:val="16"/>
              </w:rPr>
              <w:t>.</w:t>
            </w:r>
          </w:p>
        </w:tc>
      </w:tr>
      <w:tr w:rsidR="00D675A2" w:rsidRPr="00D675A2" w:rsidTr="00DC06F5">
        <w:tc>
          <w:tcPr>
            <w:tcW w:w="2976" w:type="dxa"/>
          </w:tcPr>
          <w:p w:rsidR="00D675A2" w:rsidRPr="00D675A2" w:rsidRDefault="00D675A2" w:rsidP="00DC06F5">
            <w:pPr>
              <w:shd w:val="clear" w:color="auto" w:fill="FFFFFF"/>
              <w:jc w:val="center"/>
              <w:rPr>
                <w:rFonts w:ascii="Calibri" w:hAnsi="Calibri"/>
                <w:b/>
                <w:sz w:val="16"/>
                <w:szCs w:val="16"/>
              </w:rPr>
            </w:pPr>
            <w:r w:rsidRPr="00D675A2">
              <w:rPr>
                <w:rFonts w:ascii="Calibri" w:hAnsi="Calibri"/>
                <w:b/>
                <w:sz w:val="16"/>
                <w:szCs w:val="16"/>
              </w:rPr>
              <w:t>Школьный этап</w:t>
            </w:r>
          </w:p>
        </w:tc>
        <w:tc>
          <w:tcPr>
            <w:tcW w:w="4963" w:type="dxa"/>
          </w:tcPr>
          <w:p w:rsidR="00D675A2" w:rsidRPr="00D675A2" w:rsidRDefault="00D675A2" w:rsidP="00DC06F5">
            <w:pPr>
              <w:shd w:val="clear" w:color="auto" w:fill="FFFFFF"/>
              <w:jc w:val="center"/>
              <w:rPr>
                <w:rFonts w:ascii="Calibri" w:hAnsi="Calibri"/>
                <w:sz w:val="16"/>
                <w:szCs w:val="16"/>
              </w:rPr>
            </w:pPr>
            <w:r w:rsidRPr="00D675A2">
              <w:rPr>
                <w:rFonts w:ascii="Calibri" w:hAnsi="Calibri"/>
                <w:sz w:val="16"/>
                <w:szCs w:val="16"/>
              </w:rPr>
              <w:t>1121 чел.</w:t>
            </w:r>
          </w:p>
        </w:tc>
      </w:tr>
      <w:tr w:rsidR="00D675A2" w:rsidRPr="00D675A2" w:rsidTr="00DC06F5">
        <w:tc>
          <w:tcPr>
            <w:tcW w:w="2976" w:type="dxa"/>
          </w:tcPr>
          <w:p w:rsidR="00D675A2" w:rsidRPr="00D675A2" w:rsidRDefault="00D675A2" w:rsidP="00DC06F5">
            <w:pPr>
              <w:shd w:val="clear" w:color="auto" w:fill="FFFFFF"/>
              <w:jc w:val="center"/>
              <w:rPr>
                <w:rFonts w:ascii="Calibri" w:hAnsi="Calibri"/>
                <w:b/>
                <w:sz w:val="16"/>
                <w:szCs w:val="16"/>
              </w:rPr>
            </w:pPr>
            <w:r w:rsidRPr="00D675A2">
              <w:rPr>
                <w:rFonts w:ascii="Calibri" w:hAnsi="Calibri"/>
                <w:b/>
                <w:sz w:val="16"/>
                <w:szCs w:val="16"/>
              </w:rPr>
              <w:t>Муниципальный этап</w:t>
            </w:r>
          </w:p>
        </w:tc>
        <w:tc>
          <w:tcPr>
            <w:tcW w:w="4963" w:type="dxa"/>
          </w:tcPr>
          <w:p w:rsidR="00D675A2" w:rsidRPr="00D675A2" w:rsidRDefault="00D675A2" w:rsidP="00DC06F5">
            <w:pPr>
              <w:shd w:val="clear" w:color="auto" w:fill="FFFFFF"/>
              <w:jc w:val="center"/>
              <w:rPr>
                <w:rFonts w:ascii="Calibri" w:hAnsi="Calibri"/>
                <w:sz w:val="16"/>
                <w:szCs w:val="16"/>
              </w:rPr>
            </w:pPr>
            <w:r w:rsidRPr="00D675A2">
              <w:rPr>
                <w:rFonts w:ascii="Calibri" w:hAnsi="Calibri"/>
                <w:sz w:val="16"/>
                <w:szCs w:val="16"/>
              </w:rPr>
              <w:t>324 чел.</w:t>
            </w:r>
          </w:p>
        </w:tc>
      </w:tr>
      <w:tr w:rsidR="00D675A2" w:rsidRPr="00D675A2" w:rsidTr="00DC06F5">
        <w:tc>
          <w:tcPr>
            <w:tcW w:w="2976" w:type="dxa"/>
          </w:tcPr>
          <w:p w:rsidR="00D675A2" w:rsidRPr="00D675A2" w:rsidRDefault="00D675A2" w:rsidP="00DC06F5">
            <w:pPr>
              <w:shd w:val="clear" w:color="auto" w:fill="FFFFFF"/>
              <w:jc w:val="center"/>
              <w:rPr>
                <w:rFonts w:ascii="Calibri" w:hAnsi="Calibri"/>
                <w:b/>
                <w:sz w:val="16"/>
                <w:szCs w:val="16"/>
              </w:rPr>
            </w:pPr>
            <w:r w:rsidRPr="00D675A2">
              <w:rPr>
                <w:rFonts w:ascii="Calibri" w:hAnsi="Calibri"/>
                <w:b/>
                <w:sz w:val="16"/>
                <w:szCs w:val="16"/>
              </w:rPr>
              <w:t>Региональный этап</w:t>
            </w:r>
          </w:p>
        </w:tc>
        <w:tc>
          <w:tcPr>
            <w:tcW w:w="4963" w:type="dxa"/>
          </w:tcPr>
          <w:p w:rsidR="00D675A2" w:rsidRPr="00D675A2" w:rsidRDefault="00D675A2" w:rsidP="00DC06F5">
            <w:pPr>
              <w:shd w:val="clear" w:color="auto" w:fill="FFFFFF"/>
              <w:jc w:val="center"/>
              <w:rPr>
                <w:rFonts w:ascii="Calibri" w:hAnsi="Calibri"/>
                <w:sz w:val="16"/>
                <w:szCs w:val="16"/>
              </w:rPr>
            </w:pPr>
            <w:r w:rsidRPr="00D675A2">
              <w:rPr>
                <w:rFonts w:ascii="Calibri" w:hAnsi="Calibri"/>
                <w:sz w:val="16"/>
                <w:szCs w:val="16"/>
              </w:rPr>
              <w:t>10 чел.</w:t>
            </w:r>
          </w:p>
        </w:tc>
      </w:tr>
      <w:tr w:rsidR="00D675A2" w:rsidRPr="00D675A2" w:rsidTr="00DC06F5">
        <w:tc>
          <w:tcPr>
            <w:tcW w:w="2976" w:type="dxa"/>
          </w:tcPr>
          <w:p w:rsidR="00D675A2" w:rsidRPr="00D675A2" w:rsidRDefault="00C501CC" w:rsidP="00DC06F5">
            <w:pPr>
              <w:shd w:val="clear" w:color="auto" w:fill="FFFFFF"/>
              <w:jc w:val="center"/>
              <w:rPr>
                <w:rFonts w:ascii="Calibri" w:hAnsi="Calibri"/>
                <w:b/>
                <w:sz w:val="16"/>
                <w:szCs w:val="16"/>
              </w:rPr>
            </w:pPr>
            <w:r>
              <w:rPr>
                <w:rFonts w:ascii="Calibri" w:hAnsi="Calibri"/>
                <w:b/>
                <w:sz w:val="16"/>
                <w:szCs w:val="16"/>
              </w:rPr>
              <w:t>Итого</w:t>
            </w:r>
          </w:p>
        </w:tc>
        <w:tc>
          <w:tcPr>
            <w:tcW w:w="4963" w:type="dxa"/>
          </w:tcPr>
          <w:p w:rsidR="00D675A2" w:rsidRPr="00D675A2" w:rsidRDefault="00D675A2" w:rsidP="00DC06F5">
            <w:pPr>
              <w:shd w:val="clear" w:color="auto" w:fill="FFFFFF"/>
              <w:jc w:val="center"/>
              <w:rPr>
                <w:rFonts w:ascii="Calibri" w:hAnsi="Calibri"/>
                <w:sz w:val="16"/>
                <w:szCs w:val="16"/>
              </w:rPr>
            </w:pPr>
            <w:r w:rsidRPr="00D675A2">
              <w:rPr>
                <w:rFonts w:ascii="Calibri" w:hAnsi="Calibri"/>
                <w:sz w:val="16"/>
                <w:szCs w:val="16"/>
              </w:rPr>
              <w:t>1455 чел.</w:t>
            </w:r>
          </w:p>
        </w:tc>
      </w:tr>
    </w:tbl>
    <w:p w:rsidR="00D675A2" w:rsidRPr="00D675A2" w:rsidRDefault="00D675A2" w:rsidP="00D675A2">
      <w:pPr>
        <w:ind w:firstLine="708"/>
        <w:jc w:val="both"/>
        <w:rPr>
          <w:rFonts w:ascii="Calibri" w:eastAsia="Lucida Sans Unicode" w:hAnsi="Calibri"/>
          <w:color w:val="000000"/>
          <w:sz w:val="16"/>
          <w:szCs w:val="16"/>
        </w:rPr>
      </w:pPr>
      <w:r w:rsidRPr="00D675A2">
        <w:rPr>
          <w:rFonts w:ascii="Calibri" w:hAnsi="Calibri"/>
          <w:sz w:val="16"/>
          <w:szCs w:val="16"/>
        </w:rPr>
        <w:t xml:space="preserve">На заключительном этапе межрегиональной олимпиады по удмуртскому языку и литературе ученица Александровской школы заняла 2 место </w:t>
      </w:r>
      <w:r w:rsidRPr="00D675A2">
        <w:rPr>
          <w:rFonts w:ascii="Calibri" w:eastAsia="Lucida Sans Unicode" w:hAnsi="Calibri"/>
          <w:color w:val="000000"/>
          <w:sz w:val="16"/>
          <w:szCs w:val="16"/>
        </w:rPr>
        <w:t>и вошла в состав команды Удмуртской Республики для участия в заключительном туре Всероссийской олимпиады.</w:t>
      </w:r>
    </w:p>
    <w:p w:rsidR="00D675A2" w:rsidRPr="00D675A2" w:rsidRDefault="00D675A2" w:rsidP="00D675A2">
      <w:pPr>
        <w:ind w:firstLine="708"/>
        <w:jc w:val="both"/>
        <w:rPr>
          <w:rFonts w:ascii="Calibri" w:hAnsi="Calibri"/>
          <w:sz w:val="16"/>
          <w:szCs w:val="16"/>
        </w:rPr>
      </w:pPr>
      <w:r w:rsidRPr="00D675A2">
        <w:rPr>
          <w:rFonts w:ascii="Calibri" w:hAnsi="Calibri"/>
          <w:sz w:val="16"/>
          <w:szCs w:val="16"/>
        </w:rPr>
        <w:t>Шест</w:t>
      </w:r>
      <w:r>
        <w:rPr>
          <w:rFonts w:asciiTheme="minorHAnsi" w:hAnsiTheme="minorHAnsi"/>
          <w:sz w:val="16"/>
          <w:szCs w:val="16"/>
        </w:rPr>
        <w:t>ь</w:t>
      </w:r>
      <w:r w:rsidRPr="00D675A2">
        <w:rPr>
          <w:rFonts w:ascii="Calibri" w:hAnsi="Calibri"/>
          <w:sz w:val="16"/>
          <w:szCs w:val="16"/>
        </w:rPr>
        <w:t xml:space="preserve"> учащихся муниципального этапа стали участниками республиканского  этапа всероссийской олимпиады школьников. </w:t>
      </w:r>
    </w:p>
    <w:p w:rsidR="00D675A2" w:rsidRDefault="00D675A2" w:rsidP="00D675A2">
      <w:pPr>
        <w:jc w:val="both"/>
        <w:rPr>
          <w:rFonts w:asciiTheme="minorHAnsi" w:hAnsiTheme="minorHAnsi"/>
          <w:sz w:val="16"/>
          <w:szCs w:val="16"/>
        </w:rPr>
      </w:pPr>
      <w:r w:rsidRPr="00D675A2">
        <w:rPr>
          <w:rFonts w:ascii="Calibri" w:hAnsi="Calibri"/>
          <w:sz w:val="16"/>
          <w:szCs w:val="16"/>
        </w:rPr>
        <w:t xml:space="preserve">     </w:t>
      </w:r>
      <w:r>
        <w:rPr>
          <w:rFonts w:asciiTheme="minorHAnsi" w:hAnsiTheme="minorHAnsi"/>
          <w:sz w:val="16"/>
          <w:szCs w:val="16"/>
        </w:rPr>
        <w:tab/>
        <w:t xml:space="preserve">     </w:t>
      </w:r>
    </w:p>
    <w:p w:rsidR="00D675A2" w:rsidRPr="00D675A2" w:rsidRDefault="00D675A2" w:rsidP="00D675A2">
      <w:pPr>
        <w:ind w:firstLine="708"/>
        <w:jc w:val="both"/>
        <w:rPr>
          <w:rFonts w:ascii="Calibri" w:hAnsi="Calibri"/>
          <w:sz w:val="16"/>
          <w:szCs w:val="16"/>
        </w:rPr>
      </w:pPr>
      <w:r w:rsidRPr="00D675A2">
        <w:rPr>
          <w:rFonts w:ascii="Calibri" w:hAnsi="Calibri"/>
          <w:sz w:val="16"/>
          <w:szCs w:val="16"/>
        </w:rPr>
        <w:t xml:space="preserve"> В системе образования трудится 1419 человек (ДОУ - 428, СОШ – 949, доп. образование - 94) из них педагогических работников в школах 509, в ДОУ – 122,  руководящих работников в школах – 81, в детских садах – 22.</w:t>
      </w:r>
    </w:p>
    <w:p w:rsidR="00D675A2" w:rsidRPr="00D675A2" w:rsidRDefault="00D675A2" w:rsidP="00D675A2">
      <w:pPr>
        <w:autoSpaceDE w:val="0"/>
        <w:autoSpaceDN w:val="0"/>
        <w:adjustRightInd w:val="0"/>
        <w:ind w:firstLine="708"/>
        <w:jc w:val="both"/>
        <w:rPr>
          <w:rFonts w:ascii="Calibri" w:hAnsi="Calibri"/>
          <w:sz w:val="16"/>
          <w:szCs w:val="16"/>
        </w:rPr>
      </w:pPr>
      <w:r w:rsidRPr="00D675A2">
        <w:rPr>
          <w:rFonts w:ascii="Calibri" w:hAnsi="Calibri"/>
          <w:sz w:val="16"/>
          <w:szCs w:val="16"/>
        </w:rPr>
        <w:t>Основной состав имеет педагогический стаж более 20 лет</w:t>
      </w:r>
      <w:r w:rsidR="00C501CC">
        <w:rPr>
          <w:rFonts w:ascii="Calibri" w:hAnsi="Calibri"/>
          <w:sz w:val="16"/>
          <w:szCs w:val="16"/>
        </w:rPr>
        <w:t xml:space="preserve"> -</w:t>
      </w:r>
      <w:r w:rsidRPr="00D675A2">
        <w:rPr>
          <w:rFonts w:ascii="Calibri" w:hAnsi="Calibri"/>
          <w:sz w:val="16"/>
          <w:szCs w:val="16"/>
        </w:rPr>
        <w:t xml:space="preserve"> 60%.  Число молодых педагогов, имеющих педагогический стаж до 5 лет, составляет </w:t>
      </w:r>
      <w:r w:rsidR="00C501CC">
        <w:rPr>
          <w:rFonts w:ascii="Calibri" w:hAnsi="Calibri"/>
          <w:sz w:val="16"/>
          <w:szCs w:val="16"/>
        </w:rPr>
        <w:t>-</w:t>
      </w:r>
      <w:r w:rsidRPr="00D675A2">
        <w:rPr>
          <w:rFonts w:ascii="Calibri" w:hAnsi="Calibri"/>
          <w:sz w:val="16"/>
          <w:szCs w:val="16"/>
        </w:rPr>
        <w:t>7,6%. Средний возраст работников системы образования</w:t>
      </w:r>
      <w:r w:rsidR="00C501CC">
        <w:rPr>
          <w:rFonts w:ascii="Calibri" w:hAnsi="Calibri"/>
          <w:sz w:val="16"/>
          <w:szCs w:val="16"/>
        </w:rPr>
        <w:t xml:space="preserve"> сос</w:t>
      </w:r>
      <w:r w:rsidRPr="00D675A2">
        <w:rPr>
          <w:rFonts w:ascii="Calibri" w:hAnsi="Calibri"/>
          <w:sz w:val="16"/>
          <w:szCs w:val="16"/>
        </w:rPr>
        <w:t xml:space="preserve">тавляет 45 лет. </w:t>
      </w:r>
    </w:p>
    <w:p w:rsidR="00D675A2" w:rsidRPr="00D675A2" w:rsidRDefault="00C501CC" w:rsidP="00D675A2">
      <w:pPr>
        <w:jc w:val="both"/>
        <w:rPr>
          <w:rFonts w:ascii="Calibri" w:hAnsi="Calibri"/>
          <w:sz w:val="16"/>
          <w:szCs w:val="16"/>
        </w:rPr>
      </w:pPr>
      <w:r>
        <w:rPr>
          <w:rFonts w:ascii="Calibri" w:hAnsi="Calibri"/>
          <w:sz w:val="16"/>
          <w:szCs w:val="16"/>
        </w:rPr>
        <w:t xml:space="preserve">   </w:t>
      </w:r>
      <w:r w:rsidR="00D675A2" w:rsidRPr="00D675A2">
        <w:rPr>
          <w:rFonts w:ascii="Calibri" w:hAnsi="Calibri"/>
          <w:sz w:val="16"/>
          <w:szCs w:val="16"/>
        </w:rPr>
        <w:t xml:space="preserve">           Количество </w:t>
      </w:r>
      <w:proofErr w:type="gramStart"/>
      <w:r w:rsidR="00D675A2" w:rsidRPr="00D675A2">
        <w:rPr>
          <w:rFonts w:ascii="Calibri" w:hAnsi="Calibri"/>
          <w:sz w:val="16"/>
          <w:szCs w:val="16"/>
        </w:rPr>
        <w:t>педагогических работников, имеющих высшую и первую квалификационные категории составляет</w:t>
      </w:r>
      <w:proofErr w:type="gramEnd"/>
      <w:r w:rsidR="00D675A2" w:rsidRPr="00D675A2">
        <w:rPr>
          <w:rFonts w:ascii="Calibri" w:hAnsi="Calibri"/>
          <w:sz w:val="16"/>
          <w:szCs w:val="16"/>
        </w:rPr>
        <w:t xml:space="preserve"> 52,7 %, «Дорожная карта» определяет планку 65,7% . Одновременно, </w:t>
      </w:r>
      <w:proofErr w:type="spellStart"/>
      <w:r w:rsidR="00D675A2" w:rsidRPr="00D675A2">
        <w:rPr>
          <w:rFonts w:ascii="Calibri" w:hAnsi="Calibri"/>
          <w:sz w:val="16"/>
          <w:szCs w:val="16"/>
        </w:rPr>
        <w:t>произошел</w:t>
      </w:r>
      <w:r>
        <w:rPr>
          <w:rFonts w:ascii="Calibri" w:hAnsi="Calibri"/>
          <w:sz w:val="16"/>
          <w:szCs w:val="16"/>
        </w:rPr>
        <w:t>о</w:t>
      </w:r>
      <w:proofErr w:type="spellEnd"/>
      <w:r w:rsidR="00D675A2" w:rsidRPr="00D675A2">
        <w:rPr>
          <w:rFonts w:ascii="Calibri" w:hAnsi="Calibri"/>
          <w:sz w:val="16"/>
          <w:szCs w:val="16"/>
        </w:rPr>
        <w:t xml:space="preserve"> уменьшение числа педагогических работников, не имеющих категории на 18,5 %  - с 205 человек  (40,1 %) до 129 (21,6%). </w:t>
      </w:r>
    </w:p>
    <w:p w:rsidR="002D78ED" w:rsidRPr="00311D5B" w:rsidRDefault="002D78ED" w:rsidP="002D78ED">
      <w:pPr>
        <w:ind w:firstLine="708"/>
        <w:jc w:val="both"/>
        <w:rPr>
          <w:rFonts w:asciiTheme="minorHAnsi" w:hAnsiTheme="minorHAnsi"/>
          <w:sz w:val="16"/>
          <w:szCs w:val="16"/>
        </w:rPr>
      </w:pPr>
      <w:r w:rsidRPr="00311D5B">
        <w:rPr>
          <w:rFonts w:asciiTheme="minorHAnsi" w:hAnsiTheme="minorHAnsi"/>
          <w:sz w:val="16"/>
          <w:szCs w:val="16"/>
        </w:rPr>
        <w:t>Все образовательные организации работают в первую смену.</w:t>
      </w:r>
    </w:p>
    <w:p w:rsidR="002D78ED" w:rsidRPr="00311D5B" w:rsidRDefault="002D78ED" w:rsidP="002D78ED">
      <w:pPr>
        <w:ind w:firstLine="708"/>
        <w:jc w:val="both"/>
        <w:rPr>
          <w:rFonts w:asciiTheme="minorHAnsi" w:hAnsiTheme="minorHAnsi"/>
          <w:sz w:val="16"/>
          <w:szCs w:val="16"/>
        </w:rPr>
      </w:pPr>
      <w:r w:rsidRPr="00311D5B">
        <w:rPr>
          <w:rFonts w:asciiTheme="minorHAnsi" w:hAnsiTheme="minorHAnsi"/>
          <w:sz w:val="16"/>
          <w:szCs w:val="16"/>
        </w:rPr>
        <w:t xml:space="preserve">По пятидневной учебной неделе занимаются </w:t>
      </w:r>
      <w:proofErr w:type="spellStart"/>
      <w:r w:rsidRPr="00311D5B">
        <w:rPr>
          <w:rFonts w:asciiTheme="minorHAnsi" w:hAnsiTheme="minorHAnsi"/>
          <w:sz w:val="16"/>
          <w:szCs w:val="16"/>
        </w:rPr>
        <w:t>Большеучинская</w:t>
      </w:r>
      <w:proofErr w:type="spellEnd"/>
      <w:r w:rsidRPr="00311D5B">
        <w:rPr>
          <w:rFonts w:asciiTheme="minorHAnsi" w:hAnsiTheme="minorHAnsi"/>
          <w:sz w:val="16"/>
          <w:szCs w:val="16"/>
        </w:rPr>
        <w:t xml:space="preserve"> СОШ, </w:t>
      </w:r>
      <w:proofErr w:type="spellStart"/>
      <w:r w:rsidRPr="00311D5B">
        <w:rPr>
          <w:rFonts w:asciiTheme="minorHAnsi" w:hAnsiTheme="minorHAnsi"/>
          <w:sz w:val="16"/>
          <w:szCs w:val="16"/>
        </w:rPr>
        <w:t>Пычасская</w:t>
      </w:r>
      <w:proofErr w:type="spellEnd"/>
      <w:r w:rsidRPr="00311D5B">
        <w:rPr>
          <w:rFonts w:asciiTheme="minorHAnsi" w:hAnsiTheme="minorHAnsi"/>
          <w:sz w:val="16"/>
          <w:szCs w:val="16"/>
        </w:rPr>
        <w:t xml:space="preserve"> СОШ, </w:t>
      </w:r>
      <w:proofErr w:type="gramStart"/>
      <w:r w:rsidRPr="00311D5B">
        <w:rPr>
          <w:rFonts w:asciiTheme="minorHAnsi" w:hAnsiTheme="minorHAnsi"/>
          <w:sz w:val="16"/>
          <w:szCs w:val="16"/>
        </w:rPr>
        <w:t>Черемушкинская</w:t>
      </w:r>
      <w:proofErr w:type="gramEnd"/>
      <w:r w:rsidRPr="00311D5B">
        <w:rPr>
          <w:rFonts w:asciiTheme="minorHAnsi" w:hAnsiTheme="minorHAnsi"/>
          <w:sz w:val="16"/>
          <w:szCs w:val="16"/>
        </w:rPr>
        <w:t xml:space="preserve"> СОШ, </w:t>
      </w:r>
      <w:proofErr w:type="spellStart"/>
      <w:r w:rsidRPr="00311D5B">
        <w:rPr>
          <w:rFonts w:asciiTheme="minorHAnsi" w:hAnsiTheme="minorHAnsi"/>
          <w:sz w:val="16"/>
          <w:szCs w:val="16"/>
        </w:rPr>
        <w:t>Нышинская</w:t>
      </w:r>
      <w:proofErr w:type="spellEnd"/>
      <w:r w:rsidRPr="00311D5B">
        <w:rPr>
          <w:rFonts w:asciiTheme="minorHAnsi" w:hAnsiTheme="minorHAnsi"/>
          <w:sz w:val="16"/>
          <w:szCs w:val="16"/>
        </w:rPr>
        <w:t xml:space="preserve"> СОШ. В следующем году планируется перевод на пятидневную неделю в  </w:t>
      </w:r>
      <w:proofErr w:type="spellStart"/>
      <w:r w:rsidRPr="00311D5B">
        <w:rPr>
          <w:rFonts w:asciiTheme="minorHAnsi" w:hAnsiTheme="minorHAnsi"/>
          <w:sz w:val="16"/>
          <w:szCs w:val="16"/>
        </w:rPr>
        <w:t>Можгинской</w:t>
      </w:r>
      <w:proofErr w:type="spellEnd"/>
      <w:r w:rsidRPr="00311D5B">
        <w:rPr>
          <w:rFonts w:asciiTheme="minorHAnsi" w:hAnsiTheme="minorHAnsi"/>
          <w:sz w:val="16"/>
          <w:szCs w:val="16"/>
        </w:rPr>
        <w:t xml:space="preserve"> СОШ.</w:t>
      </w:r>
    </w:p>
    <w:p w:rsidR="002D78ED" w:rsidRPr="00311D5B" w:rsidRDefault="002D78ED" w:rsidP="0098214A">
      <w:pPr>
        <w:ind w:firstLine="708"/>
        <w:jc w:val="both"/>
        <w:rPr>
          <w:rFonts w:asciiTheme="minorHAnsi" w:hAnsiTheme="minorHAnsi"/>
          <w:sz w:val="16"/>
          <w:szCs w:val="16"/>
          <w:shd w:val="clear" w:color="auto" w:fill="FFFFFF"/>
        </w:rPr>
      </w:pPr>
      <w:r w:rsidRPr="00311D5B">
        <w:rPr>
          <w:rFonts w:asciiTheme="minorHAnsi" w:hAnsiTheme="minorHAnsi"/>
          <w:sz w:val="16"/>
          <w:szCs w:val="16"/>
          <w:shd w:val="clear" w:color="auto" w:fill="FFFFFF"/>
        </w:rPr>
        <w:t xml:space="preserve">В </w:t>
      </w:r>
      <w:proofErr w:type="spellStart"/>
      <w:r w:rsidRPr="00311D5B">
        <w:rPr>
          <w:rFonts w:asciiTheme="minorHAnsi" w:hAnsiTheme="minorHAnsi"/>
          <w:sz w:val="16"/>
          <w:szCs w:val="16"/>
          <w:shd w:val="clear" w:color="auto" w:fill="FFFFFF"/>
        </w:rPr>
        <w:t>Можгинском</w:t>
      </w:r>
      <w:proofErr w:type="spellEnd"/>
      <w:r w:rsidRPr="00311D5B">
        <w:rPr>
          <w:rFonts w:asciiTheme="minorHAnsi" w:hAnsiTheme="minorHAnsi"/>
          <w:sz w:val="16"/>
          <w:szCs w:val="16"/>
          <w:shd w:val="clear" w:color="auto" w:fill="FFFFFF"/>
        </w:rPr>
        <w:t xml:space="preserve"> районе горячим питанием охвачено 100</w:t>
      </w:r>
      <w:r w:rsidR="0098214A">
        <w:rPr>
          <w:rFonts w:asciiTheme="minorHAnsi" w:hAnsiTheme="minorHAnsi"/>
          <w:sz w:val="16"/>
          <w:szCs w:val="16"/>
          <w:shd w:val="clear" w:color="auto" w:fill="FFFFFF"/>
        </w:rPr>
        <w:t xml:space="preserve"> </w:t>
      </w:r>
      <w:r w:rsidRPr="00311D5B">
        <w:rPr>
          <w:rFonts w:asciiTheme="minorHAnsi" w:hAnsiTheme="minorHAnsi"/>
          <w:sz w:val="16"/>
          <w:szCs w:val="16"/>
          <w:shd w:val="clear" w:color="auto" w:fill="FFFFFF"/>
        </w:rPr>
        <w:t>% учащихся общеобразовательных учреждений. Количество детей льготной категории составляет 2387 детей. Сегодня средняя стоимость обедов  в школах составляет 38,00 руб. Укомплектованность пищеблоков кадрами составляет 100%.</w:t>
      </w:r>
    </w:p>
    <w:p w:rsidR="002D78ED" w:rsidRDefault="00C501CC" w:rsidP="002D78ED">
      <w:pPr>
        <w:widowControl w:val="0"/>
        <w:tabs>
          <w:tab w:val="center" w:pos="5298"/>
        </w:tabs>
        <w:autoSpaceDE w:val="0"/>
        <w:autoSpaceDN w:val="0"/>
        <w:adjustRightInd w:val="0"/>
        <w:ind w:firstLine="253"/>
        <w:rPr>
          <w:rFonts w:asciiTheme="minorHAnsi" w:hAnsiTheme="minorHAnsi"/>
          <w:sz w:val="16"/>
          <w:szCs w:val="16"/>
        </w:rPr>
      </w:pPr>
      <w:r>
        <w:rPr>
          <w:rFonts w:asciiTheme="minorHAnsi" w:hAnsiTheme="minorHAnsi"/>
          <w:sz w:val="16"/>
          <w:szCs w:val="16"/>
          <w:shd w:val="clear" w:color="auto" w:fill="FFFFFF"/>
        </w:rPr>
        <w:t xml:space="preserve">        П</w:t>
      </w:r>
      <w:r w:rsidR="002D78ED" w:rsidRPr="00311D5B">
        <w:rPr>
          <w:rFonts w:asciiTheme="minorHAnsi" w:hAnsiTheme="minorHAnsi"/>
          <w:sz w:val="16"/>
          <w:szCs w:val="16"/>
        </w:rPr>
        <w:t xml:space="preserve">арк школьных автобусов составляет 22 единицы,  осуществляется подвоз школьными автобусами 437 обучающихся по 31 маршруту.  Подвоз 38 </w:t>
      </w:r>
      <w:proofErr w:type="gramStart"/>
      <w:r w:rsidR="002D78ED" w:rsidRPr="00311D5B">
        <w:rPr>
          <w:rFonts w:asciiTheme="minorHAnsi" w:hAnsiTheme="minorHAnsi"/>
          <w:sz w:val="16"/>
          <w:szCs w:val="16"/>
        </w:rPr>
        <w:t>обучающихся</w:t>
      </w:r>
      <w:proofErr w:type="gramEnd"/>
      <w:r w:rsidR="002D78ED" w:rsidRPr="00311D5B">
        <w:rPr>
          <w:rFonts w:asciiTheme="minorHAnsi" w:hAnsiTheme="minorHAnsi"/>
          <w:sz w:val="16"/>
          <w:szCs w:val="16"/>
        </w:rPr>
        <w:t xml:space="preserve"> осуществляется другим транспортом. Из 22 школьных автобусов в 2017 году у шести -  истекает срок эксплуатации (более 10 лет). Этими автобусами осуществляется подвоз 109 человек. Все школьные автобусы оснащены системой ГЛОНАСС и </w:t>
      </w:r>
      <w:proofErr w:type="spellStart"/>
      <w:r w:rsidR="002D78ED" w:rsidRPr="00311D5B">
        <w:rPr>
          <w:rFonts w:asciiTheme="minorHAnsi" w:hAnsiTheme="minorHAnsi"/>
          <w:sz w:val="16"/>
          <w:szCs w:val="16"/>
        </w:rPr>
        <w:t>тахографами</w:t>
      </w:r>
      <w:proofErr w:type="spellEnd"/>
      <w:r w:rsidR="002D78ED" w:rsidRPr="00311D5B">
        <w:rPr>
          <w:rFonts w:asciiTheme="minorHAnsi" w:hAnsiTheme="minorHAnsi"/>
          <w:sz w:val="16"/>
          <w:szCs w:val="16"/>
        </w:rPr>
        <w:t xml:space="preserve">. </w:t>
      </w:r>
    </w:p>
    <w:p w:rsidR="00570B69" w:rsidRPr="00311D5B" w:rsidRDefault="00570B69" w:rsidP="002D78ED">
      <w:pPr>
        <w:widowControl w:val="0"/>
        <w:tabs>
          <w:tab w:val="center" w:pos="5298"/>
        </w:tabs>
        <w:autoSpaceDE w:val="0"/>
        <w:autoSpaceDN w:val="0"/>
        <w:adjustRightInd w:val="0"/>
        <w:ind w:firstLine="253"/>
        <w:rPr>
          <w:rFonts w:asciiTheme="minorHAnsi" w:hAnsiTheme="minorHAnsi"/>
          <w:b/>
          <w:bCs/>
          <w:i/>
          <w:iCs/>
          <w:color w:val="000000"/>
          <w:sz w:val="16"/>
          <w:szCs w:val="16"/>
        </w:rPr>
      </w:pPr>
    </w:p>
    <w:p w:rsidR="00C501CC" w:rsidRPr="00BC711D" w:rsidRDefault="00C501CC" w:rsidP="002D78ED">
      <w:pPr>
        <w:ind w:firstLine="253"/>
        <w:jc w:val="both"/>
        <w:rPr>
          <w:rFonts w:asciiTheme="minorHAnsi" w:hAnsiTheme="minorHAnsi"/>
          <w:sz w:val="24"/>
          <w:szCs w:val="24"/>
        </w:rPr>
      </w:pPr>
      <w:r w:rsidRPr="00BC711D">
        <w:rPr>
          <w:rFonts w:asciiTheme="minorHAnsi" w:hAnsiTheme="minorHAnsi"/>
          <w:b/>
          <w:bCs/>
          <w:iCs/>
          <w:color w:val="548DD4" w:themeColor="text2" w:themeTint="99"/>
          <w:sz w:val="24"/>
          <w:szCs w:val="24"/>
        </w:rPr>
        <w:t>Соц</w:t>
      </w:r>
      <w:r w:rsidR="002D78ED" w:rsidRPr="00BC711D">
        <w:rPr>
          <w:rFonts w:asciiTheme="minorHAnsi" w:hAnsiTheme="minorHAnsi"/>
          <w:b/>
          <w:bCs/>
          <w:iCs/>
          <w:color w:val="548DD4" w:themeColor="text2" w:themeTint="99"/>
          <w:sz w:val="24"/>
          <w:szCs w:val="24"/>
        </w:rPr>
        <w:t>иально</w:t>
      </w:r>
      <w:r w:rsidRPr="00BC711D">
        <w:rPr>
          <w:rFonts w:asciiTheme="minorHAnsi" w:hAnsiTheme="minorHAnsi"/>
          <w:b/>
          <w:bCs/>
          <w:iCs/>
          <w:color w:val="548DD4" w:themeColor="text2" w:themeTint="99"/>
          <w:sz w:val="24"/>
          <w:szCs w:val="24"/>
        </w:rPr>
        <w:t>го</w:t>
      </w:r>
      <w:r w:rsidR="002D78ED" w:rsidRPr="00BC711D">
        <w:rPr>
          <w:rFonts w:asciiTheme="minorHAnsi" w:hAnsiTheme="minorHAnsi"/>
          <w:b/>
          <w:bCs/>
          <w:iCs/>
          <w:color w:val="548DD4" w:themeColor="text2" w:themeTint="99"/>
          <w:sz w:val="24"/>
          <w:szCs w:val="24"/>
        </w:rPr>
        <w:t xml:space="preserve"> обслуживани</w:t>
      </w:r>
      <w:r w:rsidRPr="00BC711D">
        <w:rPr>
          <w:rFonts w:asciiTheme="minorHAnsi" w:hAnsiTheme="minorHAnsi"/>
          <w:b/>
          <w:bCs/>
          <w:iCs/>
          <w:color w:val="548DD4" w:themeColor="text2" w:themeTint="99"/>
          <w:sz w:val="24"/>
          <w:szCs w:val="24"/>
        </w:rPr>
        <w:t>е населения</w:t>
      </w:r>
      <w:r w:rsidR="002D78ED" w:rsidRPr="00BC711D">
        <w:rPr>
          <w:rFonts w:asciiTheme="minorHAnsi" w:hAnsiTheme="minorHAnsi"/>
          <w:sz w:val="24"/>
          <w:szCs w:val="24"/>
        </w:rPr>
        <w:t xml:space="preserve"> </w:t>
      </w:r>
    </w:p>
    <w:p w:rsidR="002D78ED" w:rsidRPr="00311D5B" w:rsidRDefault="00C501CC" w:rsidP="00C501CC">
      <w:pPr>
        <w:ind w:firstLine="253"/>
        <w:jc w:val="both"/>
        <w:rPr>
          <w:rFonts w:asciiTheme="minorHAnsi" w:hAnsiTheme="minorHAnsi"/>
          <w:sz w:val="16"/>
          <w:szCs w:val="16"/>
        </w:rPr>
      </w:pPr>
      <w:proofErr w:type="gramStart"/>
      <w:r w:rsidRPr="00C501CC">
        <w:rPr>
          <w:rFonts w:asciiTheme="minorHAnsi" w:hAnsiTheme="minorHAnsi"/>
          <w:sz w:val="16"/>
          <w:szCs w:val="16"/>
        </w:rPr>
        <w:t xml:space="preserve">Обслуживание  </w:t>
      </w:r>
      <w:r>
        <w:rPr>
          <w:rFonts w:asciiTheme="minorHAnsi" w:hAnsiTheme="minorHAnsi"/>
        </w:rPr>
        <w:t xml:space="preserve"> </w:t>
      </w:r>
      <w:r w:rsidR="002D78ED" w:rsidRPr="00311D5B">
        <w:rPr>
          <w:rFonts w:asciiTheme="minorHAnsi" w:hAnsiTheme="minorHAnsi"/>
          <w:sz w:val="16"/>
          <w:szCs w:val="16"/>
        </w:rPr>
        <w:t>граждан пожилого возраста и инвалидов, а также граждан и семей с детьми, находящихся в трудной жизненной ситуации, на территории района осуществляет - бюджетное учреждение социального обслуживания Удмуртской Республики «Комплексный центр социального обслуживания населения Можгинского района», которое ежегодно обслуживает более 4621 человека; в т.ч. граждан пожилого возраста и инвалидов 3537 ч. из них детей инвалидов – 58 ч.</w:t>
      </w:r>
      <w:proofErr w:type="gramEnd"/>
    </w:p>
    <w:p w:rsidR="002D78ED" w:rsidRPr="00311D5B" w:rsidRDefault="002D78ED" w:rsidP="00C501CC">
      <w:pPr>
        <w:ind w:firstLine="567"/>
        <w:jc w:val="both"/>
        <w:rPr>
          <w:rFonts w:asciiTheme="minorHAnsi" w:hAnsiTheme="minorHAnsi"/>
          <w:sz w:val="16"/>
          <w:szCs w:val="16"/>
        </w:rPr>
      </w:pPr>
      <w:r w:rsidRPr="00311D5B">
        <w:rPr>
          <w:rFonts w:asciiTheme="minorHAnsi" w:hAnsiTheme="minorHAnsi"/>
          <w:sz w:val="16"/>
          <w:szCs w:val="16"/>
        </w:rPr>
        <w:t xml:space="preserve">В 2016 году отделениями оказано 96516  услуг (в 2015 – 97156), из них социально-бытовых – 91142 (81699 – гарантированных, 9443 – дополнительных), социально-медицинских – 5374. В сравнении с 2015 годом количество гарантированных социально-бытовых услуг уменьшилось на 1373, а количество дополнительных платных услуг увеличилось на 647. </w:t>
      </w:r>
      <w:r w:rsidRPr="00311D5B">
        <w:rPr>
          <w:rFonts w:asciiTheme="minorHAnsi" w:hAnsiTheme="minorHAnsi"/>
          <w:color w:val="000000"/>
          <w:sz w:val="16"/>
          <w:szCs w:val="16"/>
        </w:rPr>
        <w:t>Самые востребованные услуги, предоставляемые социальными работниками,  покупка и доставка продуктов питания, оплата жилищно-коммунальных услуг и услуг связи, уборка жилого помещения, обеспечение водой, покупка и доставка топлива.</w:t>
      </w:r>
    </w:p>
    <w:p w:rsidR="002D78ED" w:rsidRPr="00311D5B" w:rsidRDefault="002D78ED" w:rsidP="00C501CC">
      <w:pPr>
        <w:ind w:firstLine="540"/>
        <w:jc w:val="both"/>
        <w:rPr>
          <w:rFonts w:asciiTheme="minorHAnsi" w:hAnsiTheme="minorHAnsi"/>
          <w:sz w:val="16"/>
          <w:szCs w:val="16"/>
        </w:rPr>
      </w:pPr>
      <w:r w:rsidRPr="00311D5B">
        <w:rPr>
          <w:rFonts w:asciiTheme="minorHAnsi" w:hAnsiTheme="minorHAnsi"/>
          <w:bCs/>
          <w:sz w:val="16"/>
          <w:szCs w:val="16"/>
        </w:rPr>
        <w:t>Положительный результат дали такие формы работы с семьей как: семейный клуб по муниципальным поселениям, круглый стол для родителей, воспитывающих детей-инвалидов (в 2016 году, как и в 2015, присутствовало 25 родителей), распространение печатной продукции, издаваемой специалистами отделения – буклетов - более 100 штук, памяток - более 70 штук.  В течение 2016 года специалистами отделения в рамках реализации  комплексной программы по профилактике безнадзорности и правонарушений несовершеннолетних, а также ранней профилактике неблагополучия в семьях «Право на счастье»</w:t>
      </w:r>
      <w:r w:rsidRPr="00311D5B">
        <w:rPr>
          <w:rFonts w:asciiTheme="minorHAnsi" w:hAnsiTheme="minorHAnsi"/>
          <w:sz w:val="16"/>
          <w:szCs w:val="16"/>
        </w:rPr>
        <w:t xml:space="preserve"> проведено 39 мероприятий с общим охватом 622 человека.</w:t>
      </w:r>
      <w:r w:rsidRPr="00311D5B">
        <w:rPr>
          <w:rFonts w:asciiTheme="minorHAnsi" w:hAnsiTheme="minorHAnsi"/>
          <w:bCs/>
          <w:sz w:val="16"/>
          <w:szCs w:val="16"/>
        </w:rPr>
        <w:t xml:space="preserve"> </w:t>
      </w:r>
    </w:p>
    <w:p w:rsidR="002D78ED" w:rsidRPr="00311D5B" w:rsidRDefault="002D78ED" w:rsidP="002D78ED">
      <w:pPr>
        <w:ind w:right="57" w:firstLine="253"/>
        <w:jc w:val="both"/>
        <w:rPr>
          <w:rFonts w:asciiTheme="minorHAnsi" w:hAnsiTheme="minorHAnsi"/>
          <w:b/>
          <w:caps/>
          <w:sz w:val="16"/>
          <w:szCs w:val="16"/>
          <w:u w:val="single"/>
        </w:rPr>
      </w:pPr>
    </w:p>
    <w:p w:rsidR="002D78ED" w:rsidRPr="00BC711D" w:rsidRDefault="00C501CC" w:rsidP="00C501CC">
      <w:pPr>
        <w:jc w:val="both"/>
        <w:rPr>
          <w:rFonts w:asciiTheme="minorHAnsi" w:hAnsiTheme="minorHAnsi"/>
          <w:b/>
          <w:color w:val="548DD4" w:themeColor="text2" w:themeTint="99"/>
          <w:sz w:val="24"/>
          <w:szCs w:val="24"/>
        </w:rPr>
      </w:pPr>
      <w:r w:rsidRPr="00BC711D">
        <w:rPr>
          <w:rFonts w:asciiTheme="minorHAnsi" w:hAnsiTheme="minorHAnsi"/>
          <w:b/>
          <w:color w:val="548DD4" w:themeColor="text2" w:themeTint="99"/>
          <w:sz w:val="24"/>
          <w:szCs w:val="24"/>
        </w:rPr>
        <w:t>Фи</w:t>
      </w:r>
      <w:r w:rsidR="002D78ED" w:rsidRPr="00BC711D">
        <w:rPr>
          <w:rFonts w:asciiTheme="minorHAnsi" w:hAnsiTheme="minorHAnsi"/>
          <w:b/>
          <w:color w:val="548DD4" w:themeColor="text2" w:themeTint="99"/>
          <w:sz w:val="24"/>
          <w:szCs w:val="24"/>
        </w:rPr>
        <w:t>зическ</w:t>
      </w:r>
      <w:r w:rsidRPr="00BC711D">
        <w:rPr>
          <w:rFonts w:asciiTheme="minorHAnsi" w:hAnsiTheme="minorHAnsi"/>
          <w:b/>
          <w:color w:val="548DD4" w:themeColor="text2" w:themeTint="99"/>
          <w:sz w:val="24"/>
          <w:szCs w:val="24"/>
        </w:rPr>
        <w:t xml:space="preserve">ая культура и </w:t>
      </w:r>
      <w:r w:rsidR="002D78ED" w:rsidRPr="00BC711D">
        <w:rPr>
          <w:rFonts w:asciiTheme="minorHAnsi" w:hAnsiTheme="minorHAnsi"/>
          <w:b/>
          <w:color w:val="548DD4" w:themeColor="text2" w:themeTint="99"/>
          <w:sz w:val="24"/>
          <w:szCs w:val="24"/>
        </w:rPr>
        <w:t>спорт</w:t>
      </w:r>
    </w:p>
    <w:p w:rsidR="002D78ED" w:rsidRPr="00311D5B" w:rsidRDefault="002D78ED" w:rsidP="002D78ED">
      <w:pPr>
        <w:ind w:firstLine="708"/>
        <w:jc w:val="both"/>
        <w:rPr>
          <w:rFonts w:asciiTheme="minorHAnsi" w:hAnsiTheme="minorHAnsi"/>
          <w:sz w:val="16"/>
          <w:szCs w:val="16"/>
        </w:rPr>
      </w:pPr>
      <w:r w:rsidRPr="00311D5B">
        <w:rPr>
          <w:rFonts w:asciiTheme="minorHAnsi" w:hAnsiTheme="minorHAnsi"/>
          <w:sz w:val="16"/>
          <w:szCs w:val="16"/>
        </w:rPr>
        <w:t xml:space="preserve">Для занятий физической культурой и спортом в 26 школах района имеются спортивные залы, из которых в 12 организациях спортивные залы нуждаются в проведении ремонта, в 15 организациях требуется строительство плоскостных спортивных сооружений, все организации нуждаются в оснащении спортивным инвентарем и оборудованием, имеются 6 площадок для подвижных игр, 10 хоккейных коробок. </w:t>
      </w:r>
    </w:p>
    <w:p w:rsidR="002D78ED" w:rsidRPr="00311D5B" w:rsidRDefault="002D78ED" w:rsidP="002D78ED">
      <w:pPr>
        <w:ind w:firstLine="708"/>
        <w:jc w:val="both"/>
        <w:rPr>
          <w:rFonts w:asciiTheme="minorHAnsi" w:hAnsiTheme="minorHAnsi"/>
          <w:bCs/>
          <w:sz w:val="16"/>
          <w:szCs w:val="16"/>
        </w:rPr>
      </w:pPr>
      <w:r w:rsidRPr="00311D5B">
        <w:rPr>
          <w:rFonts w:asciiTheme="minorHAnsi" w:hAnsiTheme="minorHAnsi"/>
          <w:sz w:val="16"/>
          <w:szCs w:val="16"/>
        </w:rPr>
        <w:t xml:space="preserve">  В рамках </w:t>
      </w:r>
      <w:r w:rsidRPr="00311D5B">
        <w:rPr>
          <w:rFonts w:asciiTheme="minorHAnsi" w:hAnsiTheme="minorHAnsi"/>
          <w:spacing w:val="1"/>
          <w:sz w:val="16"/>
          <w:szCs w:val="16"/>
        </w:rPr>
        <w:t xml:space="preserve">реализации мероприятий </w:t>
      </w:r>
      <w:r w:rsidRPr="00311D5B">
        <w:rPr>
          <w:rFonts w:asciiTheme="minorHAnsi" w:hAnsiTheme="minorHAnsi"/>
          <w:bCs/>
          <w:sz w:val="16"/>
          <w:szCs w:val="16"/>
        </w:rPr>
        <w:t xml:space="preserve"> по созданию в общеобразовательных организациях, расположенных в сельской местности условий для занятия физической культурой и спортом в </w:t>
      </w:r>
      <w:proofErr w:type="spellStart"/>
      <w:r w:rsidRPr="00311D5B">
        <w:rPr>
          <w:rFonts w:asciiTheme="minorHAnsi" w:hAnsiTheme="minorHAnsi"/>
          <w:bCs/>
          <w:sz w:val="16"/>
          <w:szCs w:val="16"/>
        </w:rPr>
        <w:t>Можгинском</w:t>
      </w:r>
      <w:proofErr w:type="spellEnd"/>
      <w:r w:rsidRPr="00311D5B">
        <w:rPr>
          <w:rFonts w:asciiTheme="minorHAnsi" w:hAnsiTheme="minorHAnsi"/>
          <w:bCs/>
          <w:sz w:val="16"/>
          <w:szCs w:val="16"/>
        </w:rPr>
        <w:t xml:space="preserve"> районе отремонтированы  спортивные залы  в </w:t>
      </w:r>
      <w:proofErr w:type="spellStart"/>
      <w:r w:rsidRPr="00311D5B">
        <w:rPr>
          <w:rFonts w:asciiTheme="minorHAnsi" w:hAnsiTheme="minorHAnsi"/>
          <w:bCs/>
          <w:sz w:val="16"/>
          <w:szCs w:val="16"/>
        </w:rPr>
        <w:t>Можгинской</w:t>
      </w:r>
      <w:proofErr w:type="spellEnd"/>
      <w:r w:rsidRPr="00311D5B">
        <w:rPr>
          <w:rFonts w:asciiTheme="minorHAnsi" w:hAnsiTheme="minorHAnsi"/>
          <w:bCs/>
          <w:sz w:val="16"/>
          <w:szCs w:val="16"/>
        </w:rPr>
        <w:t xml:space="preserve">, </w:t>
      </w:r>
      <w:proofErr w:type="spellStart"/>
      <w:r w:rsidRPr="00311D5B">
        <w:rPr>
          <w:rFonts w:asciiTheme="minorHAnsi" w:hAnsiTheme="minorHAnsi"/>
          <w:bCs/>
          <w:sz w:val="16"/>
          <w:szCs w:val="16"/>
        </w:rPr>
        <w:t>Большеучинской</w:t>
      </w:r>
      <w:proofErr w:type="spellEnd"/>
      <w:r w:rsidRPr="00311D5B">
        <w:rPr>
          <w:rFonts w:asciiTheme="minorHAnsi" w:hAnsiTheme="minorHAnsi"/>
          <w:bCs/>
          <w:sz w:val="16"/>
          <w:szCs w:val="16"/>
        </w:rPr>
        <w:t xml:space="preserve">, </w:t>
      </w:r>
      <w:proofErr w:type="spellStart"/>
      <w:r w:rsidRPr="00311D5B">
        <w:rPr>
          <w:rFonts w:asciiTheme="minorHAnsi" w:hAnsiTheme="minorHAnsi"/>
          <w:bCs/>
          <w:sz w:val="16"/>
          <w:szCs w:val="16"/>
        </w:rPr>
        <w:t>Старокаксинской</w:t>
      </w:r>
      <w:proofErr w:type="spellEnd"/>
      <w:r w:rsidRPr="00311D5B">
        <w:rPr>
          <w:rFonts w:asciiTheme="minorHAnsi" w:hAnsiTheme="minorHAnsi"/>
          <w:bCs/>
          <w:sz w:val="16"/>
          <w:szCs w:val="16"/>
        </w:rPr>
        <w:t xml:space="preserve">, </w:t>
      </w:r>
      <w:proofErr w:type="spellStart"/>
      <w:r w:rsidRPr="00311D5B">
        <w:rPr>
          <w:rFonts w:asciiTheme="minorHAnsi" w:hAnsiTheme="minorHAnsi"/>
          <w:bCs/>
          <w:sz w:val="16"/>
          <w:szCs w:val="16"/>
        </w:rPr>
        <w:t>Большекибьинской</w:t>
      </w:r>
      <w:proofErr w:type="spellEnd"/>
      <w:r w:rsidRPr="00311D5B">
        <w:rPr>
          <w:rFonts w:asciiTheme="minorHAnsi" w:hAnsiTheme="minorHAnsi"/>
          <w:bCs/>
          <w:sz w:val="16"/>
          <w:szCs w:val="16"/>
        </w:rPr>
        <w:t xml:space="preserve">, Александровской, </w:t>
      </w:r>
      <w:proofErr w:type="spellStart"/>
      <w:r w:rsidRPr="00311D5B">
        <w:rPr>
          <w:rFonts w:asciiTheme="minorHAnsi" w:hAnsiTheme="minorHAnsi"/>
          <w:bCs/>
          <w:sz w:val="16"/>
          <w:szCs w:val="16"/>
        </w:rPr>
        <w:t>Малосюгинской</w:t>
      </w:r>
      <w:proofErr w:type="spellEnd"/>
      <w:r w:rsidRPr="00311D5B">
        <w:rPr>
          <w:rFonts w:asciiTheme="minorHAnsi" w:hAnsiTheme="minorHAnsi"/>
          <w:bCs/>
          <w:sz w:val="16"/>
          <w:szCs w:val="16"/>
        </w:rPr>
        <w:t xml:space="preserve">, Черемушкинской,   </w:t>
      </w:r>
      <w:proofErr w:type="spellStart"/>
      <w:r w:rsidRPr="00311D5B">
        <w:rPr>
          <w:rFonts w:asciiTheme="minorHAnsi" w:hAnsiTheme="minorHAnsi"/>
          <w:bCs/>
          <w:sz w:val="16"/>
          <w:szCs w:val="16"/>
        </w:rPr>
        <w:t>Кватчинской</w:t>
      </w:r>
      <w:proofErr w:type="spellEnd"/>
      <w:r w:rsidRPr="00311D5B">
        <w:rPr>
          <w:rFonts w:asciiTheme="minorHAnsi" w:hAnsiTheme="minorHAnsi"/>
          <w:bCs/>
          <w:sz w:val="16"/>
          <w:szCs w:val="16"/>
        </w:rPr>
        <w:t xml:space="preserve"> школах.  При выделении денежных средств в 2017 году  планируется  провести ремонт в </w:t>
      </w:r>
      <w:proofErr w:type="spellStart"/>
      <w:r w:rsidRPr="00311D5B">
        <w:rPr>
          <w:rFonts w:asciiTheme="minorHAnsi" w:hAnsiTheme="minorHAnsi"/>
          <w:bCs/>
          <w:sz w:val="16"/>
          <w:szCs w:val="16"/>
        </w:rPr>
        <w:t>Нынекской</w:t>
      </w:r>
      <w:proofErr w:type="spellEnd"/>
      <w:r w:rsidRPr="00311D5B">
        <w:rPr>
          <w:rFonts w:asciiTheme="minorHAnsi" w:hAnsiTheme="minorHAnsi"/>
          <w:bCs/>
          <w:sz w:val="16"/>
          <w:szCs w:val="16"/>
        </w:rPr>
        <w:t xml:space="preserve"> СОШ.</w:t>
      </w:r>
    </w:p>
    <w:p w:rsidR="002D78ED" w:rsidRPr="00311D5B" w:rsidRDefault="002D78ED" w:rsidP="002D78ED">
      <w:pPr>
        <w:ind w:firstLine="708"/>
        <w:jc w:val="both"/>
        <w:rPr>
          <w:rFonts w:asciiTheme="minorHAnsi" w:hAnsiTheme="minorHAnsi"/>
          <w:sz w:val="16"/>
          <w:szCs w:val="16"/>
        </w:rPr>
      </w:pPr>
      <w:r w:rsidRPr="00311D5B">
        <w:rPr>
          <w:rFonts w:asciiTheme="minorHAnsi" w:eastAsia="Calibri" w:hAnsiTheme="minorHAnsi"/>
          <w:sz w:val="16"/>
          <w:szCs w:val="16"/>
        </w:rPr>
        <w:t xml:space="preserve">Спортивная школа является частью образовательной системы  Можгинского района и принимает  активное участие в формировании и развитии образовательно-воспитательной системы социума. Отделения ДЮСШ функционируют в 14 образовательных учреждениях района, тренирует 598 детей  и </w:t>
      </w:r>
      <w:r w:rsidRPr="00311D5B">
        <w:rPr>
          <w:rFonts w:asciiTheme="minorHAnsi" w:hAnsiTheme="minorHAnsi"/>
          <w:sz w:val="16"/>
          <w:szCs w:val="16"/>
        </w:rPr>
        <w:t xml:space="preserve"> реализует программы по баскетболу, волейболу, настольному теннису, лыжным гонкам, легкой атлетике,  шахматам, греко-римская борьба, русская лапта.</w:t>
      </w:r>
    </w:p>
    <w:p w:rsidR="00570B69" w:rsidRPr="00570B69" w:rsidRDefault="00570B69" w:rsidP="00570B69">
      <w:pPr>
        <w:pStyle w:val="32"/>
        <w:rPr>
          <w:rFonts w:ascii="Calibri" w:eastAsia="Calibri" w:hAnsi="Calibri"/>
          <w:sz w:val="16"/>
          <w:szCs w:val="16"/>
        </w:rPr>
      </w:pPr>
      <w:r w:rsidRPr="00570B69">
        <w:rPr>
          <w:rFonts w:ascii="Calibri" w:eastAsia="Calibri" w:hAnsi="Calibri"/>
          <w:sz w:val="16"/>
          <w:szCs w:val="16"/>
        </w:rPr>
        <w:lastRenderedPageBreak/>
        <w:t>Всего за 2016 год проведено 33 соревнования районного уровня, в которых приняли участие 3141 учащийся. На республиканском уровне приняли участие в 63 соревнованиях, где участвовало 890 человек и заслужено 219 призовых мест. В Спартакиаде школьников УР команда учащихся Можгинского района заняла 5 место.</w:t>
      </w:r>
    </w:p>
    <w:p w:rsidR="00570B69" w:rsidRPr="00570B69" w:rsidRDefault="00570B69" w:rsidP="00570B69">
      <w:pPr>
        <w:pStyle w:val="32"/>
        <w:rPr>
          <w:rFonts w:ascii="Calibri" w:eastAsia="Calibri" w:hAnsi="Calibri"/>
          <w:sz w:val="16"/>
          <w:szCs w:val="16"/>
        </w:rPr>
      </w:pPr>
      <w:r w:rsidRPr="00570B69">
        <w:rPr>
          <w:rFonts w:ascii="Calibri" w:eastAsia="Calibri" w:hAnsi="Calibri"/>
          <w:sz w:val="16"/>
          <w:szCs w:val="16"/>
        </w:rPr>
        <w:t xml:space="preserve">В рамках внедрения всероссийского физкультурно-спортивного комплекса ГТО прошел Районный этап летнего Фестиваля  Всероссийского физкультурно-спортивного комплекса ГТО.  8 человек отобраны для участия в Региональном Этапе Фестиваля, по результатам которого ученик </w:t>
      </w:r>
      <w:proofErr w:type="spellStart"/>
      <w:r w:rsidRPr="00570B69">
        <w:rPr>
          <w:rFonts w:ascii="Calibri" w:eastAsia="Calibri" w:hAnsi="Calibri"/>
          <w:sz w:val="16"/>
          <w:szCs w:val="16"/>
        </w:rPr>
        <w:t>Староберезнякской</w:t>
      </w:r>
      <w:proofErr w:type="spellEnd"/>
      <w:r w:rsidRPr="00570B69">
        <w:rPr>
          <w:rFonts w:ascii="Calibri" w:eastAsia="Calibri" w:hAnsi="Calibri"/>
          <w:sz w:val="16"/>
          <w:szCs w:val="16"/>
        </w:rPr>
        <w:t xml:space="preserve"> школы и </w:t>
      </w:r>
      <w:proofErr w:type="spellStart"/>
      <w:r w:rsidRPr="00570B69">
        <w:rPr>
          <w:rFonts w:ascii="Calibri" w:eastAsia="Calibri" w:hAnsi="Calibri"/>
          <w:sz w:val="16"/>
          <w:szCs w:val="16"/>
        </w:rPr>
        <w:t>Русско-Сюгаильской</w:t>
      </w:r>
      <w:proofErr w:type="spellEnd"/>
      <w:r w:rsidRPr="00570B69">
        <w:rPr>
          <w:rFonts w:ascii="Calibri" w:eastAsia="Calibri" w:hAnsi="Calibri"/>
          <w:sz w:val="16"/>
          <w:szCs w:val="16"/>
        </w:rPr>
        <w:t>, заняли третье место, и попали в расширенный состав сборной команды УР для уч</w:t>
      </w:r>
      <w:r w:rsidR="00B44EF3">
        <w:rPr>
          <w:rFonts w:ascii="Calibri" w:eastAsia="Calibri" w:hAnsi="Calibri"/>
          <w:sz w:val="16"/>
          <w:szCs w:val="16"/>
        </w:rPr>
        <w:t>а</w:t>
      </w:r>
      <w:r w:rsidRPr="00570B69">
        <w:rPr>
          <w:rFonts w:ascii="Calibri" w:eastAsia="Calibri" w:hAnsi="Calibri"/>
          <w:sz w:val="16"/>
          <w:szCs w:val="16"/>
        </w:rPr>
        <w:t xml:space="preserve">стия в </w:t>
      </w:r>
      <w:r w:rsidRPr="00570B69">
        <w:rPr>
          <w:rFonts w:ascii="Calibri" w:eastAsia="Calibri" w:hAnsi="Calibri"/>
          <w:sz w:val="16"/>
          <w:szCs w:val="16"/>
          <w:lang w:val="en-US"/>
        </w:rPr>
        <w:t>III</w:t>
      </w:r>
      <w:r w:rsidRPr="00570B69">
        <w:rPr>
          <w:rFonts w:ascii="Calibri" w:eastAsia="Calibri" w:hAnsi="Calibri"/>
          <w:sz w:val="16"/>
          <w:szCs w:val="16"/>
        </w:rPr>
        <w:t xml:space="preserve"> этапе Всероссийского Фестиваля в г</w:t>
      </w:r>
      <w:proofErr w:type="gramStart"/>
      <w:r w:rsidRPr="00570B69">
        <w:rPr>
          <w:rFonts w:ascii="Calibri" w:eastAsia="Calibri" w:hAnsi="Calibri"/>
          <w:sz w:val="16"/>
          <w:szCs w:val="16"/>
        </w:rPr>
        <w:t>.В</w:t>
      </w:r>
      <w:proofErr w:type="gramEnd"/>
      <w:r w:rsidRPr="00570B69">
        <w:rPr>
          <w:rFonts w:ascii="Calibri" w:eastAsia="Calibri" w:hAnsi="Calibri"/>
          <w:sz w:val="16"/>
          <w:szCs w:val="16"/>
        </w:rPr>
        <w:t xml:space="preserve">ладимир.  </w:t>
      </w:r>
    </w:p>
    <w:p w:rsidR="00570B69" w:rsidRPr="00570B69" w:rsidRDefault="00570B69" w:rsidP="00570B69">
      <w:pPr>
        <w:pStyle w:val="af0"/>
        <w:jc w:val="both"/>
        <w:rPr>
          <w:rFonts w:ascii="Calibri" w:hAnsi="Calibri"/>
          <w:bCs/>
          <w:sz w:val="16"/>
          <w:szCs w:val="16"/>
        </w:rPr>
      </w:pPr>
      <w:r w:rsidRPr="00570B69">
        <w:rPr>
          <w:rFonts w:ascii="Calibri" w:hAnsi="Calibri"/>
          <w:bCs/>
          <w:sz w:val="16"/>
          <w:szCs w:val="16"/>
        </w:rPr>
        <w:t xml:space="preserve">      </w:t>
      </w:r>
      <w:r w:rsidR="00C501CC">
        <w:rPr>
          <w:rFonts w:ascii="Calibri" w:hAnsi="Calibri"/>
          <w:bCs/>
          <w:sz w:val="16"/>
          <w:szCs w:val="16"/>
        </w:rPr>
        <w:t xml:space="preserve">             </w:t>
      </w:r>
      <w:r w:rsidRPr="00570B69">
        <w:rPr>
          <w:rFonts w:ascii="Calibri" w:hAnsi="Calibri"/>
          <w:bCs/>
          <w:sz w:val="16"/>
          <w:szCs w:val="16"/>
        </w:rPr>
        <w:t xml:space="preserve">  В 2015-2016 учебном году 15 школьников приняли участие во всероссийских мероприятиях, Санников Илья занял 3 призовое место в составе сборной команды УР по волейболу в </w:t>
      </w:r>
      <w:proofErr w:type="gramStart"/>
      <w:r w:rsidRPr="00570B69">
        <w:rPr>
          <w:rFonts w:ascii="Calibri" w:hAnsi="Calibri"/>
          <w:bCs/>
          <w:sz w:val="16"/>
          <w:szCs w:val="16"/>
        </w:rPr>
        <w:t>г</w:t>
      </w:r>
      <w:proofErr w:type="gramEnd"/>
      <w:r w:rsidRPr="00570B69">
        <w:rPr>
          <w:rFonts w:ascii="Calibri" w:hAnsi="Calibri"/>
          <w:bCs/>
          <w:sz w:val="16"/>
          <w:szCs w:val="16"/>
        </w:rPr>
        <w:t>. Саранске. 278 призовых мест заняли в 56 республиканских соревнованиях.</w:t>
      </w:r>
    </w:p>
    <w:p w:rsidR="00570B69" w:rsidRPr="00570B69" w:rsidRDefault="00570B69" w:rsidP="00570B69">
      <w:pPr>
        <w:jc w:val="both"/>
        <w:rPr>
          <w:rFonts w:ascii="Calibri" w:hAnsi="Calibri"/>
          <w:sz w:val="16"/>
          <w:szCs w:val="16"/>
        </w:rPr>
      </w:pPr>
      <w:proofErr w:type="gramStart"/>
      <w:r w:rsidRPr="00570B69">
        <w:rPr>
          <w:rFonts w:ascii="Calibri" w:hAnsi="Calibri"/>
          <w:sz w:val="16"/>
          <w:szCs w:val="16"/>
        </w:rPr>
        <w:t xml:space="preserve">С 9 по 15 июля в городе Геленджик Краснодарского края на Всероссийских соревнованиях по волейболу " Кубок Черного моря"  среди юношей 1999-2000 г.р.  команду Удмуртии представляли  юноши </w:t>
      </w:r>
      <w:proofErr w:type="spellStart"/>
      <w:r w:rsidRPr="00570B69">
        <w:rPr>
          <w:rFonts w:ascii="Calibri" w:hAnsi="Calibri"/>
          <w:sz w:val="16"/>
          <w:szCs w:val="16"/>
        </w:rPr>
        <w:t>Большеучинской</w:t>
      </w:r>
      <w:proofErr w:type="spellEnd"/>
      <w:r w:rsidRPr="00570B69">
        <w:rPr>
          <w:rFonts w:ascii="Calibri" w:hAnsi="Calibri"/>
          <w:sz w:val="16"/>
          <w:szCs w:val="16"/>
        </w:rPr>
        <w:t xml:space="preserve"> школы, тренер-преподаватель ДЮСШ Санникова О.Ю. Из 13 команд заняв 4 место спортсмены очередной раз доказали, что спорт на селе развивается и становится еще более популярным.</w:t>
      </w:r>
      <w:proofErr w:type="gramEnd"/>
    </w:p>
    <w:p w:rsidR="00570B69" w:rsidRPr="00570B69" w:rsidRDefault="00570B69" w:rsidP="00570B69">
      <w:pPr>
        <w:pStyle w:val="a3"/>
        <w:shd w:val="clear" w:color="auto" w:fill="FFFFFF"/>
        <w:ind w:left="0" w:firstLine="539"/>
        <w:rPr>
          <w:rFonts w:ascii="Calibri" w:hAnsi="Calibri"/>
          <w:sz w:val="16"/>
          <w:szCs w:val="16"/>
        </w:rPr>
      </w:pPr>
      <w:r w:rsidRPr="00570B69">
        <w:rPr>
          <w:rFonts w:ascii="Calibri" w:hAnsi="Calibri"/>
          <w:sz w:val="16"/>
          <w:szCs w:val="16"/>
        </w:rPr>
        <w:t xml:space="preserve">В целом увеличилось общее количество разрядников на 23 человека, что на 4% выше, чем в 2014 году. В разрезе видов спорта в 2014-2015 году </w:t>
      </w:r>
      <w:proofErr w:type="gramStart"/>
      <w:r w:rsidRPr="00570B69">
        <w:rPr>
          <w:rFonts w:ascii="Calibri" w:hAnsi="Calibri"/>
          <w:sz w:val="16"/>
          <w:szCs w:val="16"/>
        </w:rPr>
        <w:t>обучающиеся</w:t>
      </w:r>
      <w:proofErr w:type="gramEnd"/>
      <w:r w:rsidRPr="00570B69">
        <w:rPr>
          <w:rFonts w:ascii="Calibri" w:hAnsi="Calibri"/>
          <w:sz w:val="16"/>
          <w:szCs w:val="16"/>
        </w:rPr>
        <w:t xml:space="preserve"> выполнили первый спортивный разряд по лыжным гонками и легкой атлетике. В текущем году 2 </w:t>
      </w:r>
      <w:proofErr w:type="gramStart"/>
      <w:r w:rsidRPr="00570B69">
        <w:rPr>
          <w:rFonts w:ascii="Calibri" w:hAnsi="Calibri"/>
          <w:sz w:val="16"/>
          <w:szCs w:val="16"/>
        </w:rPr>
        <w:t>обучающихся</w:t>
      </w:r>
      <w:proofErr w:type="gramEnd"/>
      <w:r w:rsidRPr="00570B69">
        <w:rPr>
          <w:rFonts w:ascii="Calibri" w:hAnsi="Calibri"/>
          <w:sz w:val="16"/>
          <w:szCs w:val="16"/>
        </w:rPr>
        <w:t xml:space="preserve"> выполнили норматив Кандидата в мастера спорта по зимнему </w:t>
      </w:r>
      <w:proofErr w:type="spellStart"/>
      <w:r w:rsidRPr="00570B69">
        <w:rPr>
          <w:rFonts w:ascii="Calibri" w:hAnsi="Calibri"/>
          <w:sz w:val="16"/>
          <w:szCs w:val="16"/>
        </w:rPr>
        <w:t>полиаталону</w:t>
      </w:r>
      <w:proofErr w:type="spellEnd"/>
      <w:r w:rsidRPr="00570B69">
        <w:rPr>
          <w:rFonts w:ascii="Calibri" w:hAnsi="Calibri"/>
          <w:sz w:val="16"/>
          <w:szCs w:val="16"/>
        </w:rPr>
        <w:t>.</w:t>
      </w:r>
    </w:p>
    <w:p w:rsidR="00570B69" w:rsidRPr="00570B69" w:rsidRDefault="00570B69" w:rsidP="00570B69">
      <w:pPr>
        <w:ind w:firstLine="708"/>
        <w:jc w:val="both"/>
        <w:rPr>
          <w:rFonts w:ascii="Calibri" w:hAnsi="Calibri"/>
          <w:sz w:val="16"/>
          <w:szCs w:val="16"/>
        </w:rPr>
      </w:pPr>
      <w:r w:rsidRPr="00570B69">
        <w:rPr>
          <w:rFonts w:ascii="Calibri" w:hAnsi="Calibri"/>
          <w:sz w:val="16"/>
          <w:szCs w:val="16"/>
        </w:rPr>
        <w:t>Высокие спортивные результаты учащихся в соревнованиях различного уровня и результаты сдачи спортивных разрядов свидетельствуют об успешной реализации образовательной программы ДЮСШ.</w:t>
      </w:r>
    </w:p>
    <w:p w:rsidR="00570B69" w:rsidRPr="00570B69" w:rsidRDefault="00570B69" w:rsidP="00570B69">
      <w:pPr>
        <w:shd w:val="clear" w:color="auto" w:fill="FFFFFF"/>
        <w:ind w:firstLine="709"/>
        <w:jc w:val="both"/>
        <w:rPr>
          <w:rFonts w:ascii="Calibri" w:hAnsi="Calibri"/>
          <w:color w:val="000000"/>
          <w:sz w:val="16"/>
          <w:szCs w:val="16"/>
        </w:rPr>
      </w:pPr>
      <w:r w:rsidRPr="00570B69">
        <w:rPr>
          <w:rFonts w:ascii="Calibri" w:hAnsi="Calibri"/>
          <w:color w:val="000000"/>
          <w:sz w:val="16"/>
          <w:szCs w:val="16"/>
        </w:rPr>
        <w:t>В 61 объединении (83 группы) ДДТ  занимались 1062 обучающихся по шести направлениям</w:t>
      </w:r>
      <w:r w:rsidRPr="006F7682">
        <w:rPr>
          <w:color w:val="000000"/>
          <w:sz w:val="24"/>
          <w:szCs w:val="24"/>
        </w:rPr>
        <w:t xml:space="preserve"> </w:t>
      </w:r>
      <w:r w:rsidRPr="00570B69">
        <w:rPr>
          <w:rFonts w:ascii="Calibri" w:hAnsi="Calibri"/>
          <w:color w:val="000000"/>
          <w:sz w:val="16"/>
          <w:szCs w:val="16"/>
        </w:rPr>
        <w:t xml:space="preserve">образовательной деятельности: </w:t>
      </w:r>
      <w:proofErr w:type="gramStart"/>
      <w:r w:rsidRPr="00570B69">
        <w:rPr>
          <w:rFonts w:ascii="Calibri" w:hAnsi="Calibri"/>
          <w:color w:val="000000"/>
          <w:sz w:val="16"/>
          <w:szCs w:val="16"/>
        </w:rPr>
        <w:t>художественно-эстетическое</w:t>
      </w:r>
      <w:proofErr w:type="gramEnd"/>
      <w:r w:rsidRPr="00570B69">
        <w:rPr>
          <w:rFonts w:ascii="Calibri" w:hAnsi="Calibri"/>
          <w:color w:val="000000"/>
          <w:sz w:val="16"/>
          <w:szCs w:val="16"/>
        </w:rPr>
        <w:t>, физкультурно-спортивное, эколого-биологическое, туристско-краеведческое, социально-педагогическое.</w:t>
      </w:r>
    </w:p>
    <w:p w:rsidR="00570B69" w:rsidRPr="00570B69" w:rsidRDefault="00570B69" w:rsidP="00570B69">
      <w:pPr>
        <w:shd w:val="clear" w:color="auto" w:fill="FFFFFF"/>
        <w:ind w:firstLine="709"/>
        <w:jc w:val="both"/>
        <w:rPr>
          <w:rFonts w:ascii="Calibri" w:hAnsi="Calibri"/>
          <w:color w:val="000000"/>
          <w:sz w:val="16"/>
          <w:szCs w:val="16"/>
        </w:rPr>
      </w:pPr>
      <w:r w:rsidRPr="00570B69">
        <w:rPr>
          <w:rFonts w:ascii="Calibri" w:hAnsi="Calibri"/>
          <w:color w:val="000000"/>
          <w:sz w:val="16"/>
          <w:szCs w:val="16"/>
        </w:rPr>
        <w:t>Коллектив Дома детского творчества создает все условия для получения воспитанниками доступного и качественного дополнительного образования:</w:t>
      </w:r>
    </w:p>
    <w:p w:rsidR="00570B69" w:rsidRPr="00570B69" w:rsidRDefault="00570B69" w:rsidP="00570B69">
      <w:pPr>
        <w:pStyle w:val="a7"/>
        <w:numPr>
          <w:ilvl w:val="0"/>
          <w:numId w:val="38"/>
        </w:numPr>
        <w:shd w:val="clear" w:color="auto" w:fill="FFFFFF"/>
        <w:jc w:val="both"/>
        <w:rPr>
          <w:rFonts w:ascii="Calibri" w:hAnsi="Calibri"/>
          <w:color w:val="000000"/>
          <w:sz w:val="16"/>
          <w:szCs w:val="16"/>
        </w:rPr>
      </w:pPr>
      <w:r w:rsidRPr="00570B69">
        <w:rPr>
          <w:rFonts w:ascii="Calibri" w:hAnsi="Calibri"/>
          <w:color w:val="000000"/>
          <w:sz w:val="16"/>
          <w:szCs w:val="16"/>
        </w:rPr>
        <w:t>обучение предоставляется на бесплатной основе;</w:t>
      </w:r>
    </w:p>
    <w:p w:rsidR="00570B69" w:rsidRPr="00570B69" w:rsidRDefault="00570B69" w:rsidP="00570B69">
      <w:pPr>
        <w:pStyle w:val="a7"/>
        <w:numPr>
          <w:ilvl w:val="0"/>
          <w:numId w:val="38"/>
        </w:numPr>
        <w:shd w:val="clear" w:color="auto" w:fill="FFFFFF"/>
        <w:jc w:val="both"/>
        <w:rPr>
          <w:rFonts w:ascii="Calibri" w:hAnsi="Calibri"/>
          <w:color w:val="000000"/>
          <w:sz w:val="16"/>
          <w:szCs w:val="16"/>
        </w:rPr>
      </w:pPr>
      <w:r w:rsidRPr="00570B69">
        <w:rPr>
          <w:rFonts w:ascii="Calibri" w:hAnsi="Calibri"/>
          <w:color w:val="000000"/>
          <w:sz w:val="16"/>
          <w:szCs w:val="16"/>
        </w:rPr>
        <w:t>реализуемые образовательные программы, рассчитаны на воспитанников различных возрастных категорий - </w:t>
      </w:r>
      <w:proofErr w:type="gramStart"/>
      <w:r w:rsidRPr="00570B69">
        <w:rPr>
          <w:rFonts w:ascii="Calibri" w:hAnsi="Calibri"/>
          <w:color w:val="000000"/>
          <w:sz w:val="16"/>
          <w:szCs w:val="16"/>
        </w:rPr>
        <w:t>от</w:t>
      </w:r>
      <w:proofErr w:type="gramEnd"/>
      <w:r w:rsidRPr="00570B69">
        <w:rPr>
          <w:rFonts w:ascii="Calibri" w:hAnsi="Calibri"/>
          <w:color w:val="000000"/>
          <w:sz w:val="16"/>
          <w:szCs w:val="16"/>
        </w:rPr>
        <w:t> дошкольного до старшего школьного возраста;</w:t>
      </w:r>
    </w:p>
    <w:p w:rsidR="00570B69" w:rsidRPr="00570B69" w:rsidRDefault="00570B69" w:rsidP="00570B69">
      <w:pPr>
        <w:shd w:val="clear" w:color="auto" w:fill="FFFFFF"/>
        <w:jc w:val="both"/>
        <w:rPr>
          <w:rFonts w:ascii="Calibri" w:hAnsi="Calibri"/>
          <w:color w:val="000000"/>
          <w:sz w:val="16"/>
          <w:szCs w:val="16"/>
        </w:rPr>
      </w:pPr>
      <w:r w:rsidRPr="00570B69">
        <w:rPr>
          <w:rFonts w:ascii="Calibri" w:hAnsi="Calibri"/>
          <w:sz w:val="16"/>
          <w:szCs w:val="16"/>
        </w:rPr>
        <w:t xml:space="preserve">        </w:t>
      </w:r>
      <w:r w:rsidR="00C501CC">
        <w:rPr>
          <w:rFonts w:ascii="Calibri" w:hAnsi="Calibri"/>
          <w:sz w:val="16"/>
          <w:szCs w:val="16"/>
        </w:rPr>
        <w:t xml:space="preserve">        </w:t>
      </w:r>
      <w:r w:rsidRPr="00570B69">
        <w:rPr>
          <w:rFonts w:ascii="Calibri" w:hAnsi="Calibri"/>
          <w:color w:val="000000"/>
          <w:sz w:val="16"/>
          <w:szCs w:val="16"/>
        </w:rPr>
        <w:t xml:space="preserve">Вот уже 6 лет работают объединения на базе </w:t>
      </w:r>
      <w:proofErr w:type="spellStart"/>
      <w:r w:rsidRPr="00570B69">
        <w:rPr>
          <w:rFonts w:ascii="Calibri" w:hAnsi="Calibri"/>
          <w:color w:val="000000"/>
          <w:sz w:val="16"/>
          <w:szCs w:val="16"/>
        </w:rPr>
        <w:t>Большеучинской</w:t>
      </w:r>
      <w:proofErr w:type="spellEnd"/>
      <w:r w:rsidRPr="00570B69">
        <w:rPr>
          <w:rFonts w:ascii="Calibri" w:hAnsi="Calibri"/>
          <w:color w:val="000000"/>
          <w:sz w:val="16"/>
          <w:szCs w:val="16"/>
        </w:rPr>
        <w:t xml:space="preserve"> школы-интерната. Что дает дополнительные возможности педагогам вести коррекционную работу по направлениям: музыка  и прикладное творчество.</w:t>
      </w:r>
    </w:p>
    <w:p w:rsidR="00570B69" w:rsidRPr="00570B69" w:rsidRDefault="00570B69" w:rsidP="00570B69">
      <w:pPr>
        <w:jc w:val="both"/>
        <w:rPr>
          <w:rFonts w:ascii="Calibri" w:hAnsi="Calibri"/>
          <w:sz w:val="16"/>
          <w:szCs w:val="16"/>
        </w:rPr>
      </w:pPr>
      <w:r w:rsidRPr="00570B69">
        <w:rPr>
          <w:rFonts w:ascii="Calibri" w:hAnsi="Calibri"/>
          <w:sz w:val="16"/>
          <w:szCs w:val="16"/>
        </w:rPr>
        <w:t xml:space="preserve">    </w:t>
      </w:r>
      <w:r w:rsidR="00C501CC">
        <w:rPr>
          <w:rFonts w:ascii="Calibri" w:hAnsi="Calibri"/>
          <w:sz w:val="16"/>
          <w:szCs w:val="16"/>
        </w:rPr>
        <w:t xml:space="preserve">            </w:t>
      </w:r>
      <w:r w:rsidRPr="00570B69">
        <w:rPr>
          <w:rFonts w:ascii="Calibri" w:hAnsi="Calibri"/>
          <w:sz w:val="16"/>
          <w:szCs w:val="16"/>
        </w:rPr>
        <w:t xml:space="preserve">Наблюдается недостаток программ дополнительного образования для детей старшего возраста, ориентированных на </w:t>
      </w:r>
      <w:proofErr w:type="spellStart"/>
      <w:r w:rsidRPr="00570B69">
        <w:rPr>
          <w:rFonts w:ascii="Calibri" w:hAnsi="Calibri"/>
          <w:sz w:val="16"/>
          <w:szCs w:val="16"/>
        </w:rPr>
        <w:t>предпрофильную</w:t>
      </w:r>
      <w:proofErr w:type="spellEnd"/>
      <w:r w:rsidRPr="00570B69">
        <w:rPr>
          <w:rFonts w:ascii="Calibri" w:hAnsi="Calibri"/>
          <w:sz w:val="16"/>
          <w:szCs w:val="16"/>
        </w:rPr>
        <w:t xml:space="preserve"> подготовку и профессиональное самоопределение. Слабо учитываются интересы </w:t>
      </w:r>
      <w:proofErr w:type="gramStart"/>
      <w:r w:rsidRPr="00570B69">
        <w:rPr>
          <w:rFonts w:ascii="Calibri" w:hAnsi="Calibri"/>
          <w:sz w:val="16"/>
          <w:szCs w:val="16"/>
        </w:rPr>
        <w:t>обучающихся</w:t>
      </w:r>
      <w:proofErr w:type="gramEnd"/>
      <w:r w:rsidRPr="00570B69">
        <w:rPr>
          <w:rFonts w:ascii="Calibri" w:hAnsi="Calibri"/>
          <w:sz w:val="16"/>
          <w:szCs w:val="16"/>
        </w:rPr>
        <w:t xml:space="preserve">, стремящихся освоить новые формы деятельности, популярные в детской и молодежной среде: инженерное конструирование, робототехника, 3D-моделирование и др. Мало внимания уделяется программам социально-педагогической направленности. Не отработаны механизмы педагогического содействия развитию детской созидательной инициативы. </w:t>
      </w:r>
    </w:p>
    <w:p w:rsidR="00570B69" w:rsidRPr="00570B69" w:rsidRDefault="00570B69" w:rsidP="00570B69">
      <w:pPr>
        <w:jc w:val="both"/>
        <w:rPr>
          <w:rFonts w:ascii="Calibri" w:hAnsi="Calibri"/>
          <w:sz w:val="16"/>
          <w:szCs w:val="16"/>
        </w:rPr>
      </w:pPr>
      <w:r w:rsidRPr="00570B69">
        <w:rPr>
          <w:rFonts w:ascii="Calibri" w:hAnsi="Calibri"/>
          <w:sz w:val="16"/>
          <w:szCs w:val="16"/>
        </w:rPr>
        <w:t xml:space="preserve">    </w:t>
      </w:r>
      <w:r w:rsidR="00C501CC">
        <w:rPr>
          <w:rFonts w:ascii="Calibri" w:hAnsi="Calibri"/>
          <w:sz w:val="16"/>
          <w:szCs w:val="16"/>
        </w:rPr>
        <w:t xml:space="preserve">       </w:t>
      </w:r>
      <w:r w:rsidRPr="00570B69">
        <w:rPr>
          <w:rFonts w:ascii="Calibri" w:hAnsi="Calibri"/>
          <w:sz w:val="16"/>
          <w:szCs w:val="16"/>
        </w:rPr>
        <w:t xml:space="preserve"> </w:t>
      </w:r>
      <w:proofErr w:type="gramStart"/>
      <w:r w:rsidRPr="00570B69">
        <w:rPr>
          <w:rFonts w:ascii="Calibri" w:hAnsi="Calibri"/>
          <w:sz w:val="16"/>
          <w:szCs w:val="16"/>
        </w:rPr>
        <w:t>Указом Президента РФ от 7 мая 2012 г. № 599 «О мерах по реализации государственной политики в области образования и науки» поставлена задача увеличить к 2020 году число детей в возрасте от 5 до 18 лет, обучающихся по программам дополнительного образования до 75%. Нужно отметить, в районе охват учащихся дополнительным образованием  остается стабильным более - 90%.</w:t>
      </w:r>
      <w:proofErr w:type="gramEnd"/>
    </w:p>
    <w:p w:rsidR="002D78ED" w:rsidRPr="00570B69" w:rsidRDefault="002D78ED" w:rsidP="002D78ED">
      <w:pPr>
        <w:ind w:firstLine="567"/>
        <w:jc w:val="both"/>
        <w:rPr>
          <w:rFonts w:asciiTheme="minorHAnsi" w:hAnsiTheme="minorHAnsi"/>
          <w:b/>
          <w:color w:val="548DD4" w:themeColor="text2" w:themeTint="99"/>
          <w:sz w:val="16"/>
          <w:szCs w:val="16"/>
        </w:rPr>
      </w:pPr>
    </w:p>
    <w:p w:rsidR="004B7D68" w:rsidRPr="00570B69" w:rsidRDefault="004B7D68" w:rsidP="004B7D68">
      <w:pPr>
        <w:tabs>
          <w:tab w:val="left" w:pos="1560"/>
        </w:tabs>
        <w:ind w:left="-284" w:firstLine="568"/>
        <w:jc w:val="center"/>
        <w:rPr>
          <w:rFonts w:asciiTheme="minorHAnsi" w:hAnsiTheme="minorHAnsi"/>
          <w:color w:val="FF0000"/>
          <w:sz w:val="16"/>
          <w:szCs w:val="16"/>
        </w:rPr>
      </w:pPr>
    </w:p>
    <w:p w:rsidR="002D78ED" w:rsidRPr="00BC711D" w:rsidRDefault="00C501CC" w:rsidP="00570B69">
      <w:pPr>
        <w:ind w:left="-284" w:firstLine="568"/>
        <w:jc w:val="both"/>
        <w:rPr>
          <w:rFonts w:asciiTheme="minorHAnsi" w:hAnsiTheme="minorHAnsi"/>
          <w:color w:val="548DD4" w:themeColor="text2" w:themeTint="99"/>
          <w:sz w:val="24"/>
          <w:szCs w:val="24"/>
        </w:rPr>
      </w:pPr>
      <w:r w:rsidRPr="00BC711D">
        <w:rPr>
          <w:rFonts w:asciiTheme="minorHAnsi" w:hAnsiTheme="minorHAnsi"/>
          <w:color w:val="548DD4" w:themeColor="text2" w:themeTint="99"/>
          <w:sz w:val="24"/>
          <w:szCs w:val="24"/>
        </w:rPr>
        <w:t>Культура</w:t>
      </w:r>
    </w:p>
    <w:p w:rsidR="002D78ED" w:rsidRPr="00311D5B" w:rsidRDefault="00C501CC" w:rsidP="00570B69">
      <w:pPr>
        <w:pStyle w:val="af5"/>
        <w:shd w:val="clear" w:color="auto" w:fill="FFFFFF"/>
        <w:spacing w:before="0" w:beforeAutospacing="0" w:after="0" w:afterAutospacing="0"/>
        <w:ind w:firstLine="284"/>
        <w:jc w:val="both"/>
        <w:rPr>
          <w:rFonts w:asciiTheme="minorHAnsi" w:hAnsiTheme="minorHAnsi"/>
          <w:sz w:val="16"/>
          <w:szCs w:val="16"/>
        </w:rPr>
      </w:pPr>
      <w:r>
        <w:rPr>
          <w:rFonts w:asciiTheme="minorHAnsi" w:hAnsiTheme="minorHAnsi"/>
          <w:sz w:val="16"/>
          <w:szCs w:val="16"/>
        </w:rPr>
        <w:t xml:space="preserve">       </w:t>
      </w:r>
      <w:r w:rsidR="002D78ED" w:rsidRPr="00311D5B">
        <w:rPr>
          <w:rFonts w:asciiTheme="minorHAnsi" w:hAnsiTheme="minorHAnsi"/>
          <w:sz w:val="16"/>
          <w:szCs w:val="16"/>
        </w:rPr>
        <w:t>2016 год объявлен Годом  российского кино,  главная задача которого – популяризация и повышение качества отечественного  киноискусства. В связи с этим учреждениями культуры Можгинского района был проведен ряд мероприятий: в августе месяце 15 домов культуры  приняли участие во Всероссийской акции «Ночь кино».  Были продемонстрированы  фильмы для населения «Батальон» и «Легенда №17», а для детей мультфильм «</w:t>
      </w:r>
      <w:proofErr w:type="spellStart"/>
      <w:r w:rsidR="002D78ED" w:rsidRPr="00311D5B">
        <w:rPr>
          <w:rFonts w:asciiTheme="minorHAnsi" w:hAnsiTheme="minorHAnsi"/>
          <w:sz w:val="16"/>
          <w:szCs w:val="16"/>
        </w:rPr>
        <w:t>Смешарики</w:t>
      </w:r>
      <w:proofErr w:type="spellEnd"/>
      <w:r w:rsidR="002D78ED" w:rsidRPr="00311D5B">
        <w:rPr>
          <w:rFonts w:asciiTheme="minorHAnsi" w:hAnsiTheme="minorHAnsi"/>
          <w:sz w:val="16"/>
          <w:szCs w:val="16"/>
        </w:rPr>
        <w:t>. Легенда о золотом драконе». Перед каждым сеансом проводились  беседы, викторины, конкурсы, загадки и другие познавательно-развлекательные программы. Всего  в Ночь Кино был показан 41 сеанс, посетило 1802 человека.</w:t>
      </w:r>
    </w:p>
    <w:p w:rsidR="002D78ED" w:rsidRPr="00311D5B" w:rsidRDefault="00C501CC" w:rsidP="00C501CC">
      <w:pPr>
        <w:pStyle w:val="af5"/>
        <w:shd w:val="clear" w:color="auto" w:fill="FFFFFF"/>
        <w:spacing w:before="0" w:beforeAutospacing="0" w:after="0" w:afterAutospacing="0"/>
        <w:jc w:val="both"/>
        <w:rPr>
          <w:rFonts w:asciiTheme="minorHAnsi" w:hAnsiTheme="minorHAnsi"/>
          <w:sz w:val="16"/>
          <w:szCs w:val="16"/>
        </w:rPr>
      </w:pPr>
      <w:r>
        <w:rPr>
          <w:rFonts w:asciiTheme="minorHAnsi" w:hAnsiTheme="minorHAnsi"/>
          <w:sz w:val="16"/>
          <w:szCs w:val="16"/>
        </w:rPr>
        <w:t xml:space="preserve">             </w:t>
      </w:r>
      <w:r w:rsidR="002D78ED" w:rsidRPr="00311D5B">
        <w:rPr>
          <w:rFonts w:asciiTheme="minorHAnsi" w:hAnsiTheme="minorHAnsi"/>
          <w:sz w:val="16"/>
          <w:szCs w:val="16"/>
        </w:rPr>
        <w:t xml:space="preserve">Значимым событием для Можгинского района стало участие в окружном фестивале-конкурсе «Успешная семья Приволжья – 2016», который проходил с 30 мая по 2 июня в </w:t>
      </w:r>
      <w:proofErr w:type="gramStart"/>
      <w:r w:rsidR="002D78ED" w:rsidRPr="00311D5B">
        <w:rPr>
          <w:rFonts w:asciiTheme="minorHAnsi" w:hAnsiTheme="minorHAnsi"/>
          <w:sz w:val="16"/>
          <w:szCs w:val="16"/>
        </w:rPr>
        <w:t>г</w:t>
      </w:r>
      <w:proofErr w:type="gramEnd"/>
      <w:r w:rsidR="002D78ED" w:rsidRPr="00311D5B">
        <w:rPr>
          <w:rFonts w:asciiTheme="minorHAnsi" w:hAnsiTheme="minorHAnsi"/>
          <w:sz w:val="16"/>
          <w:szCs w:val="16"/>
        </w:rPr>
        <w:t xml:space="preserve">. Перми. Из 14 семей разных регионов Приволжского Федерального Округа семья </w:t>
      </w:r>
      <w:proofErr w:type="spellStart"/>
      <w:r w:rsidR="002D78ED" w:rsidRPr="00311D5B">
        <w:rPr>
          <w:rFonts w:asciiTheme="minorHAnsi" w:hAnsiTheme="minorHAnsi"/>
          <w:sz w:val="16"/>
          <w:szCs w:val="16"/>
        </w:rPr>
        <w:t>Калининых</w:t>
      </w:r>
      <w:proofErr w:type="spellEnd"/>
      <w:r w:rsidR="002D78ED" w:rsidRPr="00311D5B">
        <w:rPr>
          <w:rFonts w:asciiTheme="minorHAnsi" w:hAnsiTheme="minorHAnsi"/>
          <w:sz w:val="16"/>
          <w:szCs w:val="16"/>
        </w:rPr>
        <w:t xml:space="preserve"> Геннадия Юрьевича и Зинаиды Ильиничны (с. Р. </w:t>
      </w:r>
      <w:proofErr w:type="spellStart"/>
      <w:r w:rsidR="002D78ED" w:rsidRPr="00311D5B">
        <w:rPr>
          <w:rFonts w:asciiTheme="minorHAnsi" w:hAnsiTheme="minorHAnsi"/>
          <w:sz w:val="16"/>
          <w:szCs w:val="16"/>
        </w:rPr>
        <w:t>Пычас</w:t>
      </w:r>
      <w:proofErr w:type="spellEnd"/>
      <w:r w:rsidR="002D78ED" w:rsidRPr="00311D5B">
        <w:rPr>
          <w:rFonts w:asciiTheme="minorHAnsi" w:hAnsiTheme="minorHAnsi"/>
          <w:sz w:val="16"/>
          <w:szCs w:val="16"/>
        </w:rPr>
        <w:t xml:space="preserve">) представила Удмуртию и стала дипломантом в номинации «Родительская слава». </w:t>
      </w:r>
    </w:p>
    <w:p w:rsidR="002D78ED" w:rsidRPr="00311D5B" w:rsidRDefault="002D78ED" w:rsidP="002D78ED">
      <w:pPr>
        <w:jc w:val="both"/>
        <w:rPr>
          <w:rFonts w:asciiTheme="minorHAnsi" w:hAnsiTheme="minorHAnsi"/>
          <w:sz w:val="16"/>
          <w:szCs w:val="16"/>
        </w:rPr>
      </w:pPr>
      <w:r w:rsidRPr="00311D5B">
        <w:rPr>
          <w:rFonts w:asciiTheme="minorHAnsi" w:hAnsiTheme="minorHAnsi"/>
          <w:sz w:val="16"/>
          <w:szCs w:val="16"/>
        </w:rPr>
        <w:t xml:space="preserve">       </w:t>
      </w:r>
      <w:r w:rsidR="00C501CC">
        <w:rPr>
          <w:rFonts w:asciiTheme="minorHAnsi" w:hAnsiTheme="minorHAnsi"/>
          <w:sz w:val="16"/>
          <w:szCs w:val="16"/>
        </w:rPr>
        <w:t xml:space="preserve">    </w:t>
      </w:r>
      <w:r w:rsidRPr="00311D5B">
        <w:rPr>
          <w:rFonts w:asciiTheme="minorHAnsi" w:hAnsiTheme="minorHAnsi"/>
          <w:sz w:val="16"/>
          <w:szCs w:val="16"/>
        </w:rPr>
        <w:t xml:space="preserve">  Большую роль в формировании </w:t>
      </w:r>
      <w:proofErr w:type="spellStart"/>
      <w:r w:rsidRPr="00311D5B">
        <w:rPr>
          <w:rFonts w:asciiTheme="minorHAnsi" w:hAnsiTheme="minorHAnsi"/>
          <w:sz w:val="16"/>
          <w:szCs w:val="16"/>
        </w:rPr>
        <w:t>имиджевой</w:t>
      </w:r>
      <w:proofErr w:type="spellEnd"/>
      <w:r w:rsidRPr="00311D5B">
        <w:rPr>
          <w:rFonts w:asciiTheme="minorHAnsi" w:hAnsiTheme="minorHAnsi"/>
          <w:sz w:val="16"/>
          <w:szCs w:val="16"/>
        </w:rPr>
        <w:t xml:space="preserve"> политики  учреждений культуры  сыграли творческие коллективы  </w:t>
      </w:r>
      <w:proofErr w:type="gramStart"/>
      <w:r w:rsidRPr="00311D5B">
        <w:rPr>
          <w:rFonts w:asciiTheme="minorHAnsi" w:hAnsiTheme="minorHAnsi"/>
          <w:sz w:val="16"/>
          <w:szCs w:val="16"/>
        </w:rPr>
        <w:t>района</w:t>
      </w:r>
      <w:proofErr w:type="gramEnd"/>
      <w:r w:rsidRPr="00311D5B">
        <w:rPr>
          <w:rFonts w:asciiTheme="minorHAnsi" w:hAnsiTheme="minorHAnsi"/>
          <w:sz w:val="16"/>
          <w:szCs w:val="16"/>
        </w:rPr>
        <w:t xml:space="preserve"> приняв участие в республиканских и Межрегиональных  фестивалях и конкурсах. Дипломантами </w:t>
      </w:r>
      <w:r w:rsidRPr="00311D5B">
        <w:rPr>
          <w:rFonts w:asciiTheme="minorHAnsi" w:hAnsiTheme="minorHAnsi"/>
          <w:sz w:val="16"/>
          <w:szCs w:val="16"/>
          <w:lang w:val="en-US"/>
        </w:rPr>
        <w:t>II</w:t>
      </w:r>
      <w:r w:rsidRPr="00311D5B">
        <w:rPr>
          <w:rFonts w:asciiTheme="minorHAnsi" w:hAnsiTheme="minorHAnsi"/>
          <w:sz w:val="16"/>
          <w:szCs w:val="16"/>
        </w:rPr>
        <w:t xml:space="preserve"> степени Межрегионального фестиваля «Всемирный день Пельменя» стал коллектив ветеранов </w:t>
      </w:r>
      <w:proofErr w:type="spellStart"/>
      <w:r w:rsidRPr="00311D5B">
        <w:rPr>
          <w:rFonts w:asciiTheme="minorHAnsi" w:hAnsiTheme="minorHAnsi"/>
          <w:sz w:val="16"/>
          <w:szCs w:val="16"/>
        </w:rPr>
        <w:t>Нижневишурского</w:t>
      </w:r>
      <w:proofErr w:type="spellEnd"/>
      <w:r w:rsidRPr="00311D5B">
        <w:rPr>
          <w:rFonts w:asciiTheme="minorHAnsi" w:hAnsiTheme="minorHAnsi"/>
          <w:sz w:val="16"/>
          <w:szCs w:val="16"/>
        </w:rPr>
        <w:t xml:space="preserve"> ДК и семья Петровых </w:t>
      </w:r>
      <w:proofErr w:type="spellStart"/>
      <w:r w:rsidRPr="00311D5B">
        <w:rPr>
          <w:rFonts w:asciiTheme="minorHAnsi" w:hAnsiTheme="minorHAnsi"/>
          <w:sz w:val="16"/>
          <w:szCs w:val="16"/>
        </w:rPr>
        <w:t>Пычасского</w:t>
      </w:r>
      <w:proofErr w:type="spellEnd"/>
      <w:r w:rsidRPr="00311D5B">
        <w:rPr>
          <w:rFonts w:asciiTheme="minorHAnsi" w:hAnsiTheme="minorHAnsi"/>
          <w:sz w:val="16"/>
          <w:szCs w:val="16"/>
        </w:rPr>
        <w:t xml:space="preserve"> ДК.  </w:t>
      </w:r>
    </w:p>
    <w:p w:rsidR="002D78ED" w:rsidRPr="00311D5B" w:rsidRDefault="002D78ED" w:rsidP="002D78ED">
      <w:pPr>
        <w:jc w:val="both"/>
        <w:rPr>
          <w:rFonts w:asciiTheme="minorHAnsi" w:hAnsiTheme="minorHAnsi"/>
          <w:sz w:val="16"/>
          <w:szCs w:val="16"/>
        </w:rPr>
      </w:pPr>
      <w:r w:rsidRPr="00311D5B">
        <w:rPr>
          <w:rFonts w:asciiTheme="minorHAnsi" w:hAnsiTheme="minorHAnsi"/>
          <w:sz w:val="16"/>
          <w:szCs w:val="16"/>
        </w:rPr>
        <w:t xml:space="preserve"> </w:t>
      </w:r>
      <w:proofErr w:type="gramStart"/>
      <w:r w:rsidRPr="00311D5B">
        <w:rPr>
          <w:rFonts w:asciiTheme="minorHAnsi" w:hAnsiTheme="minorHAnsi"/>
          <w:sz w:val="16"/>
          <w:szCs w:val="16"/>
        </w:rPr>
        <w:t>Дипломом Лауреата удостоен  мужской ансамбль «Пять поющих сердец» (рук.</w:t>
      </w:r>
      <w:proofErr w:type="gramEnd"/>
      <w:r w:rsidRPr="00311D5B">
        <w:rPr>
          <w:rFonts w:asciiTheme="minorHAnsi" w:hAnsiTheme="minorHAnsi"/>
          <w:sz w:val="16"/>
          <w:szCs w:val="16"/>
        </w:rPr>
        <w:t xml:space="preserve"> С.Кайсин) и  Дипломантом </w:t>
      </w:r>
      <w:r w:rsidRPr="00311D5B">
        <w:rPr>
          <w:rFonts w:asciiTheme="minorHAnsi" w:hAnsiTheme="minorHAnsi"/>
          <w:sz w:val="16"/>
          <w:szCs w:val="16"/>
          <w:lang w:val="en-US"/>
        </w:rPr>
        <w:t>II</w:t>
      </w:r>
      <w:r w:rsidRPr="00311D5B">
        <w:rPr>
          <w:rFonts w:asciiTheme="minorHAnsi" w:hAnsiTheme="minorHAnsi"/>
          <w:sz w:val="16"/>
          <w:szCs w:val="16"/>
        </w:rPr>
        <w:t xml:space="preserve"> степени удостоена  Татьяна Кайсина (Ст. </w:t>
      </w:r>
      <w:proofErr w:type="spellStart"/>
      <w:r w:rsidRPr="00311D5B">
        <w:rPr>
          <w:rFonts w:asciiTheme="minorHAnsi" w:hAnsiTheme="minorHAnsi"/>
          <w:sz w:val="16"/>
          <w:szCs w:val="16"/>
        </w:rPr>
        <w:t>Каксинский</w:t>
      </w:r>
      <w:proofErr w:type="spellEnd"/>
      <w:r w:rsidRPr="00311D5B">
        <w:rPr>
          <w:rFonts w:asciiTheme="minorHAnsi" w:hAnsiTheme="minorHAnsi"/>
          <w:sz w:val="16"/>
          <w:szCs w:val="16"/>
        </w:rPr>
        <w:t xml:space="preserve"> ЦСДК) в Международном конкурс</w:t>
      </w:r>
      <w:proofErr w:type="gramStart"/>
      <w:r w:rsidRPr="00311D5B">
        <w:rPr>
          <w:rFonts w:asciiTheme="minorHAnsi" w:hAnsiTheme="minorHAnsi"/>
          <w:sz w:val="16"/>
          <w:szCs w:val="16"/>
        </w:rPr>
        <w:t>е-</w:t>
      </w:r>
      <w:proofErr w:type="gramEnd"/>
      <w:r w:rsidRPr="00311D5B">
        <w:rPr>
          <w:rFonts w:asciiTheme="minorHAnsi" w:hAnsiTheme="minorHAnsi"/>
          <w:sz w:val="16"/>
          <w:szCs w:val="16"/>
        </w:rPr>
        <w:t xml:space="preserve"> фестивале «Золотая Пальмира», который состоялся в апреле  месяце в г. Санкт-Петербург. Танцевальный коллектив «Солнышко» </w:t>
      </w:r>
      <w:proofErr w:type="spellStart"/>
      <w:r w:rsidRPr="00311D5B">
        <w:rPr>
          <w:rFonts w:asciiTheme="minorHAnsi" w:hAnsiTheme="minorHAnsi"/>
          <w:sz w:val="16"/>
          <w:szCs w:val="16"/>
        </w:rPr>
        <w:t>Верхнеюринского</w:t>
      </w:r>
      <w:proofErr w:type="spellEnd"/>
      <w:r w:rsidRPr="00311D5B">
        <w:rPr>
          <w:rFonts w:asciiTheme="minorHAnsi" w:hAnsiTheme="minorHAnsi"/>
          <w:sz w:val="16"/>
          <w:szCs w:val="16"/>
        </w:rPr>
        <w:t xml:space="preserve"> ЦСДК  руководитель Т.П. </w:t>
      </w:r>
      <w:proofErr w:type="spellStart"/>
      <w:r w:rsidRPr="00311D5B">
        <w:rPr>
          <w:rFonts w:asciiTheme="minorHAnsi" w:hAnsiTheme="minorHAnsi"/>
          <w:sz w:val="16"/>
          <w:szCs w:val="16"/>
        </w:rPr>
        <w:t>Алтынова</w:t>
      </w:r>
      <w:proofErr w:type="spellEnd"/>
      <w:r w:rsidRPr="00311D5B">
        <w:rPr>
          <w:rFonts w:asciiTheme="minorHAnsi" w:hAnsiTheme="minorHAnsi"/>
          <w:sz w:val="16"/>
          <w:szCs w:val="16"/>
        </w:rPr>
        <w:t xml:space="preserve"> удостоен Диплома </w:t>
      </w:r>
      <w:r w:rsidRPr="00311D5B">
        <w:rPr>
          <w:rFonts w:asciiTheme="minorHAnsi" w:hAnsiTheme="minorHAnsi"/>
          <w:sz w:val="16"/>
          <w:szCs w:val="16"/>
          <w:lang w:val="en-US"/>
        </w:rPr>
        <w:t>II</w:t>
      </w:r>
      <w:r w:rsidRPr="00311D5B">
        <w:rPr>
          <w:rFonts w:asciiTheme="minorHAnsi" w:hAnsiTheme="minorHAnsi"/>
          <w:sz w:val="16"/>
          <w:szCs w:val="16"/>
        </w:rPr>
        <w:t xml:space="preserve"> степени </w:t>
      </w:r>
      <w:r w:rsidRPr="00311D5B">
        <w:rPr>
          <w:rFonts w:asciiTheme="minorHAnsi" w:hAnsiTheme="minorHAnsi"/>
          <w:sz w:val="16"/>
          <w:szCs w:val="16"/>
          <w:lang w:val="en-US"/>
        </w:rPr>
        <w:t>VI</w:t>
      </w:r>
      <w:r w:rsidRPr="00311D5B">
        <w:rPr>
          <w:rFonts w:asciiTheme="minorHAnsi" w:hAnsiTheme="minorHAnsi"/>
          <w:sz w:val="16"/>
          <w:szCs w:val="16"/>
        </w:rPr>
        <w:t xml:space="preserve"> Международного хореографического фестиваля-конкурса «</w:t>
      </w:r>
      <w:proofErr w:type="spellStart"/>
      <w:proofErr w:type="gramStart"/>
      <w:r w:rsidRPr="00311D5B">
        <w:rPr>
          <w:rFonts w:asciiTheme="minorHAnsi" w:hAnsiTheme="minorHAnsi"/>
          <w:sz w:val="16"/>
          <w:szCs w:val="16"/>
        </w:rPr>
        <w:t>Берег-талантов</w:t>
      </w:r>
      <w:proofErr w:type="spellEnd"/>
      <w:proofErr w:type="gramEnd"/>
      <w:r w:rsidRPr="00311D5B">
        <w:rPr>
          <w:rFonts w:asciiTheme="minorHAnsi" w:hAnsiTheme="minorHAnsi"/>
          <w:sz w:val="16"/>
          <w:szCs w:val="16"/>
        </w:rPr>
        <w:t xml:space="preserve">» г. Анапа. </w:t>
      </w:r>
    </w:p>
    <w:p w:rsidR="002D78ED" w:rsidRPr="00311D5B" w:rsidRDefault="002D78ED" w:rsidP="002D78ED">
      <w:pPr>
        <w:jc w:val="both"/>
        <w:rPr>
          <w:rFonts w:asciiTheme="minorHAnsi" w:hAnsiTheme="minorHAnsi"/>
          <w:sz w:val="16"/>
          <w:szCs w:val="16"/>
        </w:rPr>
      </w:pPr>
      <w:r w:rsidRPr="00311D5B">
        <w:rPr>
          <w:rFonts w:asciiTheme="minorHAnsi" w:hAnsiTheme="minorHAnsi"/>
          <w:sz w:val="16"/>
          <w:szCs w:val="16"/>
        </w:rPr>
        <w:t xml:space="preserve">         </w:t>
      </w:r>
      <w:r w:rsidR="00C501CC">
        <w:rPr>
          <w:rFonts w:asciiTheme="minorHAnsi" w:hAnsiTheme="minorHAnsi"/>
          <w:sz w:val="16"/>
          <w:szCs w:val="16"/>
        </w:rPr>
        <w:t xml:space="preserve"> </w:t>
      </w:r>
      <w:r w:rsidRPr="00311D5B">
        <w:rPr>
          <w:rFonts w:asciiTheme="minorHAnsi" w:hAnsiTheme="minorHAnsi"/>
          <w:sz w:val="16"/>
          <w:szCs w:val="16"/>
        </w:rPr>
        <w:t xml:space="preserve">Высокой награды </w:t>
      </w:r>
      <w:proofErr w:type="spellStart"/>
      <w:r w:rsidRPr="00311D5B">
        <w:rPr>
          <w:rFonts w:asciiTheme="minorHAnsi" w:hAnsiTheme="minorHAnsi"/>
          <w:sz w:val="16"/>
          <w:szCs w:val="16"/>
        </w:rPr>
        <w:t>Гран-При</w:t>
      </w:r>
      <w:proofErr w:type="spellEnd"/>
      <w:r w:rsidRPr="00311D5B">
        <w:rPr>
          <w:rFonts w:asciiTheme="minorHAnsi" w:hAnsiTheme="minorHAnsi"/>
          <w:sz w:val="16"/>
          <w:szCs w:val="16"/>
        </w:rPr>
        <w:t xml:space="preserve"> республиканского фестиваля «Роза мира» удостоен коллектив «Районный коэффициент».  Дипломом Лауреата </w:t>
      </w:r>
      <w:r w:rsidRPr="00311D5B">
        <w:rPr>
          <w:rFonts w:asciiTheme="minorHAnsi" w:hAnsiTheme="minorHAnsi"/>
          <w:sz w:val="16"/>
          <w:szCs w:val="16"/>
          <w:lang w:val="en-US"/>
        </w:rPr>
        <w:t>I</w:t>
      </w:r>
      <w:r w:rsidRPr="00311D5B">
        <w:rPr>
          <w:rFonts w:asciiTheme="minorHAnsi" w:hAnsiTheme="minorHAnsi"/>
          <w:sz w:val="16"/>
          <w:szCs w:val="16"/>
        </w:rPr>
        <w:t xml:space="preserve"> степени в номинации «Фольклорный ансамбль» удостоен народный фольклорный ансамбль «Марзан» </w:t>
      </w:r>
      <w:proofErr w:type="spellStart"/>
      <w:r w:rsidRPr="00311D5B">
        <w:rPr>
          <w:rFonts w:asciiTheme="minorHAnsi" w:hAnsiTheme="minorHAnsi"/>
          <w:sz w:val="16"/>
          <w:szCs w:val="16"/>
        </w:rPr>
        <w:t>Большесибинского</w:t>
      </w:r>
      <w:proofErr w:type="spellEnd"/>
      <w:r w:rsidRPr="00311D5B">
        <w:rPr>
          <w:rFonts w:asciiTheme="minorHAnsi" w:hAnsiTheme="minorHAnsi"/>
          <w:sz w:val="16"/>
          <w:szCs w:val="16"/>
        </w:rPr>
        <w:t xml:space="preserve"> ЦСДК. </w:t>
      </w:r>
    </w:p>
    <w:p w:rsidR="002D78ED" w:rsidRPr="00311D5B" w:rsidRDefault="002D78ED" w:rsidP="002D78ED">
      <w:pPr>
        <w:jc w:val="both"/>
        <w:rPr>
          <w:rFonts w:asciiTheme="minorHAnsi" w:hAnsiTheme="minorHAnsi"/>
          <w:sz w:val="16"/>
          <w:szCs w:val="16"/>
        </w:rPr>
      </w:pPr>
      <w:r w:rsidRPr="00311D5B">
        <w:rPr>
          <w:rFonts w:asciiTheme="minorHAnsi" w:hAnsiTheme="minorHAnsi"/>
          <w:sz w:val="16"/>
          <w:szCs w:val="16"/>
        </w:rPr>
        <w:t xml:space="preserve">Дипломом Лауреата Межрегионального  конкурса пограничной песни «Застава» удостоено мужское трио </w:t>
      </w:r>
      <w:proofErr w:type="spellStart"/>
      <w:r w:rsidRPr="00311D5B">
        <w:rPr>
          <w:rFonts w:asciiTheme="minorHAnsi" w:hAnsiTheme="minorHAnsi"/>
          <w:sz w:val="16"/>
          <w:szCs w:val="16"/>
        </w:rPr>
        <w:t>Пычасского</w:t>
      </w:r>
      <w:proofErr w:type="spellEnd"/>
      <w:r w:rsidRPr="00311D5B">
        <w:rPr>
          <w:rFonts w:asciiTheme="minorHAnsi" w:hAnsiTheme="minorHAnsi"/>
          <w:sz w:val="16"/>
          <w:szCs w:val="16"/>
        </w:rPr>
        <w:t xml:space="preserve"> ЦСДК. </w:t>
      </w:r>
    </w:p>
    <w:p w:rsidR="002D78ED" w:rsidRPr="00311D5B" w:rsidRDefault="002D78ED" w:rsidP="002D78ED">
      <w:pPr>
        <w:jc w:val="both"/>
        <w:rPr>
          <w:rFonts w:asciiTheme="minorHAnsi" w:hAnsiTheme="minorHAnsi"/>
          <w:sz w:val="16"/>
          <w:szCs w:val="16"/>
        </w:rPr>
      </w:pPr>
      <w:r w:rsidRPr="00311D5B">
        <w:rPr>
          <w:rFonts w:asciiTheme="minorHAnsi" w:hAnsiTheme="minorHAnsi"/>
          <w:sz w:val="16"/>
          <w:szCs w:val="16"/>
        </w:rPr>
        <w:t xml:space="preserve">Театр миниатюр «Джем» </w:t>
      </w:r>
      <w:proofErr w:type="spellStart"/>
      <w:r w:rsidRPr="00311D5B">
        <w:rPr>
          <w:rFonts w:asciiTheme="minorHAnsi" w:hAnsiTheme="minorHAnsi"/>
          <w:sz w:val="16"/>
          <w:szCs w:val="16"/>
        </w:rPr>
        <w:t>старокаксинского</w:t>
      </w:r>
      <w:proofErr w:type="spellEnd"/>
      <w:r w:rsidRPr="00311D5B">
        <w:rPr>
          <w:rFonts w:asciiTheme="minorHAnsi" w:hAnsiTheme="minorHAnsi"/>
          <w:sz w:val="16"/>
          <w:szCs w:val="16"/>
        </w:rPr>
        <w:t xml:space="preserve"> ЦСДК стал обладателем </w:t>
      </w:r>
      <w:proofErr w:type="spellStart"/>
      <w:r w:rsidRPr="00311D5B">
        <w:rPr>
          <w:rFonts w:asciiTheme="minorHAnsi" w:hAnsiTheme="minorHAnsi"/>
          <w:sz w:val="16"/>
          <w:szCs w:val="16"/>
        </w:rPr>
        <w:t>Гран-При</w:t>
      </w:r>
      <w:proofErr w:type="spellEnd"/>
      <w:r w:rsidRPr="00311D5B">
        <w:rPr>
          <w:rFonts w:asciiTheme="minorHAnsi" w:hAnsiTheme="minorHAnsi"/>
          <w:sz w:val="16"/>
          <w:szCs w:val="16"/>
        </w:rPr>
        <w:t xml:space="preserve">  республиканского фестиваля-конкурса профессионального мастерства выпускников Удмуртского республиканского колледжа культуры «Здесь зажигаются звезды» в номинации «Лучший спектакль».</w:t>
      </w:r>
    </w:p>
    <w:p w:rsidR="002D78ED" w:rsidRPr="00311D5B" w:rsidRDefault="002D78ED" w:rsidP="002D78ED">
      <w:pPr>
        <w:jc w:val="both"/>
        <w:rPr>
          <w:rFonts w:asciiTheme="minorHAnsi" w:hAnsiTheme="minorHAnsi"/>
          <w:sz w:val="16"/>
          <w:szCs w:val="16"/>
        </w:rPr>
      </w:pPr>
      <w:r w:rsidRPr="00311D5B">
        <w:rPr>
          <w:rFonts w:asciiTheme="minorHAnsi" w:hAnsiTheme="minorHAnsi"/>
          <w:sz w:val="16"/>
          <w:szCs w:val="16"/>
        </w:rPr>
        <w:t xml:space="preserve">В летний период МБУ «Централизованная клубная система» оказывает помощь в трудоустройстве детей из малообеспеченных семей. По муниципальной программе «Благоустройство» трудоустроено 15 подростков, которые занимались облагораживанием территории, косметический ремонт учреждений культуры.  По республиканской программе «Сводные отряды «ООН: отряды особого назначения» - 10 </w:t>
      </w:r>
      <w:proofErr w:type="spellStart"/>
      <w:r w:rsidRPr="00311D5B">
        <w:rPr>
          <w:rFonts w:asciiTheme="minorHAnsi" w:hAnsiTheme="minorHAnsi"/>
          <w:sz w:val="16"/>
          <w:szCs w:val="16"/>
        </w:rPr>
        <w:t>подростков</w:t>
      </w:r>
      <w:proofErr w:type="gramStart"/>
      <w:r w:rsidRPr="00311D5B">
        <w:rPr>
          <w:rFonts w:asciiTheme="minorHAnsi" w:hAnsiTheme="minorHAnsi"/>
          <w:sz w:val="16"/>
          <w:szCs w:val="16"/>
        </w:rPr>
        <w:t>.А</w:t>
      </w:r>
      <w:proofErr w:type="gramEnd"/>
      <w:r w:rsidRPr="00311D5B">
        <w:rPr>
          <w:rFonts w:asciiTheme="minorHAnsi" w:hAnsiTheme="minorHAnsi"/>
          <w:sz w:val="16"/>
          <w:szCs w:val="16"/>
        </w:rPr>
        <w:t>вторами</w:t>
      </w:r>
      <w:proofErr w:type="spellEnd"/>
      <w:r w:rsidRPr="00311D5B">
        <w:rPr>
          <w:rFonts w:asciiTheme="minorHAnsi" w:hAnsiTheme="minorHAnsi"/>
          <w:sz w:val="16"/>
          <w:szCs w:val="16"/>
        </w:rPr>
        <w:t xml:space="preserve"> на период реализации программы были поставлены следующие  задачи: создание дополнительных рабочих мест для подростков из малообеспеченных семей для организации деятельности сводных отрядов в </w:t>
      </w:r>
      <w:proofErr w:type="spellStart"/>
      <w:r w:rsidRPr="00311D5B">
        <w:rPr>
          <w:rFonts w:asciiTheme="minorHAnsi" w:hAnsiTheme="minorHAnsi"/>
          <w:sz w:val="16"/>
          <w:szCs w:val="16"/>
        </w:rPr>
        <w:t>Можгинском</w:t>
      </w:r>
      <w:proofErr w:type="spellEnd"/>
      <w:r w:rsidRPr="00311D5B">
        <w:rPr>
          <w:rFonts w:asciiTheme="minorHAnsi" w:hAnsiTheme="minorHAnsi"/>
          <w:sz w:val="16"/>
          <w:szCs w:val="16"/>
        </w:rPr>
        <w:t xml:space="preserve"> районе. Всего трудоустроено 10 подростков.</w:t>
      </w:r>
    </w:p>
    <w:p w:rsidR="002D78ED" w:rsidRPr="00311D5B" w:rsidRDefault="002D78ED" w:rsidP="002D78ED">
      <w:pPr>
        <w:ind w:firstLine="284"/>
        <w:jc w:val="both"/>
        <w:rPr>
          <w:rFonts w:asciiTheme="minorHAnsi" w:hAnsiTheme="minorHAnsi"/>
          <w:sz w:val="16"/>
          <w:szCs w:val="16"/>
        </w:rPr>
      </w:pPr>
      <w:r w:rsidRPr="00311D5B">
        <w:rPr>
          <w:rFonts w:asciiTheme="minorHAnsi" w:hAnsiTheme="minorHAnsi"/>
          <w:sz w:val="16"/>
          <w:szCs w:val="16"/>
        </w:rPr>
        <w:t xml:space="preserve">Учреждения культуры работали и </w:t>
      </w:r>
      <w:r w:rsidRPr="00C501CC">
        <w:rPr>
          <w:rFonts w:asciiTheme="minorHAnsi" w:hAnsiTheme="minorHAnsi"/>
          <w:sz w:val="16"/>
          <w:szCs w:val="16"/>
        </w:rPr>
        <w:t>по привлечению дополнительных внебюджетных средств</w:t>
      </w:r>
      <w:r w:rsidRPr="00311D5B">
        <w:rPr>
          <w:rFonts w:asciiTheme="minorHAnsi" w:hAnsiTheme="minorHAnsi"/>
          <w:sz w:val="16"/>
          <w:szCs w:val="16"/>
        </w:rPr>
        <w:t>, населению в районе были предоставлены платные услуги на сумму – 2628,2 тыс. руб.</w:t>
      </w:r>
    </w:p>
    <w:p w:rsidR="002D78ED" w:rsidRPr="00311D5B" w:rsidRDefault="002D78ED" w:rsidP="002D78ED">
      <w:pPr>
        <w:ind w:firstLine="284"/>
        <w:jc w:val="both"/>
        <w:rPr>
          <w:rFonts w:asciiTheme="minorHAnsi" w:hAnsiTheme="minorHAnsi"/>
          <w:sz w:val="16"/>
          <w:szCs w:val="16"/>
        </w:rPr>
      </w:pPr>
      <w:r w:rsidRPr="00311D5B">
        <w:rPr>
          <w:rFonts w:asciiTheme="minorHAnsi" w:hAnsiTheme="minorHAnsi"/>
          <w:sz w:val="16"/>
          <w:szCs w:val="16"/>
        </w:rPr>
        <w:t>Кроме этого участие учреждений культуры в целевых программах всех уровней позволило заработать дополнительно – 1353</w:t>
      </w:r>
      <w:r w:rsidR="00C501CC">
        <w:rPr>
          <w:rFonts w:asciiTheme="minorHAnsi" w:hAnsiTheme="minorHAnsi"/>
          <w:sz w:val="16"/>
          <w:szCs w:val="16"/>
        </w:rPr>
        <w:t>4 тыс.</w:t>
      </w:r>
      <w:r w:rsidRPr="00311D5B">
        <w:rPr>
          <w:rFonts w:asciiTheme="minorHAnsi" w:hAnsiTheme="minorHAnsi"/>
          <w:sz w:val="16"/>
          <w:szCs w:val="16"/>
        </w:rPr>
        <w:t xml:space="preserve"> руб.</w:t>
      </w:r>
    </w:p>
    <w:p w:rsidR="002D78ED" w:rsidRPr="00311D5B" w:rsidRDefault="002D78ED" w:rsidP="002D78ED">
      <w:pPr>
        <w:ind w:firstLine="284"/>
        <w:jc w:val="both"/>
        <w:rPr>
          <w:rFonts w:asciiTheme="minorHAnsi" w:hAnsiTheme="minorHAnsi"/>
          <w:sz w:val="16"/>
          <w:szCs w:val="16"/>
        </w:rPr>
      </w:pPr>
      <w:r w:rsidRPr="00C501CC">
        <w:rPr>
          <w:rFonts w:asciiTheme="minorHAnsi" w:hAnsiTheme="minorHAnsi"/>
          <w:sz w:val="16"/>
          <w:szCs w:val="16"/>
        </w:rPr>
        <w:t>Спонсорская поддержка</w:t>
      </w:r>
      <w:r w:rsidRPr="00311D5B">
        <w:rPr>
          <w:rFonts w:asciiTheme="minorHAnsi" w:hAnsiTheme="minorHAnsi"/>
          <w:sz w:val="16"/>
          <w:szCs w:val="16"/>
        </w:rPr>
        <w:t xml:space="preserve"> составила 194 тыс. руб.</w:t>
      </w:r>
    </w:p>
    <w:p w:rsidR="002D78ED" w:rsidRPr="00311D5B" w:rsidRDefault="002D78ED" w:rsidP="002D78ED">
      <w:pPr>
        <w:jc w:val="both"/>
        <w:rPr>
          <w:rFonts w:asciiTheme="minorHAnsi" w:hAnsiTheme="minorHAnsi"/>
          <w:sz w:val="16"/>
          <w:szCs w:val="16"/>
        </w:rPr>
      </w:pPr>
    </w:p>
    <w:p w:rsidR="002D78ED" w:rsidRPr="00311D5B" w:rsidRDefault="002D78ED" w:rsidP="004B7D68">
      <w:pPr>
        <w:ind w:left="-284" w:firstLine="568"/>
        <w:jc w:val="both"/>
        <w:rPr>
          <w:rFonts w:asciiTheme="minorHAnsi" w:hAnsiTheme="minorHAnsi"/>
          <w:b/>
          <w:color w:val="FF0000"/>
          <w:sz w:val="16"/>
          <w:szCs w:val="16"/>
          <w:u w:val="single"/>
        </w:rPr>
      </w:pPr>
    </w:p>
    <w:p w:rsidR="002D78ED" w:rsidRPr="00BC711D" w:rsidRDefault="004B7D68" w:rsidP="004B7D68">
      <w:pPr>
        <w:ind w:left="-284" w:firstLine="568"/>
        <w:jc w:val="both"/>
        <w:rPr>
          <w:rFonts w:asciiTheme="minorHAnsi" w:hAnsiTheme="minorHAnsi"/>
          <w:color w:val="548DD4" w:themeColor="text2" w:themeTint="99"/>
          <w:sz w:val="24"/>
          <w:szCs w:val="24"/>
        </w:rPr>
      </w:pPr>
      <w:r w:rsidRPr="00BC711D">
        <w:rPr>
          <w:rFonts w:asciiTheme="minorHAnsi" w:hAnsiTheme="minorHAnsi"/>
          <w:color w:val="548DD4" w:themeColor="text2" w:themeTint="99"/>
          <w:sz w:val="24"/>
          <w:szCs w:val="24"/>
        </w:rPr>
        <w:t xml:space="preserve"> </w:t>
      </w:r>
      <w:r w:rsidR="00C501CC" w:rsidRPr="00BC711D">
        <w:rPr>
          <w:rFonts w:asciiTheme="minorHAnsi" w:hAnsiTheme="minorHAnsi"/>
          <w:color w:val="548DD4" w:themeColor="text2" w:themeTint="99"/>
          <w:sz w:val="24"/>
          <w:szCs w:val="24"/>
        </w:rPr>
        <w:t xml:space="preserve">Охрана </w:t>
      </w:r>
      <w:r w:rsidR="002D78ED" w:rsidRPr="00BC711D">
        <w:rPr>
          <w:rFonts w:asciiTheme="minorHAnsi" w:hAnsiTheme="minorHAnsi"/>
          <w:color w:val="548DD4" w:themeColor="text2" w:themeTint="99"/>
          <w:sz w:val="24"/>
          <w:szCs w:val="24"/>
        </w:rPr>
        <w:t>общественного порядка</w:t>
      </w:r>
    </w:p>
    <w:p w:rsidR="002D78ED" w:rsidRPr="00311D5B" w:rsidRDefault="002D78ED" w:rsidP="002D78ED">
      <w:pPr>
        <w:pStyle w:val="26"/>
        <w:shd w:val="clear" w:color="auto" w:fill="auto"/>
        <w:spacing w:line="240" w:lineRule="auto"/>
        <w:ind w:left="238" w:firstLine="658"/>
        <w:rPr>
          <w:rFonts w:asciiTheme="minorHAnsi" w:hAnsiTheme="minorHAnsi"/>
          <w:sz w:val="16"/>
          <w:szCs w:val="16"/>
        </w:rPr>
      </w:pPr>
      <w:r w:rsidRPr="00311D5B">
        <w:rPr>
          <w:rFonts w:asciiTheme="minorHAnsi" w:hAnsiTheme="minorHAnsi"/>
          <w:sz w:val="16"/>
          <w:szCs w:val="16"/>
        </w:rPr>
        <w:t xml:space="preserve">В 2016 году </w:t>
      </w:r>
      <w:proofErr w:type="spellStart"/>
      <w:r w:rsidRPr="00311D5B">
        <w:rPr>
          <w:rFonts w:asciiTheme="minorHAnsi" w:hAnsiTheme="minorHAnsi"/>
          <w:sz w:val="16"/>
          <w:szCs w:val="16"/>
        </w:rPr>
        <w:t>Можгинской</w:t>
      </w:r>
      <w:proofErr w:type="spellEnd"/>
      <w:r w:rsidRPr="00311D5B">
        <w:rPr>
          <w:rFonts w:asciiTheme="minorHAnsi" w:hAnsiTheme="minorHAnsi"/>
          <w:sz w:val="16"/>
          <w:szCs w:val="16"/>
        </w:rPr>
        <w:t xml:space="preserve"> межрайонной прокуратурой основные усилия бы</w:t>
      </w:r>
      <w:r w:rsidRPr="00311D5B">
        <w:rPr>
          <w:rFonts w:asciiTheme="minorHAnsi" w:hAnsiTheme="minorHAnsi"/>
          <w:sz w:val="16"/>
          <w:szCs w:val="16"/>
        </w:rPr>
        <w:softHyphen/>
        <w:t>ли направлены на защиту конституционных прав и свобод граждан, соблюдение трудовых прав граждан, в том числе на оплату труда, жилищных прав, соблюде</w:t>
      </w:r>
      <w:r w:rsidRPr="00311D5B">
        <w:rPr>
          <w:rFonts w:asciiTheme="minorHAnsi" w:hAnsiTheme="minorHAnsi"/>
          <w:sz w:val="16"/>
          <w:szCs w:val="16"/>
        </w:rPr>
        <w:softHyphen/>
        <w:t>ние природоохранного законодательства, защиту прав субъектов предпринима</w:t>
      </w:r>
      <w:r w:rsidRPr="00311D5B">
        <w:rPr>
          <w:rFonts w:asciiTheme="minorHAnsi" w:hAnsiTheme="minorHAnsi"/>
          <w:sz w:val="16"/>
          <w:szCs w:val="16"/>
        </w:rPr>
        <w:softHyphen/>
        <w:t xml:space="preserve">тельской деятельности, противодействие экстремизму и терроризму, исполнение </w:t>
      </w:r>
      <w:r w:rsidRPr="00311D5B">
        <w:rPr>
          <w:rFonts w:asciiTheme="minorHAnsi" w:hAnsiTheme="minorHAnsi"/>
          <w:sz w:val="16"/>
          <w:szCs w:val="16"/>
        </w:rPr>
        <w:lastRenderedPageBreak/>
        <w:t>законодательства о защите прав несовершеннолетних и молодежи.</w:t>
      </w:r>
    </w:p>
    <w:p w:rsidR="002D78ED" w:rsidRPr="00311D5B" w:rsidRDefault="002D78ED" w:rsidP="002D78ED">
      <w:pPr>
        <w:pStyle w:val="26"/>
        <w:shd w:val="clear" w:color="auto" w:fill="auto"/>
        <w:spacing w:line="240" w:lineRule="auto"/>
        <w:ind w:left="240" w:firstLine="660"/>
        <w:rPr>
          <w:rFonts w:asciiTheme="minorHAnsi" w:hAnsiTheme="minorHAnsi"/>
          <w:sz w:val="16"/>
          <w:szCs w:val="16"/>
        </w:rPr>
      </w:pPr>
      <w:r w:rsidRPr="00311D5B">
        <w:rPr>
          <w:rFonts w:asciiTheme="minorHAnsi" w:hAnsiTheme="minorHAnsi"/>
          <w:sz w:val="16"/>
          <w:szCs w:val="16"/>
        </w:rPr>
        <w:t>В 2016 году на территории Можги и Можгинского района зарегистрировано 901 преступление (снижение на 8,6 %), в 2015 - 986, а в 2014 - 941.</w:t>
      </w:r>
    </w:p>
    <w:p w:rsidR="002D78ED" w:rsidRPr="00311D5B" w:rsidRDefault="002D78ED" w:rsidP="002D78ED">
      <w:pPr>
        <w:pStyle w:val="26"/>
        <w:shd w:val="clear" w:color="auto" w:fill="auto"/>
        <w:spacing w:line="240" w:lineRule="auto"/>
        <w:ind w:left="240" w:firstLine="660"/>
        <w:rPr>
          <w:rFonts w:asciiTheme="minorHAnsi" w:hAnsiTheme="minorHAnsi"/>
          <w:sz w:val="16"/>
          <w:szCs w:val="16"/>
        </w:rPr>
      </w:pPr>
      <w:r w:rsidRPr="00311D5B">
        <w:rPr>
          <w:rFonts w:asciiTheme="minorHAnsi" w:hAnsiTheme="minorHAnsi"/>
          <w:sz w:val="16"/>
          <w:szCs w:val="16"/>
        </w:rPr>
        <w:t xml:space="preserve">При снижении числа краж с 346 до 280 (на 23,5%), разбоев - с 5 до 1 (- 80 %), с 35 до 21 (-40%), незначительно выросло количество мошенничеств </w:t>
      </w:r>
      <w:proofErr w:type="gramStart"/>
      <w:r w:rsidRPr="00311D5B">
        <w:rPr>
          <w:rFonts w:asciiTheme="minorHAnsi" w:hAnsiTheme="minorHAnsi"/>
          <w:sz w:val="16"/>
          <w:szCs w:val="16"/>
        </w:rPr>
        <w:t>со</w:t>
      </w:r>
      <w:proofErr w:type="gramEnd"/>
      <w:r w:rsidRPr="00311D5B">
        <w:rPr>
          <w:rFonts w:asciiTheme="minorHAnsi" w:hAnsiTheme="minorHAnsi"/>
          <w:sz w:val="16"/>
          <w:szCs w:val="16"/>
        </w:rPr>
        <w:t xml:space="preserve"> 145 до 150(+3,4%).</w:t>
      </w:r>
    </w:p>
    <w:p w:rsidR="002D78ED" w:rsidRPr="00311D5B" w:rsidRDefault="002D78ED" w:rsidP="002D78ED">
      <w:pPr>
        <w:pStyle w:val="26"/>
        <w:shd w:val="clear" w:color="auto" w:fill="auto"/>
        <w:spacing w:line="240" w:lineRule="auto"/>
        <w:ind w:left="240" w:firstLine="660"/>
        <w:rPr>
          <w:rFonts w:asciiTheme="minorHAnsi" w:hAnsiTheme="minorHAnsi"/>
          <w:sz w:val="16"/>
          <w:szCs w:val="16"/>
        </w:rPr>
      </w:pPr>
      <w:r w:rsidRPr="00311D5B">
        <w:rPr>
          <w:rFonts w:asciiTheme="minorHAnsi" w:hAnsiTheme="minorHAnsi"/>
          <w:sz w:val="16"/>
          <w:szCs w:val="16"/>
        </w:rPr>
        <w:t xml:space="preserve">При этом выросло число убийств с 3 до 6, фактов причинения тяжкого вреда здоровью на 33,3% (с 15 до 20), уменьшилось количество изнасилований </w:t>
      </w:r>
      <w:proofErr w:type="gramStart"/>
      <w:r w:rsidRPr="00311D5B">
        <w:rPr>
          <w:rFonts w:asciiTheme="minorHAnsi" w:hAnsiTheme="minorHAnsi"/>
          <w:sz w:val="16"/>
          <w:szCs w:val="16"/>
        </w:rPr>
        <w:t>на</w:t>
      </w:r>
      <w:proofErr w:type="gramEnd"/>
      <w:r w:rsidRPr="00311D5B">
        <w:rPr>
          <w:rFonts w:asciiTheme="minorHAnsi" w:hAnsiTheme="minorHAnsi"/>
          <w:sz w:val="16"/>
          <w:szCs w:val="16"/>
        </w:rPr>
        <w:t xml:space="preserve"> 60% (с 5 до 2).</w:t>
      </w:r>
    </w:p>
    <w:p w:rsidR="002D78ED" w:rsidRPr="00311D5B" w:rsidRDefault="002D78ED" w:rsidP="002D78ED">
      <w:pPr>
        <w:pStyle w:val="26"/>
        <w:shd w:val="clear" w:color="auto" w:fill="auto"/>
        <w:spacing w:line="240" w:lineRule="auto"/>
        <w:ind w:left="240" w:firstLine="660"/>
        <w:rPr>
          <w:rFonts w:asciiTheme="minorHAnsi" w:hAnsiTheme="minorHAnsi"/>
          <w:sz w:val="16"/>
          <w:szCs w:val="16"/>
        </w:rPr>
      </w:pPr>
      <w:r w:rsidRPr="00311D5B">
        <w:rPr>
          <w:rFonts w:asciiTheme="minorHAnsi" w:hAnsiTheme="minorHAnsi"/>
          <w:sz w:val="16"/>
          <w:szCs w:val="16"/>
        </w:rPr>
        <w:t>Также уменьшилось количество дорожно-транспортных происшествий с 15 до 11 на 26,7%.</w:t>
      </w:r>
    </w:p>
    <w:p w:rsidR="002D78ED" w:rsidRPr="00311D5B" w:rsidRDefault="002D78ED" w:rsidP="002D78ED">
      <w:pPr>
        <w:pStyle w:val="26"/>
        <w:shd w:val="clear" w:color="auto" w:fill="auto"/>
        <w:spacing w:line="240" w:lineRule="auto"/>
        <w:ind w:left="240" w:firstLine="660"/>
        <w:rPr>
          <w:rFonts w:asciiTheme="minorHAnsi" w:hAnsiTheme="minorHAnsi"/>
          <w:sz w:val="16"/>
          <w:szCs w:val="16"/>
        </w:rPr>
      </w:pPr>
      <w:r w:rsidRPr="00311D5B">
        <w:rPr>
          <w:rFonts w:asciiTheme="minorHAnsi" w:hAnsiTheme="minorHAnsi"/>
          <w:sz w:val="16"/>
          <w:szCs w:val="16"/>
        </w:rPr>
        <w:t>В сфере незаконного оборота наркотиков наметился рост с 55 до 61 фактов (10,9%), при этом количество фактов сбыта с 18 до 24 (+33,3%).</w:t>
      </w:r>
    </w:p>
    <w:p w:rsidR="002D78ED" w:rsidRPr="00311D5B" w:rsidRDefault="002D78ED" w:rsidP="002D78ED">
      <w:pPr>
        <w:pStyle w:val="26"/>
        <w:shd w:val="clear" w:color="auto" w:fill="auto"/>
        <w:spacing w:line="240" w:lineRule="auto"/>
        <w:ind w:left="240" w:firstLine="660"/>
        <w:rPr>
          <w:rFonts w:asciiTheme="minorHAnsi" w:hAnsiTheme="minorHAnsi"/>
          <w:sz w:val="16"/>
          <w:szCs w:val="16"/>
        </w:rPr>
      </w:pPr>
      <w:r w:rsidRPr="00311D5B">
        <w:rPr>
          <w:rFonts w:asciiTheme="minorHAnsi" w:hAnsiTheme="minorHAnsi"/>
          <w:sz w:val="16"/>
          <w:szCs w:val="16"/>
        </w:rPr>
        <w:t xml:space="preserve">Снизилась </w:t>
      </w:r>
      <w:proofErr w:type="spellStart"/>
      <w:r w:rsidRPr="00311D5B">
        <w:rPr>
          <w:rFonts w:asciiTheme="minorHAnsi" w:hAnsiTheme="minorHAnsi"/>
          <w:sz w:val="16"/>
          <w:szCs w:val="16"/>
        </w:rPr>
        <w:t>выявляемость</w:t>
      </w:r>
      <w:proofErr w:type="spellEnd"/>
      <w:r w:rsidRPr="00311D5B">
        <w:rPr>
          <w:rFonts w:asciiTheme="minorHAnsi" w:hAnsiTheme="minorHAnsi"/>
          <w:sz w:val="16"/>
          <w:szCs w:val="16"/>
        </w:rPr>
        <w:t xml:space="preserve"> экономических с 25 до 16 (-36%), коррупционных с 16 до 8 (-50%). Данная тенденция обусловлена, прежде всего, уменьшением коли</w:t>
      </w:r>
      <w:r w:rsidRPr="00311D5B">
        <w:rPr>
          <w:rFonts w:asciiTheme="minorHAnsi" w:hAnsiTheme="minorHAnsi"/>
          <w:sz w:val="16"/>
          <w:szCs w:val="16"/>
        </w:rPr>
        <w:softHyphen/>
        <w:t xml:space="preserve">чества </w:t>
      </w:r>
      <w:proofErr w:type="spellStart"/>
      <w:r w:rsidRPr="00311D5B">
        <w:rPr>
          <w:rFonts w:asciiTheme="minorHAnsi" w:hAnsiTheme="minorHAnsi"/>
          <w:sz w:val="16"/>
          <w:szCs w:val="16"/>
        </w:rPr>
        <w:t>многоэпизодных</w:t>
      </w:r>
      <w:proofErr w:type="spellEnd"/>
      <w:r w:rsidRPr="00311D5B">
        <w:rPr>
          <w:rFonts w:asciiTheme="minorHAnsi" w:hAnsiTheme="minorHAnsi"/>
          <w:sz w:val="16"/>
          <w:szCs w:val="16"/>
        </w:rPr>
        <w:t xml:space="preserve"> преступлений.</w:t>
      </w:r>
    </w:p>
    <w:p w:rsidR="002D78ED" w:rsidRPr="00C501CC" w:rsidRDefault="002D78ED" w:rsidP="002D78ED">
      <w:pPr>
        <w:pStyle w:val="26"/>
        <w:shd w:val="clear" w:color="auto" w:fill="auto"/>
        <w:spacing w:line="240" w:lineRule="auto"/>
        <w:ind w:left="240" w:firstLine="660"/>
        <w:rPr>
          <w:rFonts w:asciiTheme="minorHAnsi" w:hAnsiTheme="minorHAnsi"/>
          <w:sz w:val="16"/>
          <w:szCs w:val="16"/>
        </w:rPr>
      </w:pPr>
      <w:r w:rsidRPr="00C501CC">
        <w:rPr>
          <w:rStyle w:val="29"/>
          <w:rFonts w:asciiTheme="minorHAnsi" w:hAnsiTheme="minorHAnsi"/>
          <w:i w:val="0"/>
          <w:sz w:val="16"/>
          <w:szCs w:val="16"/>
        </w:rPr>
        <w:t>Динамика роста наметилась</w:t>
      </w:r>
      <w:r w:rsidRPr="00C501CC">
        <w:rPr>
          <w:rStyle w:val="29"/>
          <w:rFonts w:asciiTheme="minorHAnsi" w:hAnsiTheme="minorHAnsi"/>
          <w:sz w:val="16"/>
          <w:szCs w:val="16"/>
        </w:rPr>
        <w:t xml:space="preserve"> </w:t>
      </w:r>
      <w:r w:rsidRPr="00C501CC">
        <w:rPr>
          <w:rStyle w:val="29"/>
          <w:rFonts w:asciiTheme="minorHAnsi" w:hAnsiTheme="minorHAnsi"/>
          <w:i w:val="0"/>
          <w:sz w:val="16"/>
          <w:szCs w:val="16"/>
        </w:rPr>
        <w:t>в</w:t>
      </w:r>
      <w:r w:rsidRPr="00C501CC">
        <w:rPr>
          <w:rFonts w:asciiTheme="minorHAnsi" w:hAnsiTheme="minorHAnsi"/>
          <w:i/>
          <w:sz w:val="16"/>
          <w:szCs w:val="16"/>
        </w:rPr>
        <w:t xml:space="preserve"> </w:t>
      </w:r>
      <w:r w:rsidRPr="00C501CC">
        <w:rPr>
          <w:rFonts w:asciiTheme="minorHAnsi" w:hAnsiTheme="minorHAnsi"/>
          <w:sz w:val="16"/>
          <w:szCs w:val="16"/>
        </w:rPr>
        <w:t xml:space="preserve">преступности несовершеннолетних с </w:t>
      </w:r>
      <w:r w:rsidRPr="00C501CC">
        <w:rPr>
          <w:rStyle w:val="29"/>
          <w:rFonts w:asciiTheme="minorHAnsi" w:hAnsiTheme="minorHAnsi"/>
          <w:sz w:val="16"/>
          <w:szCs w:val="16"/>
        </w:rPr>
        <w:t>22</w:t>
      </w:r>
      <w:r w:rsidRPr="00C501CC">
        <w:rPr>
          <w:rFonts w:asciiTheme="minorHAnsi" w:hAnsiTheme="minorHAnsi"/>
          <w:sz w:val="16"/>
          <w:szCs w:val="16"/>
        </w:rPr>
        <w:t xml:space="preserve"> до 28 преступлений на 27,3%. При этом по республике наблюдается ее снижение на 18,1%.</w:t>
      </w:r>
    </w:p>
    <w:p w:rsidR="002D78ED" w:rsidRPr="00311D5B" w:rsidRDefault="002D78ED" w:rsidP="002D78ED">
      <w:pPr>
        <w:pStyle w:val="26"/>
        <w:shd w:val="clear" w:color="auto" w:fill="auto"/>
        <w:spacing w:line="240" w:lineRule="auto"/>
        <w:ind w:left="240" w:firstLine="660"/>
        <w:rPr>
          <w:rFonts w:asciiTheme="minorHAnsi" w:hAnsiTheme="minorHAnsi"/>
          <w:sz w:val="16"/>
          <w:szCs w:val="16"/>
        </w:rPr>
      </w:pPr>
      <w:r w:rsidRPr="00311D5B">
        <w:rPr>
          <w:rFonts w:asciiTheme="minorHAnsi" w:hAnsiTheme="minorHAnsi"/>
          <w:sz w:val="16"/>
          <w:szCs w:val="16"/>
        </w:rPr>
        <w:t>Положительным моментом является снижение преступности на бытовой почве на 20,2% с 94 до 75 (по УР снижение на 6,1%), рецидивной с 552 до 515 (- 6,7%), в состоянии опьянения с 342 до 330 (- 3,5%) и преступлений, совершенных неработающими (</w:t>
      </w:r>
      <w:proofErr w:type="gramStart"/>
      <w:r w:rsidRPr="00311D5B">
        <w:rPr>
          <w:rFonts w:asciiTheme="minorHAnsi" w:hAnsiTheme="minorHAnsi"/>
          <w:sz w:val="16"/>
          <w:szCs w:val="16"/>
        </w:rPr>
        <w:t>на</w:t>
      </w:r>
      <w:proofErr w:type="gramEnd"/>
      <w:r w:rsidRPr="00311D5B">
        <w:rPr>
          <w:rFonts w:asciiTheme="minorHAnsi" w:hAnsiTheme="minorHAnsi"/>
          <w:sz w:val="16"/>
          <w:szCs w:val="16"/>
        </w:rPr>
        <w:t xml:space="preserve"> 22,2% с 437 до 340). Раскрываемость в 2016 году составила 66,2%, в 2015 - 70,1%.</w:t>
      </w:r>
    </w:p>
    <w:p w:rsidR="002D78ED" w:rsidRDefault="002D78ED" w:rsidP="002D78ED">
      <w:pPr>
        <w:pStyle w:val="26"/>
        <w:shd w:val="clear" w:color="auto" w:fill="auto"/>
        <w:spacing w:line="240" w:lineRule="auto"/>
        <w:ind w:left="240" w:firstLine="660"/>
        <w:rPr>
          <w:rFonts w:asciiTheme="minorHAnsi" w:hAnsiTheme="minorHAnsi"/>
          <w:sz w:val="16"/>
          <w:szCs w:val="16"/>
        </w:rPr>
      </w:pPr>
    </w:p>
    <w:p w:rsidR="00E15F8C" w:rsidRDefault="00E15F8C" w:rsidP="002D78ED">
      <w:pPr>
        <w:pStyle w:val="26"/>
        <w:shd w:val="clear" w:color="auto" w:fill="auto"/>
        <w:spacing w:line="240" w:lineRule="auto"/>
        <w:ind w:left="240" w:firstLine="660"/>
        <w:rPr>
          <w:rFonts w:asciiTheme="minorHAnsi" w:hAnsiTheme="minorHAnsi"/>
          <w:sz w:val="16"/>
          <w:szCs w:val="16"/>
        </w:rPr>
      </w:pPr>
    </w:p>
    <w:p w:rsidR="00E15F8C" w:rsidRDefault="00E15F8C" w:rsidP="002D78ED">
      <w:pPr>
        <w:pStyle w:val="26"/>
        <w:shd w:val="clear" w:color="auto" w:fill="auto"/>
        <w:spacing w:line="240" w:lineRule="auto"/>
        <w:ind w:left="240" w:firstLine="660"/>
        <w:rPr>
          <w:rFonts w:asciiTheme="minorHAnsi" w:hAnsiTheme="minorHAnsi"/>
          <w:sz w:val="16"/>
          <w:szCs w:val="16"/>
        </w:rPr>
      </w:pPr>
    </w:p>
    <w:p w:rsidR="00C501CC" w:rsidRPr="00BC711D" w:rsidRDefault="00C501CC" w:rsidP="00C501CC">
      <w:pPr>
        <w:rPr>
          <w:rFonts w:ascii="Calibri" w:hAnsi="Calibri"/>
          <w:color w:val="548DD4"/>
          <w:sz w:val="24"/>
          <w:szCs w:val="24"/>
        </w:rPr>
      </w:pPr>
      <w:r w:rsidRPr="00BC711D">
        <w:rPr>
          <w:rFonts w:ascii="Calibri" w:hAnsi="Calibri"/>
          <w:color w:val="548DD4"/>
          <w:sz w:val="24"/>
          <w:szCs w:val="24"/>
        </w:rPr>
        <w:t>Гражданская оборона и ликвидация чрезвычайных ситуаций</w:t>
      </w:r>
    </w:p>
    <w:p w:rsidR="00E15F8C" w:rsidRPr="00E15F8C" w:rsidRDefault="00E15F8C" w:rsidP="00C501CC">
      <w:pPr>
        <w:jc w:val="both"/>
        <w:rPr>
          <w:rFonts w:ascii="Calibri" w:hAnsi="Calibri"/>
          <w:sz w:val="16"/>
          <w:szCs w:val="16"/>
        </w:rPr>
      </w:pPr>
      <w:r w:rsidRPr="00E15F8C">
        <w:rPr>
          <w:rFonts w:ascii="Calibri" w:hAnsi="Calibri"/>
          <w:sz w:val="16"/>
          <w:szCs w:val="16"/>
        </w:rPr>
        <w:t xml:space="preserve">         </w:t>
      </w:r>
      <w:r w:rsidR="00C501CC">
        <w:rPr>
          <w:rFonts w:ascii="Calibri" w:hAnsi="Calibri"/>
          <w:sz w:val="16"/>
          <w:szCs w:val="16"/>
        </w:rPr>
        <w:t xml:space="preserve"> </w:t>
      </w:r>
      <w:r w:rsidRPr="00E15F8C">
        <w:rPr>
          <w:rFonts w:ascii="Calibri" w:hAnsi="Calibri"/>
          <w:sz w:val="16"/>
          <w:szCs w:val="16"/>
        </w:rPr>
        <w:t xml:space="preserve"> </w:t>
      </w:r>
      <w:proofErr w:type="gramStart"/>
      <w:r w:rsidRPr="00E15F8C">
        <w:rPr>
          <w:rFonts w:ascii="Calibri" w:hAnsi="Calibri"/>
          <w:sz w:val="16"/>
          <w:szCs w:val="16"/>
        </w:rPr>
        <w:t>Согласно плана основных мероприятий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 проводились тренировки со службами района, проведено</w:t>
      </w:r>
      <w:r w:rsidRPr="00E15F8C">
        <w:rPr>
          <w:rFonts w:ascii="Calibri" w:hAnsi="Calibri"/>
          <w:color w:val="FF0000"/>
          <w:sz w:val="16"/>
          <w:szCs w:val="16"/>
        </w:rPr>
        <w:t xml:space="preserve"> </w:t>
      </w:r>
      <w:r w:rsidRPr="00E15F8C">
        <w:rPr>
          <w:rFonts w:ascii="Calibri" w:hAnsi="Calibri"/>
          <w:sz w:val="16"/>
          <w:szCs w:val="16"/>
        </w:rPr>
        <w:t>10</w:t>
      </w:r>
      <w:r w:rsidRPr="00E15F8C">
        <w:rPr>
          <w:rFonts w:ascii="Calibri" w:hAnsi="Calibri"/>
          <w:color w:val="FF0000"/>
          <w:sz w:val="16"/>
          <w:szCs w:val="16"/>
        </w:rPr>
        <w:t xml:space="preserve"> </w:t>
      </w:r>
      <w:r w:rsidRPr="00E15F8C">
        <w:rPr>
          <w:rFonts w:ascii="Calibri" w:hAnsi="Calibri"/>
          <w:sz w:val="16"/>
          <w:szCs w:val="16"/>
        </w:rPr>
        <w:t>командно-штабных учений, занятий и тренировок, в ходе которых отрабатывались вопросы защиты населения при возникновении чрезвычайных ситуаций, вопросы эвакуации, вопросы ликвидации последствий  чрезвычайных ситуаций, проводились проверки состояния защитных и гидротехнических сооружений.</w:t>
      </w:r>
      <w:proofErr w:type="gramEnd"/>
    </w:p>
    <w:p w:rsidR="00E15F8C" w:rsidRPr="00E15F8C" w:rsidRDefault="00E15F8C" w:rsidP="00C501CC">
      <w:pPr>
        <w:jc w:val="both"/>
        <w:rPr>
          <w:rFonts w:ascii="Calibri" w:hAnsi="Calibri"/>
          <w:b/>
          <w:bCs/>
          <w:sz w:val="16"/>
          <w:szCs w:val="16"/>
        </w:rPr>
      </w:pPr>
      <w:r w:rsidRPr="00E15F8C">
        <w:rPr>
          <w:rFonts w:ascii="Calibri" w:hAnsi="Calibri"/>
          <w:sz w:val="16"/>
          <w:szCs w:val="16"/>
        </w:rPr>
        <w:t xml:space="preserve">           Совместно с главами муниципальных образований и пожарно-спасательной частью №22 </w:t>
      </w:r>
      <w:r w:rsidR="00C501CC">
        <w:rPr>
          <w:rFonts w:ascii="Calibri" w:hAnsi="Calibri"/>
          <w:sz w:val="16"/>
          <w:szCs w:val="16"/>
        </w:rPr>
        <w:t xml:space="preserve">проводится работа </w:t>
      </w:r>
      <w:r w:rsidRPr="00E15F8C">
        <w:rPr>
          <w:rFonts w:ascii="Calibri" w:hAnsi="Calibri"/>
          <w:sz w:val="16"/>
          <w:szCs w:val="16"/>
        </w:rPr>
        <w:t>в области обеспечения первичных мер пожарной безопасности</w:t>
      </w:r>
      <w:r w:rsidR="00C501CC">
        <w:rPr>
          <w:rFonts w:ascii="Calibri" w:hAnsi="Calibri"/>
          <w:sz w:val="16"/>
          <w:szCs w:val="16"/>
        </w:rPr>
        <w:t>:</w:t>
      </w:r>
      <w:r w:rsidRPr="00E15F8C">
        <w:rPr>
          <w:rFonts w:ascii="Calibri" w:hAnsi="Calibri"/>
          <w:sz w:val="16"/>
          <w:szCs w:val="16"/>
        </w:rPr>
        <w:t xml:space="preserve">  </w:t>
      </w:r>
      <w:r w:rsidR="00C501CC">
        <w:rPr>
          <w:rFonts w:ascii="Calibri" w:hAnsi="Calibri"/>
          <w:sz w:val="16"/>
          <w:szCs w:val="16"/>
        </w:rPr>
        <w:t>п</w:t>
      </w:r>
      <w:r w:rsidRPr="00E15F8C">
        <w:rPr>
          <w:rFonts w:ascii="Calibri" w:hAnsi="Calibri"/>
          <w:sz w:val="16"/>
          <w:szCs w:val="16"/>
        </w:rPr>
        <w:t xml:space="preserve">родолжался ремонт гидрантов, оборудование водонапорных башен  водозаборными устройствами. </w:t>
      </w:r>
      <w:r w:rsidRPr="00E15F8C">
        <w:rPr>
          <w:rFonts w:ascii="Calibri" w:hAnsi="Calibri"/>
          <w:bCs/>
          <w:sz w:val="16"/>
          <w:szCs w:val="16"/>
        </w:rPr>
        <w:t xml:space="preserve"> Созданы в целях пожаротушения условия для забора в любое время года воды из источников наружного водоснабжения, расположенных в сельских населенных пунктах и на прилегающих к ним территориях</w:t>
      </w:r>
      <w:r w:rsidR="00C501CC">
        <w:rPr>
          <w:rFonts w:ascii="Calibri" w:hAnsi="Calibri"/>
          <w:bCs/>
          <w:sz w:val="16"/>
          <w:szCs w:val="16"/>
        </w:rPr>
        <w:t xml:space="preserve">. </w:t>
      </w:r>
      <w:r w:rsidRPr="00E15F8C">
        <w:rPr>
          <w:rFonts w:ascii="Calibri" w:hAnsi="Calibri"/>
          <w:sz w:val="16"/>
          <w:szCs w:val="16"/>
        </w:rPr>
        <w:t>В весенний период проводил</w:t>
      </w:r>
      <w:r w:rsidR="00C501CC">
        <w:rPr>
          <w:rFonts w:ascii="Calibri" w:hAnsi="Calibri"/>
          <w:sz w:val="16"/>
          <w:szCs w:val="16"/>
        </w:rPr>
        <w:t xml:space="preserve">ась </w:t>
      </w:r>
      <w:r w:rsidRPr="00E15F8C">
        <w:rPr>
          <w:rFonts w:ascii="Calibri" w:hAnsi="Calibri"/>
          <w:sz w:val="16"/>
          <w:szCs w:val="16"/>
        </w:rPr>
        <w:t>работ</w:t>
      </w:r>
      <w:r w:rsidR="00C501CC">
        <w:rPr>
          <w:rFonts w:ascii="Calibri" w:hAnsi="Calibri"/>
          <w:sz w:val="16"/>
          <w:szCs w:val="16"/>
        </w:rPr>
        <w:t>а</w:t>
      </w:r>
      <w:r w:rsidRPr="00E15F8C">
        <w:rPr>
          <w:rFonts w:ascii="Calibri" w:hAnsi="Calibri"/>
          <w:sz w:val="16"/>
          <w:szCs w:val="16"/>
        </w:rPr>
        <w:t xml:space="preserve"> по подготовке прудов, водостоков, мостов и дорог к пропуску паводковых вод, был организован контроль и наблюдение за уровнем воды в прудах и обеспечено понижение уровня воды.  В летний пожароопасный период проводили работу по снижению пожаров в населённых пунктах, лесных пожаров, были  проведены показные занятия в местах произошедших лесных пожаров с главами муниципальных образований.</w:t>
      </w:r>
      <w:r w:rsidRPr="00E15F8C">
        <w:rPr>
          <w:rFonts w:ascii="Calibri" w:hAnsi="Calibri"/>
          <w:b/>
          <w:bCs/>
          <w:sz w:val="16"/>
          <w:szCs w:val="16"/>
        </w:rPr>
        <w:t xml:space="preserve">                                                      </w:t>
      </w:r>
    </w:p>
    <w:p w:rsidR="00E15F8C" w:rsidRPr="00E15F8C" w:rsidRDefault="00C501CC" w:rsidP="00C501CC">
      <w:pPr>
        <w:jc w:val="both"/>
        <w:rPr>
          <w:rFonts w:ascii="Calibri" w:hAnsi="Calibri"/>
          <w:b/>
          <w:bCs/>
          <w:sz w:val="16"/>
          <w:szCs w:val="16"/>
        </w:rPr>
      </w:pPr>
      <w:r>
        <w:rPr>
          <w:rFonts w:ascii="Calibri" w:hAnsi="Calibri"/>
          <w:b/>
          <w:color w:val="FF0000"/>
          <w:sz w:val="16"/>
          <w:szCs w:val="16"/>
        </w:rPr>
        <w:t xml:space="preserve"> </w:t>
      </w:r>
      <w:r w:rsidR="00E15F8C" w:rsidRPr="00E15F8C">
        <w:rPr>
          <w:rFonts w:ascii="Calibri" w:hAnsi="Calibri"/>
          <w:b/>
          <w:color w:val="FF0000"/>
          <w:sz w:val="16"/>
          <w:szCs w:val="16"/>
        </w:rPr>
        <w:t xml:space="preserve">           </w:t>
      </w:r>
      <w:r w:rsidR="00E15F8C" w:rsidRPr="00E15F8C">
        <w:rPr>
          <w:rFonts w:ascii="Calibri" w:hAnsi="Calibri"/>
          <w:bCs/>
          <w:sz w:val="16"/>
          <w:szCs w:val="16"/>
        </w:rPr>
        <w:t>Проводилась работа по созданию противопожарных разрывов и минерализованных полос в населенных пунктах, подверженных переходу лесных пожаров.</w:t>
      </w:r>
      <w:r w:rsidR="00E15F8C" w:rsidRPr="00E15F8C">
        <w:rPr>
          <w:rFonts w:ascii="Calibri" w:hAnsi="Calibri"/>
          <w:sz w:val="16"/>
          <w:szCs w:val="16"/>
        </w:rPr>
        <w:t xml:space="preserve"> Продолжалась работа по совершенствованию качества работы добровольных пожарных, на сегодняшний день в </w:t>
      </w:r>
      <w:proofErr w:type="spellStart"/>
      <w:r w:rsidR="00E15F8C" w:rsidRPr="00E15F8C">
        <w:rPr>
          <w:rFonts w:ascii="Calibri" w:hAnsi="Calibri"/>
          <w:sz w:val="16"/>
          <w:szCs w:val="16"/>
        </w:rPr>
        <w:t>Можгинском</w:t>
      </w:r>
      <w:proofErr w:type="spellEnd"/>
      <w:r w:rsidR="00E15F8C" w:rsidRPr="00E15F8C">
        <w:rPr>
          <w:rFonts w:ascii="Calibri" w:hAnsi="Calibri"/>
          <w:sz w:val="16"/>
          <w:szCs w:val="16"/>
        </w:rPr>
        <w:t xml:space="preserve"> районе создано 15 добровольных пожарных команд и дружин, в состав которых входит 18 единиц техники и                                    452 добровольных пожарных.</w:t>
      </w:r>
      <w:r w:rsidR="00E15F8C" w:rsidRPr="00E15F8C">
        <w:rPr>
          <w:rFonts w:ascii="Calibri" w:hAnsi="Calibri"/>
          <w:b/>
          <w:bCs/>
          <w:sz w:val="16"/>
          <w:szCs w:val="16"/>
        </w:rPr>
        <w:t xml:space="preserve">                                      </w:t>
      </w:r>
    </w:p>
    <w:p w:rsidR="00E15F8C" w:rsidRPr="00E15F8C" w:rsidRDefault="00E15F8C" w:rsidP="00C501CC">
      <w:pPr>
        <w:jc w:val="both"/>
        <w:rPr>
          <w:rFonts w:ascii="Calibri" w:hAnsi="Calibri"/>
          <w:bCs/>
          <w:sz w:val="16"/>
          <w:szCs w:val="16"/>
        </w:rPr>
      </w:pPr>
      <w:r w:rsidRPr="00E15F8C">
        <w:rPr>
          <w:rFonts w:ascii="Calibri" w:hAnsi="Calibri"/>
          <w:b/>
          <w:bCs/>
          <w:sz w:val="16"/>
          <w:szCs w:val="16"/>
        </w:rPr>
        <w:t xml:space="preserve">              </w:t>
      </w:r>
      <w:r w:rsidRPr="00E15F8C">
        <w:rPr>
          <w:rFonts w:ascii="Calibri" w:hAnsi="Calibri"/>
          <w:sz w:val="16"/>
          <w:szCs w:val="16"/>
        </w:rPr>
        <w:t>Совершенствуется материально-техническое обеспечение деятельности по снижению рисков и смягчению последствий чрезвычайных ситуаций.</w:t>
      </w:r>
      <w:r w:rsidRPr="00E15F8C">
        <w:rPr>
          <w:rFonts w:ascii="Calibri" w:hAnsi="Calibri"/>
          <w:b/>
          <w:bCs/>
          <w:sz w:val="16"/>
          <w:szCs w:val="16"/>
        </w:rPr>
        <w:t xml:space="preserve"> </w:t>
      </w:r>
      <w:r w:rsidRPr="00E15F8C">
        <w:rPr>
          <w:rFonts w:ascii="Calibri" w:hAnsi="Calibri"/>
          <w:sz w:val="16"/>
          <w:szCs w:val="16"/>
        </w:rPr>
        <w:t>Постоянно проходит</w:t>
      </w:r>
      <w:r w:rsidRPr="00E15F8C">
        <w:rPr>
          <w:rFonts w:ascii="Calibri" w:hAnsi="Calibri"/>
          <w:b/>
          <w:bCs/>
          <w:sz w:val="16"/>
          <w:szCs w:val="16"/>
        </w:rPr>
        <w:t xml:space="preserve"> </w:t>
      </w:r>
      <w:r w:rsidRPr="00E15F8C">
        <w:rPr>
          <w:rFonts w:ascii="Calibri" w:hAnsi="Calibri"/>
          <w:bCs/>
          <w:sz w:val="16"/>
          <w:szCs w:val="16"/>
        </w:rPr>
        <w:t>информирование населения о мерах пожарной безопасности, в том числе посредством организации и проведения собраний населения, а также посредством проведения комиссионных рейдов по жилому сектору. Продолжалась работа по оснащению учебно-консультационных пунктов (УКП) по гражданской обороне.</w:t>
      </w:r>
    </w:p>
    <w:p w:rsidR="00C501CC" w:rsidRDefault="00C501CC" w:rsidP="00C501CC">
      <w:pPr>
        <w:shd w:val="clear" w:color="auto" w:fill="FFFFFF"/>
        <w:jc w:val="both"/>
        <w:rPr>
          <w:rFonts w:ascii="Calibri" w:hAnsi="Calibri"/>
          <w:spacing w:val="-3"/>
          <w:sz w:val="16"/>
          <w:szCs w:val="16"/>
        </w:rPr>
      </w:pPr>
      <w:r>
        <w:rPr>
          <w:rFonts w:ascii="Calibri" w:hAnsi="Calibri"/>
          <w:spacing w:val="-4"/>
          <w:sz w:val="16"/>
          <w:szCs w:val="16"/>
        </w:rPr>
        <w:t xml:space="preserve">              </w:t>
      </w:r>
      <w:proofErr w:type="gramStart"/>
      <w:r w:rsidR="00E15F8C" w:rsidRPr="00E15F8C">
        <w:rPr>
          <w:rFonts w:ascii="Calibri" w:hAnsi="Calibri"/>
          <w:spacing w:val="-4"/>
          <w:sz w:val="16"/>
          <w:szCs w:val="16"/>
        </w:rPr>
        <w:t xml:space="preserve">В соответствии </w:t>
      </w:r>
      <w:r w:rsidR="00E15F8C" w:rsidRPr="00E15F8C">
        <w:rPr>
          <w:rFonts w:ascii="Calibri" w:hAnsi="Calibri"/>
          <w:sz w:val="16"/>
          <w:szCs w:val="16"/>
        </w:rPr>
        <w:t xml:space="preserve"> с планом проведения тренировки по гражданской обороне с федеральными органами исполнительной власти, органами исполнительной власти субъектов Российской Федерации и органами местного самоуправления, представленным главным Управлением МЧС России по Удмуртской Республике, руководствуясь организационными указаниями Правительства Удмуртской Республики ежегодно </w:t>
      </w:r>
      <w:r w:rsidR="00E15F8C" w:rsidRPr="00E15F8C">
        <w:rPr>
          <w:rFonts w:ascii="Calibri" w:hAnsi="Calibri"/>
          <w:spacing w:val="-5"/>
          <w:sz w:val="16"/>
          <w:szCs w:val="16"/>
        </w:rPr>
        <w:t xml:space="preserve">4 октября   </w:t>
      </w:r>
      <w:r w:rsidR="00E15F8C" w:rsidRPr="00E15F8C">
        <w:rPr>
          <w:rFonts w:ascii="Calibri" w:hAnsi="Calibri"/>
          <w:spacing w:val="-2"/>
          <w:sz w:val="16"/>
          <w:szCs w:val="16"/>
        </w:rPr>
        <w:t xml:space="preserve"> </w:t>
      </w:r>
      <w:r w:rsidR="00E15F8C" w:rsidRPr="00E15F8C">
        <w:rPr>
          <w:rFonts w:ascii="Calibri" w:hAnsi="Calibri"/>
          <w:spacing w:val="-5"/>
          <w:sz w:val="16"/>
          <w:szCs w:val="16"/>
        </w:rPr>
        <w:t>прово</w:t>
      </w:r>
      <w:r w:rsidR="00E15F8C" w:rsidRPr="00E15F8C">
        <w:rPr>
          <w:rFonts w:ascii="Calibri" w:hAnsi="Calibri"/>
          <w:spacing w:val="-3"/>
          <w:sz w:val="16"/>
          <w:szCs w:val="16"/>
        </w:rPr>
        <w:t>дится Всероссийская тренировка по гражданской обороне.</w:t>
      </w:r>
      <w:proofErr w:type="gramEnd"/>
    </w:p>
    <w:p w:rsidR="00E15F8C" w:rsidRPr="00C501CC" w:rsidRDefault="00C501CC" w:rsidP="00C501CC">
      <w:pPr>
        <w:shd w:val="clear" w:color="auto" w:fill="FFFFFF"/>
        <w:jc w:val="both"/>
        <w:rPr>
          <w:rFonts w:ascii="Calibri" w:hAnsi="Calibri"/>
          <w:spacing w:val="-4"/>
          <w:sz w:val="16"/>
          <w:szCs w:val="16"/>
        </w:rPr>
      </w:pPr>
      <w:r>
        <w:rPr>
          <w:rFonts w:ascii="Calibri" w:hAnsi="Calibri"/>
          <w:spacing w:val="-3"/>
          <w:sz w:val="16"/>
          <w:szCs w:val="16"/>
        </w:rPr>
        <w:t xml:space="preserve">            </w:t>
      </w:r>
      <w:r w:rsidR="00E15F8C" w:rsidRPr="00E15F8C">
        <w:rPr>
          <w:rFonts w:ascii="Calibri" w:hAnsi="Calibri"/>
          <w:bCs/>
          <w:sz w:val="16"/>
          <w:szCs w:val="16"/>
        </w:rPr>
        <w:t>Органом повседневного управления Можгинского районного звена предупреждения и ликвидации чрезвычайных ситуаций является единая дежурно-диспетчерская служба МО «Можгинский район» (ЕДДС). В  2016  года в ЕДДС поступило более 3 тысяч звонков от населения о различных авариях и происшествиях. За 2016 год произошло: 14 аварий на системе водоснабжения, 57 аварийных отключений электроснабжения,   28 пожаров в частном секторе, 2 пожара при дорожно-транспортных происшествиях,  более 100 дорожно-транспортных происшествий (49 с погибшими и пострадавшими), 2 аварии на системах теплоснабжения. Обо всех происшествиях ЕДДС своевременно информировало силы и средства службы и организаций в полномочия, которых входит ликвидация данных аварийных ситуаций.</w:t>
      </w:r>
    </w:p>
    <w:p w:rsidR="00E15F8C" w:rsidRPr="00E15F8C" w:rsidRDefault="00C501CC" w:rsidP="00C501CC">
      <w:pPr>
        <w:pStyle w:val="af2"/>
        <w:jc w:val="both"/>
        <w:rPr>
          <w:rFonts w:ascii="Calibri" w:hAnsi="Calibri"/>
          <w:b/>
          <w:sz w:val="16"/>
          <w:szCs w:val="16"/>
        </w:rPr>
      </w:pPr>
      <w:r>
        <w:rPr>
          <w:rFonts w:ascii="Calibri" w:hAnsi="Calibri"/>
          <w:bCs/>
          <w:sz w:val="16"/>
          <w:szCs w:val="16"/>
        </w:rPr>
        <w:t xml:space="preserve">          </w:t>
      </w:r>
      <w:r w:rsidR="00E15F8C" w:rsidRPr="00E15F8C">
        <w:rPr>
          <w:rFonts w:ascii="Calibri" w:hAnsi="Calibri"/>
          <w:sz w:val="16"/>
          <w:szCs w:val="16"/>
        </w:rPr>
        <w:t xml:space="preserve"> </w:t>
      </w:r>
      <w:r w:rsidR="00E15F8C" w:rsidRPr="00E15F8C">
        <w:rPr>
          <w:rFonts w:ascii="Calibri" w:hAnsi="Calibri"/>
          <w:b/>
          <w:sz w:val="16"/>
          <w:szCs w:val="16"/>
        </w:rPr>
        <w:t>Можгинский район занял первое место в области обеспечения безопасности жизнедеятельности  среди муниципальных районов Удмуртской Республики за 2016 год.</w:t>
      </w:r>
    </w:p>
    <w:p w:rsidR="00E15F8C" w:rsidRPr="00E15F8C" w:rsidRDefault="00E15F8C" w:rsidP="00E15F8C">
      <w:pPr>
        <w:jc w:val="both"/>
        <w:rPr>
          <w:rFonts w:ascii="Calibri" w:hAnsi="Calibri"/>
          <w:b/>
          <w:sz w:val="16"/>
          <w:szCs w:val="16"/>
        </w:rPr>
      </w:pPr>
    </w:p>
    <w:p w:rsidR="00E15F8C" w:rsidRPr="00E15F8C" w:rsidRDefault="00E15F8C" w:rsidP="00E15F8C">
      <w:pPr>
        <w:jc w:val="both"/>
        <w:rPr>
          <w:rFonts w:ascii="Calibri" w:hAnsi="Calibri"/>
          <w:spacing w:val="-3"/>
          <w:sz w:val="16"/>
          <w:szCs w:val="16"/>
        </w:rPr>
      </w:pPr>
      <w:r w:rsidRPr="00C501CC">
        <w:rPr>
          <w:rFonts w:ascii="Calibri" w:hAnsi="Calibri"/>
          <w:b/>
          <w:bCs/>
          <w:sz w:val="16"/>
          <w:szCs w:val="16"/>
        </w:rPr>
        <w:t xml:space="preserve">         </w:t>
      </w:r>
      <w:r w:rsidRPr="00C501CC">
        <w:rPr>
          <w:rFonts w:ascii="Calibri" w:hAnsi="Calibri"/>
          <w:b/>
          <w:spacing w:val="-3"/>
          <w:sz w:val="16"/>
          <w:szCs w:val="16"/>
        </w:rPr>
        <w:t>Мобилизационная подготовка и охрана труда</w:t>
      </w:r>
      <w:r w:rsidRPr="00E15F8C">
        <w:rPr>
          <w:rFonts w:ascii="Calibri" w:hAnsi="Calibri"/>
          <w:spacing w:val="-3"/>
          <w:sz w:val="16"/>
          <w:szCs w:val="16"/>
        </w:rPr>
        <w:t xml:space="preserve">  </w:t>
      </w:r>
    </w:p>
    <w:p w:rsidR="00E15F8C" w:rsidRPr="00E15F8C" w:rsidRDefault="00E15F8C" w:rsidP="00E15F8C">
      <w:pPr>
        <w:jc w:val="both"/>
        <w:rPr>
          <w:rFonts w:ascii="Calibri" w:hAnsi="Calibri"/>
          <w:sz w:val="16"/>
          <w:szCs w:val="16"/>
        </w:rPr>
      </w:pPr>
      <w:r w:rsidRPr="00E15F8C">
        <w:rPr>
          <w:rFonts w:ascii="Calibri" w:hAnsi="Calibri"/>
          <w:sz w:val="16"/>
          <w:szCs w:val="16"/>
        </w:rPr>
        <w:t xml:space="preserve">       </w:t>
      </w:r>
      <w:r w:rsidR="00C501CC">
        <w:rPr>
          <w:rFonts w:ascii="Calibri" w:hAnsi="Calibri"/>
          <w:sz w:val="16"/>
          <w:szCs w:val="16"/>
        </w:rPr>
        <w:t xml:space="preserve">    </w:t>
      </w:r>
      <w:r w:rsidRPr="00E15F8C">
        <w:rPr>
          <w:rFonts w:ascii="Calibri" w:hAnsi="Calibri"/>
          <w:sz w:val="16"/>
          <w:szCs w:val="16"/>
        </w:rPr>
        <w:t xml:space="preserve"> В рамках целевой программы по улучшению условий и охраны труда на 2016 год в центре повышения квалификации по охране труда обучились 95 руководителей и  специалистов.</w:t>
      </w:r>
    </w:p>
    <w:p w:rsidR="00E15F8C" w:rsidRPr="00E15F8C" w:rsidRDefault="00E15F8C" w:rsidP="00E15F8C">
      <w:pPr>
        <w:jc w:val="both"/>
        <w:rPr>
          <w:rFonts w:ascii="Calibri" w:hAnsi="Calibri"/>
          <w:sz w:val="16"/>
          <w:szCs w:val="16"/>
        </w:rPr>
      </w:pPr>
      <w:r w:rsidRPr="00E15F8C">
        <w:rPr>
          <w:rFonts w:ascii="Calibri" w:hAnsi="Calibri"/>
          <w:sz w:val="16"/>
          <w:szCs w:val="16"/>
        </w:rPr>
        <w:t xml:space="preserve">      </w:t>
      </w:r>
      <w:r w:rsidR="00C501CC">
        <w:rPr>
          <w:rFonts w:ascii="Calibri" w:hAnsi="Calibri"/>
          <w:sz w:val="16"/>
          <w:szCs w:val="16"/>
        </w:rPr>
        <w:t xml:space="preserve">           </w:t>
      </w:r>
      <w:r w:rsidRPr="00E15F8C">
        <w:rPr>
          <w:rFonts w:ascii="Calibri" w:hAnsi="Calibri"/>
          <w:sz w:val="16"/>
          <w:szCs w:val="16"/>
        </w:rPr>
        <w:t xml:space="preserve">В марте 2016 года в актовом зале Администрации прошел совместный с Минтрудом и социальной политики  УР «День охраны труда» в </w:t>
      </w:r>
      <w:proofErr w:type="spellStart"/>
      <w:r w:rsidRPr="00E15F8C">
        <w:rPr>
          <w:rFonts w:ascii="Calibri" w:hAnsi="Calibri"/>
          <w:sz w:val="16"/>
          <w:szCs w:val="16"/>
        </w:rPr>
        <w:t>Можгинском</w:t>
      </w:r>
      <w:proofErr w:type="spellEnd"/>
      <w:r w:rsidRPr="00E15F8C">
        <w:rPr>
          <w:rFonts w:ascii="Calibri" w:hAnsi="Calibri"/>
          <w:sz w:val="16"/>
          <w:szCs w:val="16"/>
        </w:rPr>
        <w:t xml:space="preserve"> районе, на котором рассматривались вопросы прокурорского надзора за соблюдением трудового законодательства, о состоянии условий и охраны труда в организациях УР и Можгинского района, управление профессиональными рисками и другие вопросы. На совещании присутствовало  205 руководителей и специалистов по охране труда организаций района, в апреле прошел «День Минтруда УР» в </w:t>
      </w:r>
      <w:proofErr w:type="spellStart"/>
      <w:r w:rsidRPr="00E15F8C">
        <w:rPr>
          <w:rFonts w:ascii="Calibri" w:hAnsi="Calibri"/>
          <w:sz w:val="16"/>
          <w:szCs w:val="16"/>
        </w:rPr>
        <w:t>Можгинском</w:t>
      </w:r>
      <w:proofErr w:type="spellEnd"/>
      <w:r w:rsidRPr="00E15F8C">
        <w:rPr>
          <w:rFonts w:ascii="Calibri" w:hAnsi="Calibri"/>
          <w:sz w:val="16"/>
          <w:szCs w:val="16"/>
        </w:rPr>
        <w:t xml:space="preserve"> районе, в данном мероприятии приняло участие  228 руководителей и специалистов. </w:t>
      </w:r>
    </w:p>
    <w:p w:rsidR="00E15F8C" w:rsidRPr="00E15F8C" w:rsidRDefault="00E15F8C" w:rsidP="00E15F8C">
      <w:pPr>
        <w:jc w:val="both"/>
        <w:rPr>
          <w:rFonts w:ascii="Calibri" w:hAnsi="Calibri"/>
          <w:sz w:val="16"/>
          <w:szCs w:val="16"/>
        </w:rPr>
      </w:pPr>
      <w:r w:rsidRPr="00E15F8C">
        <w:rPr>
          <w:rFonts w:ascii="Calibri" w:hAnsi="Calibri"/>
          <w:sz w:val="16"/>
          <w:szCs w:val="16"/>
        </w:rPr>
        <w:t xml:space="preserve">         В 2016 году на расследование одного тяжелого несчастного случая выезжал специалист по охране труда Администрации.</w:t>
      </w:r>
    </w:p>
    <w:p w:rsidR="00E15F8C" w:rsidRPr="00E15F8C" w:rsidRDefault="00E15F8C" w:rsidP="00E15F8C">
      <w:pPr>
        <w:jc w:val="both"/>
        <w:rPr>
          <w:rFonts w:ascii="Calibri" w:hAnsi="Calibri"/>
          <w:sz w:val="16"/>
          <w:szCs w:val="16"/>
        </w:rPr>
      </w:pPr>
      <w:r w:rsidRPr="00E15F8C">
        <w:rPr>
          <w:rFonts w:ascii="Calibri" w:hAnsi="Calibri"/>
          <w:sz w:val="16"/>
          <w:szCs w:val="16"/>
        </w:rPr>
        <w:t xml:space="preserve">       </w:t>
      </w:r>
      <w:r w:rsidR="00C501CC">
        <w:rPr>
          <w:rFonts w:ascii="Calibri" w:hAnsi="Calibri"/>
          <w:sz w:val="16"/>
          <w:szCs w:val="16"/>
        </w:rPr>
        <w:t xml:space="preserve">   </w:t>
      </w:r>
      <w:r w:rsidRPr="00E15F8C">
        <w:rPr>
          <w:rFonts w:ascii="Calibri" w:hAnsi="Calibri"/>
          <w:sz w:val="16"/>
          <w:szCs w:val="16"/>
        </w:rPr>
        <w:t xml:space="preserve"> В течени</w:t>
      </w:r>
      <w:proofErr w:type="gramStart"/>
      <w:r w:rsidRPr="00E15F8C">
        <w:rPr>
          <w:rFonts w:ascii="Calibri" w:hAnsi="Calibri"/>
          <w:sz w:val="16"/>
          <w:szCs w:val="16"/>
        </w:rPr>
        <w:t>и</w:t>
      </w:r>
      <w:proofErr w:type="gramEnd"/>
      <w:r w:rsidRPr="00E15F8C">
        <w:rPr>
          <w:rFonts w:ascii="Calibri" w:hAnsi="Calibri"/>
          <w:sz w:val="16"/>
          <w:szCs w:val="16"/>
        </w:rPr>
        <w:t xml:space="preserve"> года с главными инженерами сельхозпредприятий и специалистами по охране труда проводились совещания при подготовке к весенне-полевым и уборочным работам. Общий охват специалистов составил-</w:t>
      </w:r>
      <w:r w:rsidRPr="00E15F8C">
        <w:rPr>
          <w:rFonts w:ascii="Calibri" w:hAnsi="Calibri"/>
          <w:color w:val="FF0000"/>
          <w:sz w:val="16"/>
          <w:szCs w:val="16"/>
        </w:rPr>
        <w:t xml:space="preserve"> </w:t>
      </w:r>
      <w:r w:rsidRPr="00E15F8C">
        <w:rPr>
          <w:rFonts w:ascii="Calibri" w:hAnsi="Calibri"/>
          <w:sz w:val="16"/>
          <w:szCs w:val="16"/>
        </w:rPr>
        <w:t xml:space="preserve">115 человек. </w:t>
      </w:r>
    </w:p>
    <w:p w:rsidR="00E15F8C" w:rsidRPr="00E15F8C" w:rsidRDefault="00E15F8C" w:rsidP="00E15F8C">
      <w:pPr>
        <w:jc w:val="both"/>
        <w:rPr>
          <w:rFonts w:ascii="Calibri" w:hAnsi="Calibri"/>
          <w:sz w:val="16"/>
          <w:szCs w:val="16"/>
        </w:rPr>
      </w:pPr>
      <w:r w:rsidRPr="00E15F8C">
        <w:rPr>
          <w:rFonts w:ascii="Calibri" w:hAnsi="Calibri"/>
          <w:sz w:val="16"/>
          <w:szCs w:val="16"/>
        </w:rPr>
        <w:t xml:space="preserve">         В феврале 2016</w:t>
      </w:r>
      <w:r w:rsidR="00C501CC">
        <w:rPr>
          <w:rFonts w:ascii="Calibri" w:hAnsi="Calibri"/>
          <w:sz w:val="16"/>
          <w:szCs w:val="16"/>
        </w:rPr>
        <w:t xml:space="preserve"> года</w:t>
      </w:r>
      <w:r w:rsidRPr="00E15F8C">
        <w:rPr>
          <w:rFonts w:ascii="Calibri" w:hAnsi="Calibri"/>
          <w:sz w:val="16"/>
          <w:szCs w:val="16"/>
        </w:rPr>
        <w:t xml:space="preserve"> проведены  совещания с руководителями и специалистами </w:t>
      </w:r>
      <w:proofErr w:type="spellStart"/>
      <w:r w:rsidRPr="00E15F8C">
        <w:rPr>
          <w:rFonts w:ascii="Calibri" w:hAnsi="Calibri"/>
          <w:sz w:val="16"/>
          <w:szCs w:val="16"/>
        </w:rPr>
        <w:t>сельхозорганизаций</w:t>
      </w:r>
      <w:proofErr w:type="spellEnd"/>
      <w:r w:rsidRPr="00E15F8C">
        <w:rPr>
          <w:rFonts w:ascii="Calibri" w:hAnsi="Calibri"/>
          <w:sz w:val="16"/>
          <w:szCs w:val="16"/>
        </w:rPr>
        <w:t>, школ и детских садов, директорами ЦСДК по вопросам проведения специальной оценки труда в организациях.</w:t>
      </w:r>
    </w:p>
    <w:p w:rsidR="00E15F8C" w:rsidRPr="00E15F8C" w:rsidRDefault="00E15F8C" w:rsidP="00E15F8C">
      <w:pPr>
        <w:jc w:val="both"/>
        <w:rPr>
          <w:rFonts w:ascii="Calibri" w:hAnsi="Calibri"/>
          <w:sz w:val="16"/>
          <w:szCs w:val="16"/>
        </w:rPr>
      </w:pPr>
      <w:r w:rsidRPr="00E15F8C">
        <w:rPr>
          <w:rFonts w:ascii="Calibri" w:hAnsi="Calibri"/>
          <w:color w:val="FF0000"/>
          <w:sz w:val="16"/>
          <w:szCs w:val="16"/>
        </w:rPr>
        <w:t xml:space="preserve">         </w:t>
      </w:r>
      <w:r w:rsidRPr="00E15F8C">
        <w:rPr>
          <w:rFonts w:ascii="Calibri" w:hAnsi="Calibri"/>
          <w:sz w:val="16"/>
          <w:szCs w:val="16"/>
        </w:rPr>
        <w:t xml:space="preserve">Отделом оказывалась помощь вновь назначенным специалистам  по охране труда в </w:t>
      </w:r>
      <w:proofErr w:type="spellStart"/>
      <w:r w:rsidRPr="00E15F8C">
        <w:rPr>
          <w:rFonts w:ascii="Calibri" w:hAnsi="Calibri"/>
          <w:sz w:val="16"/>
          <w:szCs w:val="16"/>
        </w:rPr>
        <w:t>сельхозорганизациях</w:t>
      </w:r>
      <w:proofErr w:type="spellEnd"/>
      <w:r w:rsidRPr="00E15F8C">
        <w:rPr>
          <w:rFonts w:ascii="Calibri" w:hAnsi="Calibri"/>
          <w:sz w:val="16"/>
          <w:szCs w:val="16"/>
        </w:rPr>
        <w:t>.</w:t>
      </w:r>
    </w:p>
    <w:p w:rsidR="00E15F8C" w:rsidRPr="00E15F8C" w:rsidRDefault="00E15F8C" w:rsidP="00E15F8C">
      <w:pPr>
        <w:jc w:val="both"/>
        <w:rPr>
          <w:rFonts w:ascii="Calibri" w:hAnsi="Calibri"/>
          <w:sz w:val="16"/>
          <w:szCs w:val="16"/>
        </w:rPr>
      </w:pPr>
      <w:r w:rsidRPr="00E15F8C">
        <w:rPr>
          <w:rFonts w:ascii="Calibri" w:hAnsi="Calibri"/>
          <w:sz w:val="16"/>
          <w:szCs w:val="16"/>
        </w:rPr>
        <w:t xml:space="preserve">        В начале года был объявлен районный конкурс «На лучшую организацию работы по охране труда в МО «Можгинский район» среди сельскохозяйственных организаций и работников бюджетной сферы.</w:t>
      </w:r>
    </w:p>
    <w:p w:rsidR="00E15F8C" w:rsidRPr="00E15F8C" w:rsidRDefault="00E15F8C" w:rsidP="00E15F8C">
      <w:pPr>
        <w:jc w:val="both"/>
        <w:rPr>
          <w:rFonts w:ascii="Calibri" w:hAnsi="Calibri"/>
          <w:sz w:val="16"/>
          <w:szCs w:val="16"/>
        </w:rPr>
      </w:pPr>
      <w:r w:rsidRPr="00E15F8C">
        <w:rPr>
          <w:rFonts w:ascii="Calibri" w:hAnsi="Calibri"/>
          <w:sz w:val="16"/>
          <w:szCs w:val="16"/>
        </w:rPr>
        <w:t xml:space="preserve">        В декабре были подведены итоги конкурса и присвоены классные места:</w:t>
      </w:r>
    </w:p>
    <w:p w:rsidR="00E15F8C" w:rsidRPr="00E15F8C" w:rsidRDefault="00E15F8C" w:rsidP="00E15F8C">
      <w:pPr>
        <w:jc w:val="both"/>
        <w:rPr>
          <w:rFonts w:ascii="Calibri" w:hAnsi="Calibri"/>
          <w:sz w:val="16"/>
          <w:szCs w:val="16"/>
        </w:rPr>
      </w:pPr>
      <w:r w:rsidRPr="00E15F8C">
        <w:rPr>
          <w:rFonts w:ascii="Calibri" w:hAnsi="Calibri"/>
          <w:sz w:val="16"/>
          <w:szCs w:val="16"/>
        </w:rPr>
        <w:t>-в группе участников сельскохозяйственных организаций присвоены классные места:</w:t>
      </w:r>
    </w:p>
    <w:p w:rsidR="00E15F8C" w:rsidRPr="00E15F8C" w:rsidRDefault="00E15F8C" w:rsidP="00E15F8C">
      <w:pPr>
        <w:jc w:val="both"/>
        <w:rPr>
          <w:rFonts w:ascii="Calibri" w:hAnsi="Calibri"/>
          <w:sz w:val="16"/>
          <w:szCs w:val="16"/>
        </w:rPr>
      </w:pPr>
      <w:r w:rsidRPr="00E15F8C">
        <w:rPr>
          <w:rFonts w:ascii="Calibri" w:hAnsi="Calibri"/>
          <w:sz w:val="16"/>
          <w:szCs w:val="16"/>
        </w:rPr>
        <w:t>1мест</w:t>
      </w:r>
      <w:proofErr w:type="gramStart"/>
      <w:r w:rsidRPr="00E15F8C">
        <w:rPr>
          <w:rFonts w:ascii="Calibri" w:hAnsi="Calibri"/>
          <w:sz w:val="16"/>
          <w:szCs w:val="16"/>
        </w:rPr>
        <w:t>о-</w:t>
      </w:r>
      <w:proofErr w:type="gramEnd"/>
      <w:r w:rsidRPr="00E15F8C">
        <w:rPr>
          <w:rFonts w:ascii="Calibri" w:hAnsi="Calibri"/>
          <w:sz w:val="16"/>
          <w:szCs w:val="16"/>
        </w:rPr>
        <w:t xml:space="preserve"> СПК</w:t>
      </w:r>
      <w:r w:rsidR="00C501CC">
        <w:rPr>
          <w:rFonts w:ascii="Calibri" w:hAnsi="Calibri"/>
          <w:sz w:val="16"/>
          <w:szCs w:val="16"/>
        </w:rPr>
        <w:t xml:space="preserve"> колхоз </w:t>
      </w:r>
      <w:r w:rsidRPr="00E15F8C">
        <w:rPr>
          <w:rFonts w:ascii="Calibri" w:hAnsi="Calibri"/>
          <w:sz w:val="16"/>
          <w:szCs w:val="16"/>
        </w:rPr>
        <w:t>«Заря»</w:t>
      </w:r>
    </w:p>
    <w:p w:rsidR="00E15F8C" w:rsidRPr="00E15F8C" w:rsidRDefault="00E15F8C" w:rsidP="00E15F8C">
      <w:pPr>
        <w:jc w:val="both"/>
        <w:rPr>
          <w:rFonts w:ascii="Calibri" w:hAnsi="Calibri"/>
          <w:sz w:val="16"/>
          <w:szCs w:val="16"/>
        </w:rPr>
      </w:pPr>
      <w:r w:rsidRPr="00E15F8C">
        <w:rPr>
          <w:rFonts w:ascii="Calibri" w:hAnsi="Calibri"/>
          <w:sz w:val="16"/>
          <w:szCs w:val="16"/>
        </w:rPr>
        <w:lastRenderedPageBreak/>
        <w:t>2 место- ООО «Россия»</w:t>
      </w:r>
    </w:p>
    <w:p w:rsidR="00E15F8C" w:rsidRPr="00B44EF3" w:rsidRDefault="00E15F8C" w:rsidP="00E15F8C">
      <w:pPr>
        <w:jc w:val="both"/>
        <w:rPr>
          <w:rFonts w:ascii="Calibri" w:hAnsi="Calibri"/>
          <w:sz w:val="16"/>
          <w:szCs w:val="16"/>
        </w:rPr>
      </w:pPr>
      <w:r w:rsidRPr="00E15F8C">
        <w:rPr>
          <w:rFonts w:ascii="Calibri" w:hAnsi="Calibri"/>
          <w:sz w:val="16"/>
          <w:szCs w:val="16"/>
        </w:rPr>
        <w:t>3 мест</w:t>
      </w:r>
      <w:proofErr w:type="gramStart"/>
      <w:r w:rsidRPr="00E15F8C">
        <w:rPr>
          <w:rFonts w:ascii="Calibri" w:hAnsi="Calibri"/>
          <w:sz w:val="16"/>
          <w:szCs w:val="16"/>
        </w:rPr>
        <w:t>о-</w:t>
      </w:r>
      <w:proofErr w:type="gramEnd"/>
      <w:r w:rsidRPr="00E15F8C">
        <w:rPr>
          <w:rFonts w:ascii="Calibri" w:hAnsi="Calibri"/>
          <w:sz w:val="16"/>
          <w:szCs w:val="16"/>
        </w:rPr>
        <w:t xml:space="preserve"> </w:t>
      </w:r>
      <w:r w:rsidRPr="00B44EF3">
        <w:rPr>
          <w:rFonts w:ascii="Calibri" w:hAnsi="Calibri"/>
          <w:sz w:val="16"/>
          <w:szCs w:val="16"/>
        </w:rPr>
        <w:t>БУ УР «</w:t>
      </w:r>
      <w:proofErr w:type="spellStart"/>
      <w:r w:rsidRPr="00B44EF3">
        <w:rPr>
          <w:rFonts w:ascii="Calibri" w:hAnsi="Calibri"/>
          <w:sz w:val="16"/>
          <w:szCs w:val="16"/>
        </w:rPr>
        <w:t>Можгинская</w:t>
      </w:r>
      <w:proofErr w:type="spellEnd"/>
      <w:r w:rsidRPr="00B44EF3">
        <w:rPr>
          <w:rFonts w:ascii="Calibri" w:hAnsi="Calibri"/>
          <w:sz w:val="16"/>
          <w:szCs w:val="16"/>
        </w:rPr>
        <w:t xml:space="preserve"> рай СББЖ»</w:t>
      </w:r>
    </w:p>
    <w:p w:rsidR="00E15F8C" w:rsidRPr="00E15F8C" w:rsidRDefault="00E15F8C" w:rsidP="00E15F8C">
      <w:pPr>
        <w:jc w:val="both"/>
        <w:rPr>
          <w:rFonts w:ascii="Calibri" w:hAnsi="Calibri"/>
          <w:sz w:val="16"/>
          <w:szCs w:val="16"/>
        </w:rPr>
      </w:pPr>
      <w:r w:rsidRPr="00E15F8C">
        <w:rPr>
          <w:rFonts w:ascii="Calibri" w:hAnsi="Calibri"/>
          <w:sz w:val="16"/>
          <w:szCs w:val="16"/>
        </w:rPr>
        <w:t xml:space="preserve">           В группе участников организаций и учреждений бюджетной сферы присвоены классные места:</w:t>
      </w:r>
    </w:p>
    <w:p w:rsidR="00E15F8C" w:rsidRPr="00E15F8C" w:rsidRDefault="00E15F8C" w:rsidP="00E15F8C">
      <w:pPr>
        <w:jc w:val="both"/>
        <w:rPr>
          <w:rFonts w:ascii="Calibri" w:hAnsi="Calibri"/>
          <w:sz w:val="16"/>
          <w:szCs w:val="16"/>
        </w:rPr>
      </w:pPr>
      <w:r w:rsidRPr="00E15F8C">
        <w:rPr>
          <w:rFonts w:ascii="Calibri" w:hAnsi="Calibri"/>
          <w:sz w:val="16"/>
          <w:szCs w:val="16"/>
        </w:rPr>
        <w:t>1 место - муниципальное бюджетное учреждение Можгинского района «Централизованная клубная система»</w:t>
      </w:r>
    </w:p>
    <w:p w:rsidR="00E15F8C" w:rsidRPr="00E15F8C" w:rsidRDefault="00E15F8C" w:rsidP="00E15F8C">
      <w:pPr>
        <w:jc w:val="both"/>
        <w:rPr>
          <w:rFonts w:ascii="Calibri" w:hAnsi="Calibri"/>
          <w:sz w:val="16"/>
          <w:szCs w:val="16"/>
        </w:rPr>
      </w:pPr>
      <w:r w:rsidRPr="00E15F8C">
        <w:rPr>
          <w:rFonts w:ascii="Calibri" w:hAnsi="Calibri"/>
          <w:sz w:val="16"/>
          <w:szCs w:val="16"/>
        </w:rPr>
        <w:t>2 место -  муниципальное бюджетное образовательное учреждение «</w:t>
      </w:r>
      <w:proofErr w:type="spellStart"/>
      <w:r w:rsidRPr="00E15F8C">
        <w:rPr>
          <w:rFonts w:ascii="Calibri" w:hAnsi="Calibri"/>
          <w:sz w:val="16"/>
          <w:szCs w:val="16"/>
        </w:rPr>
        <w:t>Пычасская</w:t>
      </w:r>
      <w:proofErr w:type="spellEnd"/>
      <w:r w:rsidRPr="00E15F8C">
        <w:rPr>
          <w:rFonts w:ascii="Calibri" w:hAnsi="Calibri"/>
          <w:sz w:val="16"/>
          <w:szCs w:val="16"/>
        </w:rPr>
        <w:t xml:space="preserve"> средняя общеобразовательная школа»</w:t>
      </w:r>
    </w:p>
    <w:p w:rsidR="00E15F8C" w:rsidRPr="00E15F8C" w:rsidRDefault="00E15F8C" w:rsidP="00E15F8C">
      <w:pPr>
        <w:jc w:val="both"/>
        <w:rPr>
          <w:rFonts w:ascii="Calibri" w:hAnsi="Calibri"/>
          <w:sz w:val="16"/>
          <w:szCs w:val="16"/>
        </w:rPr>
      </w:pPr>
      <w:r w:rsidRPr="00E15F8C">
        <w:rPr>
          <w:rFonts w:ascii="Calibri" w:hAnsi="Calibri"/>
          <w:sz w:val="16"/>
          <w:szCs w:val="16"/>
        </w:rPr>
        <w:t>3 место - муниципальное бюджетное образовательное учреждение – «</w:t>
      </w:r>
      <w:proofErr w:type="spellStart"/>
      <w:r w:rsidRPr="00E15F8C">
        <w:rPr>
          <w:rFonts w:ascii="Calibri" w:hAnsi="Calibri"/>
          <w:sz w:val="16"/>
          <w:szCs w:val="16"/>
        </w:rPr>
        <w:t>Большеучинская</w:t>
      </w:r>
      <w:proofErr w:type="spellEnd"/>
      <w:r w:rsidRPr="00E15F8C">
        <w:rPr>
          <w:rFonts w:ascii="Calibri" w:hAnsi="Calibri"/>
          <w:sz w:val="16"/>
          <w:szCs w:val="16"/>
        </w:rPr>
        <w:t xml:space="preserve"> средняя общеобразовательная школа»</w:t>
      </w:r>
    </w:p>
    <w:p w:rsidR="00E15F8C" w:rsidRPr="00E15F8C" w:rsidRDefault="00E15F8C" w:rsidP="00E15F8C">
      <w:pPr>
        <w:jc w:val="both"/>
        <w:rPr>
          <w:rFonts w:ascii="Calibri" w:hAnsi="Calibri"/>
          <w:sz w:val="16"/>
          <w:szCs w:val="16"/>
        </w:rPr>
      </w:pPr>
      <w:r w:rsidRPr="00E15F8C">
        <w:rPr>
          <w:rFonts w:ascii="Calibri" w:hAnsi="Calibri"/>
          <w:color w:val="FF0000"/>
          <w:sz w:val="16"/>
          <w:szCs w:val="16"/>
        </w:rPr>
        <w:t xml:space="preserve">         </w:t>
      </w:r>
      <w:proofErr w:type="gramStart"/>
      <w:r w:rsidRPr="00E15F8C">
        <w:rPr>
          <w:rFonts w:ascii="Calibri" w:hAnsi="Calibri"/>
          <w:sz w:val="16"/>
          <w:szCs w:val="16"/>
        </w:rPr>
        <w:t>Согласно плана</w:t>
      </w:r>
      <w:proofErr w:type="gramEnd"/>
      <w:r w:rsidRPr="00E15F8C">
        <w:rPr>
          <w:rFonts w:ascii="Calibri" w:hAnsi="Calibri"/>
          <w:sz w:val="16"/>
          <w:szCs w:val="16"/>
        </w:rPr>
        <w:t xml:space="preserve"> основных мероприятий по мобилизационной подготовке на 2016</w:t>
      </w:r>
      <w:r w:rsidR="00C501CC">
        <w:rPr>
          <w:rFonts w:ascii="Calibri" w:hAnsi="Calibri"/>
          <w:sz w:val="16"/>
          <w:szCs w:val="16"/>
        </w:rPr>
        <w:t xml:space="preserve"> </w:t>
      </w:r>
      <w:r w:rsidRPr="00E15F8C">
        <w:rPr>
          <w:rFonts w:ascii="Calibri" w:hAnsi="Calibri"/>
          <w:sz w:val="16"/>
          <w:szCs w:val="16"/>
        </w:rPr>
        <w:t>год по МО «Можгинский район» проведена тренировка по оповещению руководящего состава Администрации, глав муниципальных образований сельских поселений, руководителей предприятий, и КШТ по переводу Можгинского района на работу в военное время.</w:t>
      </w:r>
    </w:p>
    <w:p w:rsidR="00E15F8C" w:rsidRPr="00E15F8C" w:rsidRDefault="00E15F8C" w:rsidP="00E15F8C">
      <w:pPr>
        <w:jc w:val="both"/>
        <w:rPr>
          <w:rFonts w:ascii="Calibri" w:hAnsi="Calibri"/>
          <w:sz w:val="16"/>
          <w:szCs w:val="16"/>
        </w:rPr>
      </w:pPr>
      <w:r w:rsidRPr="00E15F8C">
        <w:rPr>
          <w:rFonts w:ascii="Calibri" w:hAnsi="Calibri"/>
          <w:sz w:val="16"/>
          <w:szCs w:val="16"/>
        </w:rPr>
        <w:t xml:space="preserve">        В соответствии с планом основных мероприятий по мобилизационной подготовке УР на 2016 год проведена мобилизационная тренировка по переводу органов управления на работу в условиях военного времени при введении степени готовности «Повышенная», проводимая Администрацией Главы и Правительства УР. В ходе тренировок отрабатыв</w:t>
      </w:r>
      <w:r w:rsidR="00C501CC">
        <w:rPr>
          <w:rFonts w:ascii="Calibri" w:hAnsi="Calibri"/>
          <w:sz w:val="16"/>
          <w:szCs w:val="16"/>
        </w:rPr>
        <w:t xml:space="preserve">ались мероприятия </w:t>
      </w:r>
      <w:proofErr w:type="gramStart"/>
      <w:r w:rsidR="00C501CC">
        <w:rPr>
          <w:rFonts w:ascii="Calibri" w:hAnsi="Calibri"/>
          <w:sz w:val="16"/>
          <w:szCs w:val="16"/>
        </w:rPr>
        <w:t>согласно плана</w:t>
      </w:r>
      <w:proofErr w:type="gramEnd"/>
      <w:r w:rsidRPr="00E15F8C">
        <w:rPr>
          <w:rFonts w:ascii="Calibri" w:hAnsi="Calibri"/>
          <w:sz w:val="16"/>
          <w:szCs w:val="16"/>
        </w:rPr>
        <w:t>.</w:t>
      </w:r>
    </w:p>
    <w:p w:rsidR="00E15F8C" w:rsidRPr="00E15F8C" w:rsidRDefault="00E15F8C" w:rsidP="00E15F8C">
      <w:pPr>
        <w:rPr>
          <w:rFonts w:ascii="Calibri" w:hAnsi="Calibri"/>
          <w:sz w:val="16"/>
          <w:szCs w:val="16"/>
        </w:rPr>
      </w:pPr>
      <w:r w:rsidRPr="00E15F8C">
        <w:rPr>
          <w:rFonts w:ascii="Calibri" w:hAnsi="Calibri"/>
          <w:sz w:val="16"/>
          <w:szCs w:val="16"/>
        </w:rPr>
        <w:t xml:space="preserve">          1-2 марта приняли участие в командно-штабной тренировке по территориальной обороне.</w:t>
      </w:r>
    </w:p>
    <w:p w:rsidR="00E15F8C" w:rsidRPr="00E15F8C" w:rsidRDefault="00E15F8C" w:rsidP="00E15F8C">
      <w:pPr>
        <w:rPr>
          <w:rFonts w:ascii="Calibri" w:hAnsi="Calibri"/>
          <w:sz w:val="16"/>
          <w:szCs w:val="16"/>
        </w:rPr>
      </w:pPr>
      <w:r w:rsidRPr="00E15F8C">
        <w:rPr>
          <w:rFonts w:ascii="Calibri" w:hAnsi="Calibri"/>
          <w:sz w:val="16"/>
          <w:szCs w:val="16"/>
        </w:rPr>
        <w:t xml:space="preserve">          9-10  марта проведена деловая игра –</w:t>
      </w:r>
      <w:proofErr w:type="gramStart"/>
      <w:r w:rsidRPr="00E15F8C">
        <w:rPr>
          <w:rFonts w:ascii="Calibri" w:hAnsi="Calibri"/>
          <w:sz w:val="16"/>
          <w:szCs w:val="16"/>
        </w:rPr>
        <w:t>«О</w:t>
      </w:r>
      <w:proofErr w:type="gramEnd"/>
      <w:r w:rsidRPr="00E15F8C">
        <w:rPr>
          <w:rFonts w:ascii="Calibri" w:hAnsi="Calibri"/>
          <w:sz w:val="16"/>
          <w:szCs w:val="16"/>
        </w:rPr>
        <w:t>существление взаимодействия с органами военного управления и военным комиссариатом по вопросам призыва и поставок в Вооруженные Силы мобилизационных ресурсов и обеспечения их доставки в пункты сбора».</w:t>
      </w:r>
    </w:p>
    <w:p w:rsidR="00E15F8C" w:rsidRPr="00E15F8C" w:rsidRDefault="00E15F8C" w:rsidP="00E15F8C">
      <w:pPr>
        <w:jc w:val="both"/>
        <w:rPr>
          <w:rFonts w:ascii="Calibri" w:hAnsi="Calibri"/>
          <w:sz w:val="16"/>
          <w:szCs w:val="16"/>
        </w:rPr>
      </w:pPr>
      <w:r w:rsidRPr="00E15F8C">
        <w:rPr>
          <w:rFonts w:ascii="Calibri" w:hAnsi="Calibri"/>
          <w:sz w:val="16"/>
          <w:szCs w:val="16"/>
        </w:rPr>
        <w:t xml:space="preserve">          Во 2 квартале  2016 года совместно с отделом военного комиссариата УР по г</w:t>
      </w:r>
      <w:proofErr w:type="gramStart"/>
      <w:r w:rsidRPr="00E15F8C">
        <w:rPr>
          <w:rFonts w:ascii="Calibri" w:hAnsi="Calibri"/>
          <w:sz w:val="16"/>
          <w:szCs w:val="16"/>
        </w:rPr>
        <w:t>.М</w:t>
      </w:r>
      <w:proofErr w:type="gramEnd"/>
      <w:r w:rsidRPr="00E15F8C">
        <w:rPr>
          <w:rFonts w:ascii="Calibri" w:hAnsi="Calibri"/>
          <w:sz w:val="16"/>
          <w:szCs w:val="16"/>
        </w:rPr>
        <w:t xml:space="preserve">ожга, </w:t>
      </w:r>
      <w:proofErr w:type="spellStart"/>
      <w:r w:rsidRPr="00E15F8C">
        <w:rPr>
          <w:rFonts w:ascii="Calibri" w:hAnsi="Calibri"/>
          <w:sz w:val="16"/>
          <w:szCs w:val="16"/>
        </w:rPr>
        <w:t>Можгинскому</w:t>
      </w:r>
      <w:proofErr w:type="spellEnd"/>
      <w:r w:rsidRPr="00E15F8C">
        <w:rPr>
          <w:rFonts w:ascii="Calibri" w:hAnsi="Calibri"/>
          <w:sz w:val="16"/>
          <w:szCs w:val="16"/>
        </w:rPr>
        <w:t xml:space="preserve">, </w:t>
      </w:r>
      <w:proofErr w:type="spellStart"/>
      <w:r w:rsidRPr="00E15F8C">
        <w:rPr>
          <w:rFonts w:ascii="Calibri" w:hAnsi="Calibri"/>
          <w:sz w:val="16"/>
          <w:szCs w:val="16"/>
        </w:rPr>
        <w:t>Алнашскому</w:t>
      </w:r>
      <w:proofErr w:type="spellEnd"/>
      <w:r w:rsidRPr="00E15F8C">
        <w:rPr>
          <w:rFonts w:ascii="Calibri" w:hAnsi="Calibri"/>
          <w:sz w:val="16"/>
          <w:szCs w:val="16"/>
        </w:rPr>
        <w:t xml:space="preserve">, </w:t>
      </w:r>
      <w:proofErr w:type="spellStart"/>
      <w:r w:rsidRPr="00E15F8C">
        <w:rPr>
          <w:rFonts w:ascii="Calibri" w:hAnsi="Calibri"/>
          <w:sz w:val="16"/>
          <w:szCs w:val="16"/>
        </w:rPr>
        <w:t>Граховскому</w:t>
      </w:r>
      <w:proofErr w:type="spellEnd"/>
      <w:r w:rsidRPr="00E15F8C">
        <w:rPr>
          <w:rFonts w:ascii="Calibri" w:hAnsi="Calibri"/>
          <w:sz w:val="16"/>
          <w:szCs w:val="16"/>
        </w:rPr>
        <w:t xml:space="preserve"> и </w:t>
      </w:r>
      <w:proofErr w:type="spellStart"/>
      <w:r w:rsidRPr="00E15F8C">
        <w:rPr>
          <w:rFonts w:ascii="Calibri" w:hAnsi="Calibri"/>
          <w:sz w:val="16"/>
          <w:szCs w:val="16"/>
        </w:rPr>
        <w:t>Кизнерскому</w:t>
      </w:r>
      <w:proofErr w:type="spellEnd"/>
      <w:r w:rsidRPr="00E15F8C">
        <w:rPr>
          <w:rFonts w:ascii="Calibri" w:hAnsi="Calibri"/>
          <w:sz w:val="16"/>
          <w:szCs w:val="16"/>
        </w:rPr>
        <w:t xml:space="preserve"> районам проведена тренировка по поставке в Вооруженные силы мобилизационных ресурсов. </w:t>
      </w:r>
    </w:p>
    <w:p w:rsidR="00E15F8C" w:rsidRPr="00E15F8C" w:rsidRDefault="00E15F8C" w:rsidP="00E15F8C">
      <w:pPr>
        <w:rPr>
          <w:rFonts w:ascii="Calibri" w:hAnsi="Calibri"/>
          <w:sz w:val="16"/>
          <w:szCs w:val="16"/>
        </w:rPr>
      </w:pPr>
      <w:r w:rsidRPr="00E15F8C">
        <w:rPr>
          <w:rFonts w:ascii="Calibri" w:hAnsi="Calibri"/>
          <w:sz w:val="16"/>
          <w:szCs w:val="16"/>
        </w:rPr>
        <w:t xml:space="preserve">          3-4 апреля проведена мобилизационная тренировка: Действия группы контроля Администрации МО «Можгинский район» при объявлении мобилизации и введении степени готовности «Повышенная».</w:t>
      </w:r>
    </w:p>
    <w:p w:rsidR="00E15F8C" w:rsidRPr="00E15F8C" w:rsidRDefault="00E15F8C" w:rsidP="00E15F8C">
      <w:pPr>
        <w:jc w:val="both"/>
        <w:rPr>
          <w:rFonts w:ascii="Calibri" w:hAnsi="Calibri"/>
          <w:sz w:val="16"/>
          <w:szCs w:val="16"/>
        </w:rPr>
      </w:pPr>
      <w:r w:rsidRPr="00E15F8C">
        <w:rPr>
          <w:rFonts w:ascii="Calibri" w:hAnsi="Calibri"/>
          <w:sz w:val="16"/>
          <w:szCs w:val="16"/>
        </w:rPr>
        <w:t xml:space="preserve">         23 сентября с главами МО поселений и специалистами по воинскому учету  проведен инструкторско-методический сбор по вопросам воинского учета и бронирования граждан.     </w:t>
      </w:r>
    </w:p>
    <w:p w:rsidR="00E15F8C" w:rsidRPr="00E15F8C" w:rsidRDefault="00E15F8C" w:rsidP="00E15F8C">
      <w:pPr>
        <w:jc w:val="both"/>
        <w:rPr>
          <w:rFonts w:ascii="Calibri" w:hAnsi="Calibri"/>
          <w:sz w:val="16"/>
          <w:szCs w:val="16"/>
        </w:rPr>
      </w:pPr>
      <w:r w:rsidRPr="00E15F8C">
        <w:rPr>
          <w:rFonts w:ascii="Calibri" w:hAnsi="Calibri"/>
          <w:sz w:val="16"/>
          <w:szCs w:val="16"/>
        </w:rPr>
        <w:t xml:space="preserve">         26 июля 2016</w:t>
      </w:r>
      <w:r w:rsidR="00C501CC">
        <w:rPr>
          <w:rFonts w:ascii="Calibri" w:hAnsi="Calibri"/>
          <w:sz w:val="16"/>
          <w:szCs w:val="16"/>
        </w:rPr>
        <w:t xml:space="preserve"> </w:t>
      </w:r>
      <w:r w:rsidRPr="00E15F8C">
        <w:rPr>
          <w:rFonts w:ascii="Calibri" w:hAnsi="Calibri"/>
          <w:sz w:val="16"/>
          <w:szCs w:val="16"/>
        </w:rPr>
        <w:t>г</w:t>
      </w:r>
      <w:r w:rsidR="00C501CC">
        <w:rPr>
          <w:rFonts w:ascii="Calibri" w:hAnsi="Calibri"/>
          <w:sz w:val="16"/>
          <w:szCs w:val="16"/>
        </w:rPr>
        <w:t>ода</w:t>
      </w:r>
      <w:r w:rsidRPr="00E15F8C">
        <w:rPr>
          <w:rFonts w:ascii="Calibri" w:hAnsi="Calibri"/>
          <w:sz w:val="16"/>
          <w:szCs w:val="16"/>
        </w:rPr>
        <w:t xml:space="preserve"> Администрация МО «Можгинский район» проверялась по вопросам мобилизационной подготовки отделом мобилизационной работы Администрации Главы и Правительства Удмуртской Республики.</w:t>
      </w:r>
    </w:p>
    <w:p w:rsidR="00E15F8C" w:rsidRPr="00E15F8C" w:rsidRDefault="00E15F8C" w:rsidP="00E15F8C">
      <w:pPr>
        <w:jc w:val="both"/>
        <w:rPr>
          <w:rFonts w:ascii="Calibri" w:hAnsi="Calibri"/>
          <w:sz w:val="16"/>
          <w:szCs w:val="16"/>
        </w:rPr>
      </w:pPr>
      <w:r w:rsidRPr="00E15F8C">
        <w:rPr>
          <w:rFonts w:ascii="Calibri" w:hAnsi="Calibri"/>
          <w:sz w:val="16"/>
          <w:szCs w:val="16"/>
        </w:rPr>
        <w:t xml:space="preserve">         </w:t>
      </w:r>
      <w:proofErr w:type="gramStart"/>
      <w:r w:rsidRPr="00E15F8C">
        <w:rPr>
          <w:rFonts w:ascii="Calibri" w:hAnsi="Calibri"/>
          <w:sz w:val="16"/>
          <w:szCs w:val="16"/>
        </w:rPr>
        <w:t xml:space="preserve">В рамках смотра-конкурса по воинскому учету и бронированию граждан проверялись муниципальные образования сельских поселений и организации района и в декабре провели совещание с главами сельских поселений,  инспекторами по воинскому учету, начальниками отделов кадров организаций, где были подведены итоги работы за год, а по итогам смотра-конкурса поощрены главы, инспектора по воинскому учету, работники отделов кадров организаций. </w:t>
      </w:r>
      <w:proofErr w:type="gramEnd"/>
    </w:p>
    <w:p w:rsidR="00E15F8C" w:rsidRPr="00E15F8C" w:rsidRDefault="00E15F8C" w:rsidP="00E15F8C">
      <w:pPr>
        <w:jc w:val="both"/>
        <w:rPr>
          <w:rFonts w:ascii="Calibri" w:hAnsi="Calibri"/>
          <w:sz w:val="16"/>
          <w:szCs w:val="16"/>
        </w:rPr>
      </w:pPr>
      <w:r w:rsidRPr="00E15F8C">
        <w:rPr>
          <w:rFonts w:ascii="Calibri" w:hAnsi="Calibri"/>
          <w:sz w:val="16"/>
          <w:szCs w:val="16"/>
        </w:rPr>
        <w:t xml:space="preserve">          Классные места с вручением почетных грамот присуждены: 1-ое место - МО «</w:t>
      </w:r>
      <w:proofErr w:type="spellStart"/>
      <w:r w:rsidRPr="00E15F8C">
        <w:rPr>
          <w:rFonts w:ascii="Calibri" w:hAnsi="Calibri"/>
          <w:sz w:val="16"/>
          <w:szCs w:val="16"/>
        </w:rPr>
        <w:t>Кватчинское</w:t>
      </w:r>
      <w:proofErr w:type="spellEnd"/>
      <w:r w:rsidRPr="00E15F8C">
        <w:rPr>
          <w:rFonts w:ascii="Calibri" w:hAnsi="Calibri"/>
          <w:sz w:val="16"/>
          <w:szCs w:val="16"/>
        </w:rPr>
        <w:t>», 2-ое место – МО «</w:t>
      </w:r>
      <w:proofErr w:type="spellStart"/>
      <w:r w:rsidRPr="00E15F8C">
        <w:rPr>
          <w:rFonts w:ascii="Calibri" w:hAnsi="Calibri"/>
          <w:sz w:val="16"/>
          <w:szCs w:val="16"/>
        </w:rPr>
        <w:t>Мельниковское</w:t>
      </w:r>
      <w:proofErr w:type="spellEnd"/>
      <w:r w:rsidRPr="00E15F8C">
        <w:rPr>
          <w:rFonts w:ascii="Calibri" w:hAnsi="Calibri"/>
          <w:sz w:val="16"/>
          <w:szCs w:val="16"/>
        </w:rPr>
        <w:t xml:space="preserve">»,  3-е место </w:t>
      </w:r>
      <w:proofErr w:type="gramStart"/>
      <w:r w:rsidRPr="00E15F8C">
        <w:rPr>
          <w:rFonts w:ascii="Calibri" w:hAnsi="Calibri"/>
          <w:sz w:val="16"/>
          <w:szCs w:val="16"/>
        </w:rPr>
        <w:t>–М</w:t>
      </w:r>
      <w:proofErr w:type="gramEnd"/>
      <w:r w:rsidRPr="00E15F8C">
        <w:rPr>
          <w:rFonts w:ascii="Calibri" w:hAnsi="Calibri"/>
          <w:sz w:val="16"/>
          <w:szCs w:val="16"/>
        </w:rPr>
        <w:t>О «</w:t>
      </w:r>
      <w:proofErr w:type="spellStart"/>
      <w:r w:rsidRPr="00E15F8C">
        <w:rPr>
          <w:rFonts w:ascii="Calibri" w:hAnsi="Calibri"/>
          <w:sz w:val="16"/>
          <w:szCs w:val="16"/>
        </w:rPr>
        <w:t>Большекибьинское</w:t>
      </w:r>
      <w:proofErr w:type="spellEnd"/>
      <w:r w:rsidRPr="00E15F8C">
        <w:rPr>
          <w:rFonts w:ascii="Calibri" w:hAnsi="Calibri"/>
          <w:sz w:val="16"/>
          <w:szCs w:val="16"/>
        </w:rPr>
        <w:t>».</w:t>
      </w:r>
      <w:r w:rsidRPr="00E15F8C">
        <w:rPr>
          <w:rFonts w:ascii="Calibri" w:hAnsi="Calibri"/>
          <w:color w:val="FF0000"/>
          <w:sz w:val="16"/>
          <w:szCs w:val="16"/>
        </w:rPr>
        <w:t xml:space="preserve"> </w:t>
      </w:r>
    </w:p>
    <w:p w:rsidR="00E15F8C" w:rsidRPr="00E15F8C" w:rsidRDefault="00C501CC" w:rsidP="00C501CC">
      <w:pPr>
        <w:jc w:val="both"/>
        <w:rPr>
          <w:rFonts w:ascii="Calibri" w:hAnsi="Calibri"/>
          <w:sz w:val="16"/>
          <w:szCs w:val="16"/>
        </w:rPr>
      </w:pPr>
      <w:r>
        <w:rPr>
          <w:rFonts w:ascii="Calibri" w:hAnsi="Calibri"/>
          <w:sz w:val="16"/>
          <w:szCs w:val="16"/>
        </w:rPr>
        <w:t xml:space="preserve">          </w:t>
      </w:r>
      <w:r w:rsidR="00E15F8C" w:rsidRPr="00E15F8C">
        <w:rPr>
          <w:rFonts w:ascii="Calibri" w:hAnsi="Calibri"/>
          <w:sz w:val="16"/>
          <w:szCs w:val="16"/>
        </w:rPr>
        <w:t>В целом в 2016 году отделом по делам ГО, ЧС, мобилизационной работе и материальному обеспечению организовано взаимодействие с Управлениями, отделами Администрации, предприятиями, организациями и службами района в вопросах гражданской обороны, обеспечения пожарной безопасности, охраны труда и мобилизационной подготовки.</w:t>
      </w:r>
    </w:p>
    <w:p w:rsidR="00E15F8C" w:rsidRPr="00E15F8C" w:rsidRDefault="00E15F8C" w:rsidP="00E15F8C">
      <w:pPr>
        <w:rPr>
          <w:rFonts w:asciiTheme="minorHAnsi" w:hAnsiTheme="minorHAnsi"/>
          <w:color w:val="548DD4" w:themeColor="text2" w:themeTint="99"/>
          <w:sz w:val="16"/>
          <w:szCs w:val="16"/>
        </w:rPr>
      </w:pPr>
    </w:p>
    <w:p w:rsidR="00E15F8C" w:rsidRDefault="00E15F8C" w:rsidP="00E15F8C">
      <w:pPr>
        <w:rPr>
          <w:rFonts w:asciiTheme="minorHAnsi" w:hAnsiTheme="minorHAnsi"/>
          <w:color w:val="548DD4" w:themeColor="text2" w:themeTint="99"/>
        </w:rPr>
      </w:pPr>
    </w:p>
    <w:p w:rsidR="004B7D68" w:rsidRPr="00BC711D" w:rsidRDefault="00C501CC" w:rsidP="00C501CC">
      <w:pPr>
        <w:rPr>
          <w:rFonts w:asciiTheme="minorHAnsi" w:hAnsiTheme="minorHAnsi"/>
          <w:color w:val="548DD4" w:themeColor="text2" w:themeTint="99"/>
          <w:sz w:val="24"/>
          <w:szCs w:val="24"/>
        </w:rPr>
      </w:pPr>
      <w:r w:rsidRPr="00BC711D">
        <w:rPr>
          <w:rFonts w:asciiTheme="minorHAnsi" w:hAnsiTheme="minorHAnsi"/>
          <w:color w:val="548DD4" w:themeColor="text2" w:themeTint="99"/>
          <w:sz w:val="24"/>
          <w:szCs w:val="24"/>
        </w:rPr>
        <w:t xml:space="preserve">Муниципальные </w:t>
      </w:r>
      <w:r w:rsidR="00277C8A" w:rsidRPr="00BC711D">
        <w:rPr>
          <w:rFonts w:asciiTheme="minorHAnsi" w:hAnsiTheme="minorHAnsi"/>
          <w:color w:val="548DD4" w:themeColor="text2" w:themeTint="99"/>
          <w:sz w:val="24"/>
          <w:szCs w:val="24"/>
        </w:rPr>
        <w:t xml:space="preserve"> программ</w:t>
      </w:r>
      <w:r w:rsidRPr="00BC711D">
        <w:rPr>
          <w:rFonts w:asciiTheme="minorHAnsi" w:hAnsiTheme="minorHAnsi"/>
          <w:color w:val="548DD4" w:themeColor="text2" w:themeTint="99"/>
          <w:sz w:val="24"/>
          <w:szCs w:val="24"/>
        </w:rPr>
        <w:t>ы</w:t>
      </w:r>
      <w:r w:rsidR="00277C8A" w:rsidRPr="00BC711D">
        <w:rPr>
          <w:rFonts w:asciiTheme="minorHAnsi" w:hAnsiTheme="minorHAnsi"/>
          <w:color w:val="548DD4" w:themeColor="text2" w:themeTint="99"/>
          <w:sz w:val="24"/>
          <w:szCs w:val="24"/>
        </w:rPr>
        <w:t xml:space="preserve"> </w:t>
      </w:r>
    </w:p>
    <w:p w:rsidR="004B7D68" w:rsidRPr="00311D5B" w:rsidRDefault="004B7D68" w:rsidP="004B7D68">
      <w:pPr>
        <w:ind w:left="-284" w:firstLine="568"/>
        <w:jc w:val="both"/>
        <w:outlineLvl w:val="5"/>
        <w:rPr>
          <w:rFonts w:asciiTheme="minorHAnsi" w:hAnsiTheme="minorHAnsi"/>
          <w:sz w:val="16"/>
          <w:szCs w:val="16"/>
        </w:rPr>
      </w:pPr>
      <w:r w:rsidRPr="00311D5B">
        <w:rPr>
          <w:rFonts w:asciiTheme="minorHAnsi" w:hAnsiTheme="minorHAnsi"/>
          <w:sz w:val="16"/>
          <w:szCs w:val="16"/>
        </w:rPr>
        <w:t>В 201</w:t>
      </w:r>
      <w:r w:rsidR="00277C8A" w:rsidRPr="00311D5B">
        <w:rPr>
          <w:rFonts w:asciiTheme="minorHAnsi" w:hAnsiTheme="minorHAnsi"/>
          <w:sz w:val="16"/>
          <w:szCs w:val="16"/>
        </w:rPr>
        <w:t>6</w:t>
      </w:r>
      <w:r w:rsidRPr="00311D5B">
        <w:rPr>
          <w:rFonts w:asciiTheme="minorHAnsi" w:hAnsiTheme="minorHAnsi"/>
          <w:sz w:val="16"/>
          <w:szCs w:val="16"/>
        </w:rPr>
        <w:t xml:space="preserve"> году из бюджета </w:t>
      </w:r>
      <w:r w:rsidR="00277C8A" w:rsidRPr="00311D5B">
        <w:rPr>
          <w:rFonts w:asciiTheme="minorHAnsi" w:hAnsiTheme="minorHAnsi"/>
          <w:sz w:val="16"/>
          <w:szCs w:val="16"/>
        </w:rPr>
        <w:t xml:space="preserve">МО «Можгинский район» </w:t>
      </w:r>
      <w:r w:rsidRPr="00311D5B">
        <w:rPr>
          <w:rFonts w:asciiTheme="minorHAnsi" w:hAnsiTheme="minorHAnsi"/>
          <w:sz w:val="16"/>
          <w:szCs w:val="16"/>
        </w:rPr>
        <w:t>финансировались</w:t>
      </w:r>
      <w:r w:rsidR="00277C8A" w:rsidRPr="00311D5B">
        <w:rPr>
          <w:rFonts w:asciiTheme="minorHAnsi" w:hAnsiTheme="minorHAnsi"/>
          <w:sz w:val="16"/>
          <w:szCs w:val="16"/>
        </w:rPr>
        <w:t xml:space="preserve"> 11</w:t>
      </w:r>
      <w:r w:rsidRPr="00311D5B">
        <w:rPr>
          <w:rFonts w:asciiTheme="minorHAnsi" w:hAnsiTheme="minorHAnsi"/>
          <w:sz w:val="16"/>
          <w:szCs w:val="16"/>
        </w:rPr>
        <w:t xml:space="preserve"> </w:t>
      </w:r>
      <w:r w:rsidR="00277C8A" w:rsidRPr="00311D5B">
        <w:rPr>
          <w:rFonts w:asciiTheme="minorHAnsi" w:hAnsiTheme="minorHAnsi"/>
          <w:sz w:val="16"/>
          <w:szCs w:val="16"/>
        </w:rPr>
        <w:t xml:space="preserve">программ </w:t>
      </w:r>
      <w:r w:rsidRPr="00311D5B">
        <w:rPr>
          <w:rFonts w:asciiTheme="minorHAnsi" w:hAnsiTheme="minorHAnsi"/>
          <w:sz w:val="16"/>
          <w:szCs w:val="16"/>
        </w:rPr>
        <w:t xml:space="preserve">на общую сумму </w:t>
      </w:r>
      <w:r w:rsidR="00277C8A" w:rsidRPr="00311D5B">
        <w:rPr>
          <w:rFonts w:asciiTheme="minorHAnsi" w:hAnsiTheme="minorHAnsi"/>
          <w:b/>
          <w:sz w:val="16"/>
          <w:szCs w:val="16"/>
        </w:rPr>
        <w:t>891</w:t>
      </w:r>
      <w:r w:rsidR="00C501CC">
        <w:rPr>
          <w:rFonts w:asciiTheme="minorHAnsi" w:hAnsiTheme="minorHAnsi"/>
          <w:b/>
          <w:sz w:val="16"/>
          <w:szCs w:val="16"/>
        </w:rPr>
        <w:t xml:space="preserve"> </w:t>
      </w:r>
      <w:r w:rsidR="00277C8A" w:rsidRPr="00311D5B">
        <w:rPr>
          <w:rFonts w:asciiTheme="minorHAnsi" w:hAnsiTheme="minorHAnsi"/>
          <w:b/>
          <w:sz w:val="16"/>
          <w:szCs w:val="16"/>
        </w:rPr>
        <w:t xml:space="preserve">млн. 755 </w:t>
      </w:r>
      <w:r w:rsidRPr="00C501CC">
        <w:rPr>
          <w:rFonts w:asciiTheme="minorHAnsi" w:hAnsiTheme="minorHAnsi"/>
          <w:b/>
          <w:sz w:val="16"/>
          <w:szCs w:val="16"/>
        </w:rPr>
        <w:t>тыс. рублей</w:t>
      </w:r>
      <w:r w:rsidRPr="00311D5B">
        <w:rPr>
          <w:rFonts w:asciiTheme="minorHAnsi" w:hAnsiTheme="minorHAnsi"/>
          <w:sz w:val="16"/>
          <w:szCs w:val="16"/>
        </w:rPr>
        <w:t xml:space="preserve">, исполнение составило </w:t>
      </w:r>
      <w:r w:rsidR="00277C8A" w:rsidRPr="00311D5B">
        <w:rPr>
          <w:rFonts w:asciiTheme="minorHAnsi" w:hAnsiTheme="minorHAnsi"/>
          <w:sz w:val="16"/>
          <w:szCs w:val="16"/>
        </w:rPr>
        <w:t>98,8 %.</w:t>
      </w:r>
      <w:r w:rsidRPr="00311D5B">
        <w:rPr>
          <w:rFonts w:asciiTheme="minorHAnsi" w:hAnsiTheme="minorHAnsi"/>
          <w:sz w:val="16"/>
          <w:szCs w:val="16"/>
        </w:rPr>
        <w:t xml:space="preserve"> </w:t>
      </w:r>
    </w:p>
    <w:tbl>
      <w:tblPr>
        <w:tblW w:w="10487" w:type="dxa"/>
        <w:tblCellSpacing w:w="0"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CellMar>
          <w:left w:w="0" w:type="dxa"/>
          <w:right w:w="0" w:type="dxa"/>
        </w:tblCellMar>
        <w:tblLook w:val="0000"/>
      </w:tblPr>
      <w:tblGrid>
        <w:gridCol w:w="577"/>
        <w:gridCol w:w="6080"/>
        <w:gridCol w:w="1247"/>
        <w:gridCol w:w="1312"/>
        <w:gridCol w:w="1271"/>
      </w:tblGrid>
      <w:tr w:rsidR="004B7D68" w:rsidRPr="00311D5B" w:rsidTr="00E9676D">
        <w:trPr>
          <w:trHeight w:val="585"/>
          <w:tblCellSpacing w:w="0" w:type="dxa"/>
        </w:trPr>
        <w:tc>
          <w:tcPr>
            <w:tcW w:w="577" w:type="dxa"/>
          </w:tcPr>
          <w:p w:rsidR="004B7D68" w:rsidRPr="00311D5B" w:rsidRDefault="004B7D68" w:rsidP="004B7D68">
            <w:pPr>
              <w:ind w:left="-284" w:firstLine="568"/>
              <w:jc w:val="center"/>
              <w:outlineLvl w:val="5"/>
              <w:rPr>
                <w:rFonts w:asciiTheme="minorHAnsi" w:hAnsiTheme="minorHAnsi"/>
                <w:b/>
                <w:bCs/>
                <w:sz w:val="16"/>
                <w:szCs w:val="16"/>
              </w:rPr>
            </w:pPr>
          </w:p>
          <w:p w:rsidR="004B7D68" w:rsidRPr="00311D5B" w:rsidRDefault="004B7D68" w:rsidP="004B7D68">
            <w:pPr>
              <w:ind w:left="-284" w:firstLine="568"/>
              <w:jc w:val="center"/>
              <w:outlineLvl w:val="5"/>
              <w:rPr>
                <w:rFonts w:asciiTheme="minorHAnsi" w:hAnsiTheme="minorHAnsi"/>
                <w:sz w:val="16"/>
                <w:szCs w:val="16"/>
              </w:rPr>
            </w:pPr>
          </w:p>
        </w:tc>
        <w:tc>
          <w:tcPr>
            <w:tcW w:w="6080" w:type="dxa"/>
          </w:tcPr>
          <w:p w:rsidR="004B7D68" w:rsidRPr="00311D5B" w:rsidRDefault="004B7D68" w:rsidP="004B7D68">
            <w:pPr>
              <w:ind w:left="-284" w:firstLine="568"/>
              <w:jc w:val="center"/>
              <w:outlineLvl w:val="5"/>
              <w:rPr>
                <w:rFonts w:asciiTheme="minorHAnsi" w:hAnsiTheme="minorHAnsi"/>
                <w:b/>
                <w:bCs/>
                <w:sz w:val="16"/>
                <w:szCs w:val="16"/>
              </w:rPr>
            </w:pPr>
          </w:p>
          <w:p w:rsidR="004B7D68" w:rsidRPr="00311D5B" w:rsidRDefault="004B7D68" w:rsidP="004B7D68">
            <w:pPr>
              <w:ind w:left="-284" w:firstLine="568"/>
              <w:jc w:val="center"/>
              <w:outlineLvl w:val="5"/>
              <w:rPr>
                <w:rFonts w:asciiTheme="minorHAnsi" w:hAnsiTheme="minorHAnsi"/>
                <w:sz w:val="16"/>
                <w:szCs w:val="16"/>
              </w:rPr>
            </w:pPr>
            <w:r w:rsidRPr="00311D5B">
              <w:rPr>
                <w:rFonts w:asciiTheme="minorHAnsi" w:hAnsiTheme="minorHAnsi"/>
                <w:b/>
                <w:bCs/>
                <w:sz w:val="16"/>
                <w:szCs w:val="16"/>
              </w:rPr>
              <w:t>Наименование муниципальной целевой программы</w:t>
            </w:r>
          </w:p>
        </w:tc>
        <w:tc>
          <w:tcPr>
            <w:tcW w:w="1247" w:type="dxa"/>
          </w:tcPr>
          <w:p w:rsidR="004B7D68" w:rsidRPr="00311D5B" w:rsidRDefault="004B7D68" w:rsidP="006C6B07">
            <w:pPr>
              <w:ind w:left="1"/>
              <w:jc w:val="center"/>
              <w:outlineLvl w:val="5"/>
              <w:rPr>
                <w:rFonts w:asciiTheme="minorHAnsi" w:hAnsiTheme="minorHAnsi"/>
                <w:sz w:val="16"/>
                <w:szCs w:val="16"/>
              </w:rPr>
            </w:pPr>
            <w:r w:rsidRPr="00311D5B">
              <w:rPr>
                <w:rFonts w:asciiTheme="minorHAnsi" w:hAnsiTheme="minorHAnsi"/>
                <w:b/>
                <w:bCs/>
                <w:sz w:val="16"/>
                <w:szCs w:val="16"/>
              </w:rPr>
              <w:t>План, тыс</w:t>
            </w:r>
            <w:proofErr w:type="gramStart"/>
            <w:r w:rsidRPr="00311D5B">
              <w:rPr>
                <w:rFonts w:asciiTheme="minorHAnsi" w:hAnsiTheme="minorHAnsi"/>
                <w:b/>
                <w:bCs/>
                <w:sz w:val="16"/>
                <w:szCs w:val="16"/>
              </w:rPr>
              <w:t>.р</w:t>
            </w:r>
            <w:proofErr w:type="gramEnd"/>
            <w:r w:rsidRPr="00311D5B">
              <w:rPr>
                <w:rFonts w:asciiTheme="minorHAnsi" w:hAnsiTheme="minorHAnsi"/>
                <w:b/>
                <w:bCs/>
                <w:sz w:val="16"/>
                <w:szCs w:val="16"/>
              </w:rPr>
              <w:t>уб.</w:t>
            </w:r>
          </w:p>
        </w:tc>
        <w:tc>
          <w:tcPr>
            <w:tcW w:w="1312" w:type="dxa"/>
          </w:tcPr>
          <w:p w:rsidR="004B7D68" w:rsidRPr="00311D5B" w:rsidRDefault="004B7D68" w:rsidP="006C6B07">
            <w:pPr>
              <w:ind w:left="29" w:hanging="28"/>
              <w:jc w:val="center"/>
              <w:outlineLvl w:val="5"/>
              <w:rPr>
                <w:rFonts w:asciiTheme="minorHAnsi" w:hAnsiTheme="minorHAnsi"/>
                <w:sz w:val="16"/>
                <w:szCs w:val="16"/>
              </w:rPr>
            </w:pPr>
            <w:r w:rsidRPr="00311D5B">
              <w:rPr>
                <w:rFonts w:asciiTheme="minorHAnsi" w:hAnsiTheme="minorHAnsi"/>
                <w:b/>
                <w:bCs/>
                <w:sz w:val="16"/>
                <w:szCs w:val="16"/>
              </w:rPr>
              <w:t>Исполнение, тыс</w:t>
            </w:r>
            <w:proofErr w:type="gramStart"/>
            <w:r w:rsidRPr="00311D5B">
              <w:rPr>
                <w:rFonts w:asciiTheme="minorHAnsi" w:hAnsiTheme="minorHAnsi"/>
                <w:b/>
                <w:bCs/>
                <w:sz w:val="16"/>
                <w:szCs w:val="16"/>
              </w:rPr>
              <w:t>.р</w:t>
            </w:r>
            <w:proofErr w:type="gramEnd"/>
            <w:r w:rsidRPr="00311D5B">
              <w:rPr>
                <w:rFonts w:asciiTheme="minorHAnsi" w:hAnsiTheme="minorHAnsi"/>
                <w:b/>
                <w:bCs/>
                <w:sz w:val="16"/>
                <w:szCs w:val="16"/>
              </w:rPr>
              <w:t>уб.</w:t>
            </w:r>
          </w:p>
        </w:tc>
        <w:tc>
          <w:tcPr>
            <w:tcW w:w="1271" w:type="dxa"/>
          </w:tcPr>
          <w:p w:rsidR="004B7D68" w:rsidRPr="00311D5B" w:rsidRDefault="004B7D68" w:rsidP="006C6B07">
            <w:pPr>
              <w:ind w:left="-7" w:firstLine="8"/>
              <w:jc w:val="center"/>
              <w:outlineLvl w:val="5"/>
              <w:rPr>
                <w:rFonts w:asciiTheme="minorHAnsi" w:hAnsiTheme="minorHAnsi"/>
                <w:sz w:val="16"/>
                <w:szCs w:val="16"/>
              </w:rPr>
            </w:pPr>
            <w:r w:rsidRPr="00311D5B">
              <w:rPr>
                <w:rFonts w:asciiTheme="minorHAnsi" w:hAnsiTheme="minorHAnsi"/>
                <w:b/>
                <w:bCs/>
                <w:sz w:val="16"/>
                <w:szCs w:val="16"/>
              </w:rPr>
              <w:t>% исполнения</w:t>
            </w:r>
          </w:p>
        </w:tc>
      </w:tr>
      <w:tr w:rsidR="004B7D68" w:rsidRPr="00311D5B" w:rsidTr="00E9676D">
        <w:trPr>
          <w:trHeight w:val="285"/>
          <w:tblCellSpacing w:w="0" w:type="dxa"/>
        </w:trPr>
        <w:tc>
          <w:tcPr>
            <w:tcW w:w="577" w:type="dxa"/>
          </w:tcPr>
          <w:p w:rsidR="004B7D68" w:rsidRPr="00311D5B" w:rsidRDefault="004B7D68" w:rsidP="004B7D68">
            <w:pPr>
              <w:ind w:left="-284" w:firstLine="568"/>
              <w:jc w:val="both"/>
              <w:outlineLvl w:val="5"/>
              <w:rPr>
                <w:rFonts w:asciiTheme="minorHAnsi" w:hAnsiTheme="minorHAnsi"/>
                <w:sz w:val="16"/>
                <w:szCs w:val="16"/>
              </w:rPr>
            </w:pPr>
            <w:r w:rsidRPr="00311D5B">
              <w:rPr>
                <w:rFonts w:asciiTheme="minorHAnsi" w:hAnsiTheme="minorHAnsi"/>
                <w:sz w:val="16"/>
                <w:szCs w:val="16"/>
              </w:rPr>
              <w:t>1.</w:t>
            </w:r>
          </w:p>
        </w:tc>
        <w:tc>
          <w:tcPr>
            <w:tcW w:w="6080" w:type="dxa"/>
          </w:tcPr>
          <w:p w:rsidR="004B7D68" w:rsidRPr="00311D5B" w:rsidRDefault="004B7D68" w:rsidP="00B82CAD">
            <w:pPr>
              <w:ind w:left="-284" w:firstLine="568"/>
              <w:jc w:val="center"/>
              <w:outlineLvl w:val="5"/>
              <w:rPr>
                <w:rFonts w:asciiTheme="minorHAnsi" w:hAnsiTheme="minorHAnsi"/>
                <w:sz w:val="16"/>
                <w:szCs w:val="16"/>
              </w:rPr>
            </w:pPr>
            <w:r w:rsidRPr="00311D5B">
              <w:rPr>
                <w:rFonts w:asciiTheme="minorHAnsi" w:hAnsiTheme="minorHAnsi"/>
                <w:sz w:val="16"/>
                <w:szCs w:val="16"/>
              </w:rPr>
              <w:t>Программа "</w:t>
            </w:r>
            <w:r w:rsidR="003722B9" w:rsidRPr="00311D5B">
              <w:rPr>
                <w:rFonts w:asciiTheme="minorHAnsi" w:hAnsiTheme="minorHAnsi"/>
                <w:sz w:val="16"/>
                <w:szCs w:val="16"/>
              </w:rPr>
              <w:t>Развитие образования и воспитание» на 2015</w:t>
            </w:r>
            <w:r w:rsidRPr="00311D5B">
              <w:rPr>
                <w:rFonts w:asciiTheme="minorHAnsi" w:hAnsiTheme="minorHAnsi"/>
                <w:sz w:val="16"/>
                <w:szCs w:val="16"/>
              </w:rPr>
              <w:t>- 20</w:t>
            </w:r>
            <w:r w:rsidR="00B82CAD">
              <w:rPr>
                <w:rFonts w:asciiTheme="minorHAnsi" w:hAnsiTheme="minorHAnsi"/>
                <w:sz w:val="16"/>
                <w:szCs w:val="16"/>
              </w:rPr>
              <w:t>20 го</w:t>
            </w:r>
            <w:r w:rsidRPr="00311D5B">
              <w:rPr>
                <w:rFonts w:asciiTheme="minorHAnsi" w:hAnsiTheme="minorHAnsi"/>
                <w:sz w:val="16"/>
                <w:szCs w:val="16"/>
              </w:rPr>
              <w:t>ды"</w:t>
            </w:r>
          </w:p>
        </w:tc>
        <w:tc>
          <w:tcPr>
            <w:tcW w:w="1247" w:type="dxa"/>
            <w:vAlign w:val="center"/>
          </w:tcPr>
          <w:p w:rsidR="004B7D68" w:rsidRPr="00311D5B" w:rsidRDefault="003722B9" w:rsidP="003722B9">
            <w:pPr>
              <w:ind w:left="-284" w:firstLine="285"/>
              <w:jc w:val="center"/>
              <w:outlineLvl w:val="5"/>
              <w:rPr>
                <w:rFonts w:asciiTheme="minorHAnsi" w:hAnsiTheme="minorHAnsi"/>
                <w:sz w:val="16"/>
                <w:szCs w:val="16"/>
              </w:rPr>
            </w:pPr>
            <w:r w:rsidRPr="00311D5B">
              <w:rPr>
                <w:rFonts w:asciiTheme="minorHAnsi" w:hAnsiTheme="minorHAnsi"/>
                <w:sz w:val="16"/>
                <w:szCs w:val="16"/>
              </w:rPr>
              <w:t>541876,2</w:t>
            </w:r>
          </w:p>
        </w:tc>
        <w:tc>
          <w:tcPr>
            <w:tcW w:w="1312" w:type="dxa"/>
            <w:vAlign w:val="center"/>
          </w:tcPr>
          <w:p w:rsidR="004B7D68" w:rsidRPr="00311D5B" w:rsidRDefault="003722B9" w:rsidP="003722B9">
            <w:pPr>
              <w:ind w:left="-284" w:firstLine="285"/>
              <w:jc w:val="center"/>
              <w:outlineLvl w:val="5"/>
              <w:rPr>
                <w:rFonts w:asciiTheme="minorHAnsi" w:hAnsiTheme="minorHAnsi"/>
                <w:sz w:val="16"/>
                <w:szCs w:val="16"/>
              </w:rPr>
            </w:pPr>
            <w:r w:rsidRPr="00311D5B">
              <w:rPr>
                <w:rFonts w:asciiTheme="minorHAnsi" w:hAnsiTheme="minorHAnsi"/>
                <w:sz w:val="16"/>
                <w:szCs w:val="16"/>
              </w:rPr>
              <w:t>538376,1</w:t>
            </w:r>
          </w:p>
        </w:tc>
        <w:tc>
          <w:tcPr>
            <w:tcW w:w="1271" w:type="dxa"/>
            <w:vAlign w:val="center"/>
          </w:tcPr>
          <w:p w:rsidR="004B7D68" w:rsidRPr="00311D5B" w:rsidRDefault="003722B9" w:rsidP="003722B9">
            <w:pPr>
              <w:ind w:left="-284" w:firstLine="285"/>
              <w:jc w:val="center"/>
              <w:outlineLvl w:val="5"/>
              <w:rPr>
                <w:rFonts w:asciiTheme="minorHAnsi" w:hAnsiTheme="minorHAnsi"/>
                <w:sz w:val="16"/>
                <w:szCs w:val="16"/>
              </w:rPr>
            </w:pPr>
            <w:r w:rsidRPr="00311D5B">
              <w:rPr>
                <w:rFonts w:asciiTheme="minorHAnsi" w:hAnsiTheme="minorHAnsi"/>
                <w:sz w:val="16"/>
                <w:szCs w:val="16"/>
              </w:rPr>
              <w:t>99,4</w:t>
            </w:r>
          </w:p>
        </w:tc>
      </w:tr>
      <w:tr w:rsidR="004B7D68" w:rsidRPr="00311D5B" w:rsidTr="00E9676D">
        <w:trPr>
          <w:trHeight w:val="255"/>
          <w:tblCellSpacing w:w="0" w:type="dxa"/>
        </w:trPr>
        <w:tc>
          <w:tcPr>
            <w:tcW w:w="577" w:type="dxa"/>
          </w:tcPr>
          <w:p w:rsidR="004B7D68" w:rsidRPr="00311D5B" w:rsidRDefault="004B7D68" w:rsidP="004B7D68">
            <w:pPr>
              <w:ind w:left="-284" w:firstLine="568"/>
              <w:jc w:val="both"/>
              <w:outlineLvl w:val="5"/>
              <w:rPr>
                <w:rFonts w:asciiTheme="minorHAnsi" w:hAnsiTheme="minorHAnsi"/>
                <w:sz w:val="16"/>
                <w:szCs w:val="16"/>
              </w:rPr>
            </w:pPr>
            <w:r w:rsidRPr="00311D5B">
              <w:rPr>
                <w:rFonts w:asciiTheme="minorHAnsi" w:hAnsiTheme="minorHAnsi"/>
                <w:sz w:val="16"/>
                <w:szCs w:val="16"/>
              </w:rPr>
              <w:t>2.</w:t>
            </w:r>
          </w:p>
        </w:tc>
        <w:tc>
          <w:tcPr>
            <w:tcW w:w="6080" w:type="dxa"/>
          </w:tcPr>
          <w:p w:rsidR="004B7D68" w:rsidRPr="00311D5B" w:rsidRDefault="004B7D68" w:rsidP="00811158">
            <w:pPr>
              <w:ind w:left="-284" w:firstLine="568"/>
              <w:jc w:val="center"/>
              <w:outlineLvl w:val="5"/>
              <w:rPr>
                <w:rFonts w:asciiTheme="minorHAnsi" w:hAnsiTheme="minorHAnsi"/>
                <w:sz w:val="16"/>
                <w:szCs w:val="16"/>
              </w:rPr>
            </w:pPr>
            <w:r w:rsidRPr="00311D5B">
              <w:rPr>
                <w:rFonts w:asciiTheme="minorHAnsi" w:hAnsiTheme="minorHAnsi"/>
                <w:sz w:val="16"/>
                <w:szCs w:val="16"/>
              </w:rPr>
              <w:t>Программа «</w:t>
            </w:r>
            <w:r w:rsidR="003722B9" w:rsidRPr="00311D5B">
              <w:rPr>
                <w:rFonts w:asciiTheme="minorHAnsi" w:hAnsiTheme="minorHAnsi"/>
                <w:sz w:val="16"/>
                <w:szCs w:val="16"/>
              </w:rPr>
              <w:t xml:space="preserve">Охрана здоровья и формирование здорового образа жизни населения» </w:t>
            </w:r>
            <w:r w:rsidRPr="00311D5B">
              <w:rPr>
                <w:rFonts w:asciiTheme="minorHAnsi" w:hAnsiTheme="minorHAnsi"/>
                <w:sz w:val="16"/>
                <w:szCs w:val="16"/>
              </w:rPr>
              <w:t>на 20</w:t>
            </w:r>
            <w:r w:rsidR="003722B9" w:rsidRPr="00311D5B">
              <w:rPr>
                <w:rFonts w:asciiTheme="minorHAnsi" w:hAnsiTheme="minorHAnsi"/>
                <w:sz w:val="16"/>
                <w:szCs w:val="16"/>
              </w:rPr>
              <w:t>15</w:t>
            </w:r>
            <w:r w:rsidRPr="00311D5B">
              <w:rPr>
                <w:rFonts w:asciiTheme="minorHAnsi" w:hAnsiTheme="minorHAnsi"/>
                <w:sz w:val="16"/>
                <w:szCs w:val="16"/>
              </w:rPr>
              <w:t>-20</w:t>
            </w:r>
            <w:r w:rsidR="003722B9" w:rsidRPr="00311D5B">
              <w:rPr>
                <w:rFonts w:asciiTheme="minorHAnsi" w:hAnsiTheme="minorHAnsi"/>
                <w:sz w:val="16"/>
                <w:szCs w:val="16"/>
              </w:rPr>
              <w:t xml:space="preserve">20 </w:t>
            </w:r>
            <w:r w:rsidRPr="00311D5B">
              <w:rPr>
                <w:rFonts w:asciiTheme="minorHAnsi" w:hAnsiTheme="minorHAnsi"/>
                <w:sz w:val="16"/>
                <w:szCs w:val="16"/>
              </w:rPr>
              <w:t>годы»</w:t>
            </w:r>
          </w:p>
        </w:tc>
        <w:tc>
          <w:tcPr>
            <w:tcW w:w="1247" w:type="dxa"/>
            <w:vAlign w:val="center"/>
          </w:tcPr>
          <w:p w:rsidR="004B7D68" w:rsidRPr="00311D5B" w:rsidRDefault="00E9676D" w:rsidP="00E9676D">
            <w:pPr>
              <w:ind w:left="-284" w:firstLine="285"/>
              <w:jc w:val="center"/>
              <w:outlineLvl w:val="5"/>
              <w:rPr>
                <w:rFonts w:asciiTheme="minorHAnsi" w:hAnsiTheme="minorHAnsi"/>
                <w:sz w:val="16"/>
                <w:szCs w:val="16"/>
              </w:rPr>
            </w:pPr>
            <w:r w:rsidRPr="00311D5B">
              <w:rPr>
                <w:rFonts w:asciiTheme="minorHAnsi" w:hAnsiTheme="minorHAnsi"/>
                <w:sz w:val="16"/>
                <w:szCs w:val="16"/>
              </w:rPr>
              <w:t>1877,4</w:t>
            </w:r>
          </w:p>
        </w:tc>
        <w:tc>
          <w:tcPr>
            <w:tcW w:w="1312" w:type="dxa"/>
            <w:vAlign w:val="center"/>
          </w:tcPr>
          <w:p w:rsidR="004B7D68" w:rsidRPr="00311D5B" w:rsidRDefault="00E9676D" w:rsidP="00E9676D">
            <w:pPr>
              <w:ind w:left="-284" w:firstLine="285"/>
              <w:jc w:val="center"/>
              <w:outlineLvl w:val="5"/>
              <w:rPr>
                <w:rFonts w:asciiTheme="minorHAnsi" w:hAnsiTheme="minorHAnsi"/>
                <w:sz w:val="16"/>
                <w:szCs w:val="16"/>
              </w:rPr>
            </w:pPr>
            <w:r w:rsidRPr="00311D5B">
              <w:rPr>
                <w:rFonts w:asciiTheme="minorHAnsi" w:hAnsiTheme="minorHAnsi"/>
                <w:sz w:val="16"/>
                <w:szCs w:val="16"/>
              </w:rPr>
              <w:t>1849,4</w:t>
            </w:r>
          </w:p>
        </w:tc>
        <w:tc>
          <w:tcPr>
            <w:tcW w:w="1271" w:type="dxa"/>
            <w:vAlign w:val="center"/>
          </w:tcPr>
          <w:p w:rsidR="004B7D68" w:rsidRPr="00311D5B" w:rsidRDefault="00E9676D" w:rsidP="00E9676D">
            <w:pPr>
              <w:ind w:left="-284" w:firstLine="285"/>
              <w:jc w:val="center"/>
              <w:outlineLvl w:val="5"/>
              <w:rPr>
                <w:rFonts w:asciiTheme="minorHAnsi" w:hAnsiTheme="minorHAnsi"/>
                <w:sz w:val="16"/>
                <w:szCs w:val="16"/>
              </w:rPr>
            </w:pPr>
            <w:r w:rsidRPr="00311D5B">
              <w:rPr>
                <w:rFonts w:asciiTheme="minorHAnsi" w:hAnsiTheme="minorHAnsi"/>
                <w:sz w:val="16"/>
                <w:szCs w:val="16"/>
              </w:rPr>
              <w:t>98,5</w:t>
            </w:r>
          </w:p>
        </w:tc>
      </w:tr>
      <w:tr w:rsidR="004B7D68" w:rsidRPr="00311D5B" w:rsidTr="00E9676D">
        <w:trPr>
          <w:trHeight w:val="585"/>
          <w:tblCellSpacing w:w="0" w:type="dxa"/>
        </w:trPr>
        <w:tc>
          <w:tcPr>
            <w:tcW w:w="577" w:type="dxa"/>
          </w:tcPr>
          <w:p w:rsidR="004B7D68" w:rsidRPr="00311D5B" w:rsidRDefault="004B7D68" w:rsidP="00E9676D">
            <w:pPr>
              <w:ind w:left="-567" w:firstLine="426"/>
              <w:jc w:val="both"/>
              <w:outlineLvl w:val="5"/>
              <w:rPr>
                <w:rFonts w:asciiTheme="minorHAnsi" w:hAnsiTheme="minorHAnsi"/>
                <w:sz w:val="16"/>
                <w:szCs w:val="16"/>
              </w:rPr>
            </w:pPr>
            <w:r w:rsidRPr="00311D5B">
              <w:rPr>
                <w:rFonts w:asciiTheme="minorHAnsi" w:hAnsiTheme="minorHAnsi"/>
                <w:sz w:val="16"/>
                <w:szCs w:val="16"/>
              </w:rPr>
              <w:t xml:space="preserve">       3</w:t>
            </w:r>
            <w:r w:rsidR="00E9676D" w:rsidRPr="00311D5B">
              <w:rPr>
                <w:rFonts w:asciiTheme="minorHAnsi" w:hAnsiTheme="minorHAnsi"/>
                <w:sz w:val="16"/>
                <w:szCs w:val="16"/>
              </w:rPr>
              <w:t>.</w:t>
            </w:r>
          </w:p>
        </w:tc>
        <w:tc>
          <w:tcPr>
            <w:tcW w:w="6080" w:type="dxa"/>
          </w:tcPr>
          <w:p w:rsidR="004B7D68" w:rsidRPr="00311D5B" w:rsidRDefault="00E9676D" w:rsidP="00811158">
            <w:pPr>
              <w:ind w:left="-284" w:firstLine="568"/>
              <w:jc w:val="center"/>
              <w:outlineLvl w:val="5"/>
              <w:rPr>
                <w:rFonts w:asciiTheme="minorHAnsi" w:hAnsiTheme="minorHAnsi"/>
                <w:sz w:val="16"/>
                <w:szCs w:val="16"/>
              </w:rPr>
            </w:pPr>
            <w:r w:rsidRPr="00311D5B">
              <w:rPr>
                <w:rFonts w:asciiTheme="minorHAnsi" w:hAnsiTheme="minorHAnsi"/>
                <w:sz w:val="16"/>
                <w:szCs w:val="16"/>
              </w:rPr>
              <w:t xml:space="preserve">Программа </w:t>
            </w:r>
            <w:r w:rsidR="004B7D68" w:rsidRPr="00311D5B">
              <w:rPr>
                <w:rFonts w:asciiTheme="minorHAnsi" w:hAnsiTheme="minorHAnsi"/>
                <w:sz w:val="16"/>
                <w:szCs w:val="16"/>
              </w:rPr>
              <w:t>«</w:t>
            </w:r>
            <w:r w:rsidRPr="00311D5B">
              <w:rPr>
                <w:rFonts w:asciiTheme="minorHAnsi" w:hAnsiTheme="minorHAnsi"/>
                <w:sz w:val="16"/>
                <w:szCs w:val="16"/>
              </w:rPr>
              <w:t xml:space="preserve">Развитие культуры» </w:t>
            </w:r>
            <w:r w:rsidR="004B7D68" w:rsidRPr="00311D5B">
              <w:rPr>
                <w:rFonts w:asciiTheme="minorHAnsi" w:hAnsiTheme="minorHAnsi"/>
                <w:sz w:val="16"/>
                <w:szCs w:val="16"/>
              </w:rPr>
              <w:t>на 201</w:t>
            </w:r>
            <w:r w:rsidRPr="00311D5B">
              <w:rPr>
                <w:rFonts w:asciiTheme="minorHAnsi" w:hAnsiTheme="minorHAnsi"/>
                <w:sz w:val="16"/>
                <w:szCs w:val="16"/>
              </w:rPr>
              <w:t>5</w:t>
            </w:r>
            <w:r w:rsidR="004B7D68" w:rsidRPr="00311D5B">
              <w:rPr>
                <w:rFonts w:asciiTheme="minorHAnsi" w:hAnsiTheme="minorHAnsi"/>
                <w:sz w:val="16"/>
                <w:szCs w:val="16"/>
              </w:rPr>
              <w:t>-20</w:t>
            </w:r>
            <w:r w:rsidRPr="00311D5B">
              <w:rPr>
                <w:rFonts w:asciiTheme="minorHAnsi" w:hAnsiTheme="minorHAnsi"/>
                <w:sz w:val="16"/>
                <w:szCs w:val="16"/>
              </w:rPr>
              <w:t>20</w:t>
            </w:r>
            <w:r w:rsidR="004B7D68" w:rsidRPr="00311D5B">
              <w:rPr>
                <w:rFonts w:asciiTheme="minorHAnsi" w:hAnsiTheme="minorHAnsi"/>
                <w:sz w:val="16"/>
                <w:szCs w:val="16"/>
              </w:rPr>
              <w:t xml:space="preserve"> годы»</w:t>
            </w:r>
          </w:p>
        </w:tc>
        <w:tc>
          <w:tcPr>
            <w:tcW w:w="1247" w:type="dxa"/>
            <w:vAlign w:val="center"/>
          </w:tcPr>
          <w:p w:rsidR="004B7D68" w:rsidRPr="00311D5B" w:rsidRDefault="00E9676D" w:rsidP="00E9676D">
            <w:pPr>
              <w:ind w:left="-284" w:firstLine="285"/>
              <w:jc w:val="center"/>
              <w:outlineLvl w:val="5"/>
              <w:rPr>
                <w:rFonts w:asciiTheme="minorHAnsi" w:hAnsiTheme="minorHAnsi"/>
                <w:sz w:val="16"/>
                <w:szCs w:val="16"/>
              </w:rPr>
            </w:pPr>
            <w:r w:rsidRPr="00311D5B">
              <w:rPr>
                <w:rFonts w:asciiTheme="minorHAnsi" w:hAnsiTheme="minorHAnsi"/>
                <w:sz w:val="16"/>
                <w:szCs w:val="16"/>
              </w:rPr>
              <w:t>80414,9</w:t>
            </w:r>
          </w:p>
        </w:tc>
        <w:tc>
          <w:tcPr>
            <w:tcW w:w="1312" w:type="dxa"/>
            <w:vAlign w:val="center"/>
          </w:tcPr>
          <w:p w:rsidR="004B7D68" w:rsidRPr="00311D5B" w:rsidRDefault="00E9676D" w:rsidP="00E9676D">
            <w:pPr>
              <w:ind w:left="-284" w:firstLine="285"/>
              <w:jc w:val="center"/>
              <w:outlineLvl w:val="5"/>
              <w:rPr>
                <w:rFonts w:asciiTheme="minorHAnsi" w:hAnsiTheme="minorHAnsi"/>
                <w:sz w:val="16"/>
                <w:szCs w:val="16"/>
              </w:rPr>
            </w:pPr>
            <w:r w:rsidRPr="00311D5B">
              <w:rPr>
                <w:rFonts w:asciiTheme="minorHAnsi" w:hAnsiTheme="minorHAnsi"/>
                <w:sz w:val="16"/>
                <w:szCs w:val="16"/>
              </w:rPr>
              <w:t>75114,0</w:t>
            </w:r>
          </w:p>
        </w:tc>
        <w:tc>
          <w:tcPr>
            <w:tcW w:w="1271" w:type="dxa"/>
            <w:vAlign w:val="center"/>
          </w:tcPr>
          <w:p w:rsidR="004B7D68" w:rsidRPr="00311D5B" w:rsidRDefault="00E9676D" w:rsidP="00E9676D">
            <w:pPr>
              <w:ind w:left="-284" w:firstLine="285"/>
              <w:jc w:val="center"/>
              <w:outlineLvl w:val="5"/>
              <w:rPr>
                <w:rFonts w:asciiTheme="minorHAnsi" w:hAnsiTheme="minorHAnsi"/>
                <w:sz w:val="16"/>
                <w:szCs w:val="16"/>
              </w:rPr>
            </w:pPr>
            <w:r w:rsidRPr="00311D5B">
              <w:rPr>
                <w:rFonts w:asciiTheme="minorHAnsi" w:hAnsiTheme="minorHAnsi"/>
                <w:sz w:val="16"/>
                <w:szCs w:val="16"/>
              </w:rPr>
              <w:t>93,4</w:t>
            </w:r>
          </w:p>
        </w:tc>
      </w:tr>
      <w:tr w:rsidR="004B7D68" w:rsidRPr="00311D5B" w:rsidTr="00E9676D">
        <w:trPr>
          <w:trHeight w:val="585"/>
          <w:tblCellSpacing w:w="0" w:type="dxa"/>
        </w:trPr>
        <w:tc>
          <w:tcPr>
            <w:tcW w:w="577" w:type="dxa"/>
          </w:tcPr>
          <w:p w:rsidR="004B7D68" w:rsidRPr="00311D5B" w:rsidRDefault="00E9676D" w:rsidP="00E9676D">
            <w:pPr>
              <w:ind w:left="-284" w:firstLine="568"/>
              <w:jc w:val="both"/>
              <w:outlineLvl w:val="5"/>
              <w:rPr>
                <w:rFonts w:asciiTheme="minorHAnsi" w:hAnsiTheme="minorHAnsi"/>
                <w:sz w:val="16"/>
                <w:szCs w:val="16"/>
              </w:rPr>
            </w:pPr>
            <w:r w:rsidRPr="00311D5B">
              <w:rPr>
                <w:rFonts w:asciiTheme="minorHAnsi" w:hAnsiTheme="minorHAnsi"/>
                <w:sz w:val="16"/>
                <w:szCs w:val="16"/>
              </w:rPr>
              <w:t>4</w:t>
            </w:r>
            <w:r w:rsidR="004B7D68" w:rsidRPr="00311D5B">
              <w:rPr>
                <w:rFonts w:asciiTheme="minorHAnsi" w:hAnsiTheme="minorHAnsi"/>
                <w:sz w:val="16"/>
                <w:szCs w:val="16"/>
              </w:rPr>
              <w:t>.</w:t>
            </w:r>
          </w:p>
        </w:tc>
        <w:tc>
          <w:tcPr>
            <w:tcW w:w="6080" w:type="dxa"/>
          </w:tcPr>
          <w:p w:rsidR="004B7D68" w:rsidRPr="00311D5B" w:rsidRDefault="00E9676D" w:rsidP="00811158">
            <w:pPr>
              <w:ind w:left="-284" w:firstLine="568"/>
              <w:jc w:val="center"/>
              <w:outlineLvl w:val="5"/>
              <w:rPr>
                <w:rFonts w:asciiTheme="minorHAnsi" w:hAnsiTheme="minorHAnsi"/>
                <w:sz w:val="16"/>
                <w:szCs w:val="16"/>
              </w:rPr>
            </w:pPr>
            <w:r w:rsidRPr="00311D5B">
              <w:rPr>
                <w:rFonts w:asciiTheme="minorHAnsi" w:hAnsiTheme="minorHAnsi"/>
                <w:sz w:val="16"/>
                <w:szCs w:val="16"/>
              </w:rPr>
              <w:t xml:space="preserve">Программа </w:t>
            </w:r>
            <w:r w:rsidR="004B7D68" w:rsidRPr="00311D5B">
              <w:rPr>
                <w:rFonts w:asciiTheme="minorHAnsi" w:hAnsiTheme="minorHAnsi"/>
                <w:sz w:val="16"/>
                <w:szCs w:val="16"/>
              </w:rPr>
              <w:t>«</w:t>
            </w:r>
            <w:r w:rsidRPr="00311D5B">
              <w:rPr>
                <w:rFonts w:asciiTheme="minorHAnsi" w:hAnsiTheme="minorHAnsi"/>
                <w:sz w:val="16"/>
                <w:szCs w:val="16"/>
              </w:rPr>
              <w:t>Социальная поддержка населения» на 2015-2020 годы</w:t>
            </w:r>
          </w:p>
        </w:tc>
        <w:tc>
          <w:tcPr>
            <w:tcW w:w="1247" w:type="dxa"/>
            <w:vAlign w:val="center"/>
          </w:tcPr>
          <w:p w:rsidR="004B7D68" w:rsidRPr="00311D5B" w:rsidRDefault="00E9676D" w:rsidP="00E9676D">
            <w:pPr>
              <w:ind w:left="-284" w:firstLine="285"/>
              <w:jc w:val="center"/>
              <w:outlineLvl w:val="5"/>
              <w:rPr>
                <w:rFonts w:asciiTheme="minorHAnsi" w:hAnsiTheme="minorHAnsi"/>
                <w:sz w:val="16"/>
                <w:szCs w:val="16"/>
              </w:rPr>
            </w:pPr>
            <w:r w:rsidRPr="00311D5B">
              <w:rPr>
                <w:rFonts w:asciiTheme="minorHAnsi" w:hAnsiTheme="minorHAnsi"/>
                <w:sz w:val="16"/>
                <w:szCs w:val="16"/>
              </w:rPr>
              <w:t>36274</w:t>
            </w:r>
            <w:r w:rsidR="004B7D68" w:rsidRPr="00311D5B">
              <w:rPr>
                <w:rFonts w:asciiTheme="minorHAnsi" w:hAnsiTheme="minorHAnsi"/>
                <w:sz w:val="16"/>
                <w:szCs w:val="16"/>
              </w:rPr>
              <w:t>,0</w:t>
            </w:r>
          </w:p>
        </w:tc>
        <w:tc>
          <w:tcPr>
            <w:tcW w:w="1312" w:type="dxa"/>
            <w:vAlign w:val="center"/>
          </w:tcPr>
          <w:p w:rsidR="004B7D68" w:rsidRPr="00311D5B" w:rsidRDefault="00E9676D" w:rsidP="00E9676D">
            <w:pPr>
              <w:ind w:left="-284" w:firstLine="285"/>
              <w:jc w:val="center"/>
              <w:outlineLvl w:val="5"/>
              <w:rPr>
                <w:rFonts w:asciiTheme="minorHAnsi" w:hAnsiTheme="minorHAnsi"/>
                <w:sz w:val="16"/>
                <w:szCs w:val="16"/>
              </w:rPr>
            </w:pPr>
            <w:r w:rsidRPr="00311D5B">
              <w:rPr>
                <w:rFonts w:asciiTheme="minorHAnsi" w:hAnsiTheme="minorHAnsi"/>
                <w:sz w:val="16"/>
                <w:szCs w:val="16"/>
              </w:rPr>
              <w:t>35485,1</w:t>
            </w:r>
          </w:p>
        </w:tc>
        <w:tc>
          <w:tcPr>
            <w:tcW w:w="1271" w:type="dxa"/>
            <w:vAlign w:val="center"/>
          </w:tcPr>
          <w:p w:rsidR="004B7D68" w:rsidRPr="00311D5B" w:rsidRDefault="00E9676D" w:rsidP="00E9676D">
            <w:pPr>
              <w:ind w:left="-284" w:firstLine="285"/>
              <w:jc w:val="center"/>
              <w:outlineLvl w:val="5"/>
              <w:rPr>
                <w:rFonts w:asciiTheme="minorHAnsi" w:hAnsiTheme="minorHAnsi"/>
                <w:sz w:val="16"/>
                <w:szCs w:val="16"/>
              </w:rPr>
            </w:pPr>
            <w:r w:rsidRPr="00311D5B">
              <w:rPr>
                <w:rFonts w:asciiTheme="minorHAnsi" w:hAnsiTheme="minorHAnsi"/>
                <w:sz w:val="16"/>
                <w:szCs w:val="16"/>
              </w:rPr>
              <w:t>97,8</w:t>
            </w:r>
          </w:p>
        </w:tc>
      </w:tr>
      <w:tr w:rsidR="004B7D68" w:rsidRPr="00311D5B" w:rsidTr="00E9676D">
        <w:trPr>
          <w:trHeight w:val="420"/>
          <w:tblCellSpacing w:w="0" w:type="dxa"/>
        </w:trPr>
        <w:tc>
          <w:tcPr>
            <w:tcW w:w="577" w:type="dxa"/>
          </w:tcPr>
          <w:p w:rsidR="004B7D68" w:rsidRPr="00311D5B" w:rsidRDefault="004B7D68" w:rsidP="004B7D68">
            <w:pPr>
              <w:ind w:left="-284" w:firstLine="568"/>
              <w:jc w:val="both"/>
              <w:outlineLvl w:val="5"/>
              <w:rPr>
                <w:rFonts w:asciiTheme="minorHAnsi" w:hAnsiTheme="minorHAnsi"/>
                <w:sz w:val="16"/>
                <w:szCs w:val="16"/>
              </w:rPr>
            </w:pPr>
            <w:r w:rsidRPr="00311D5B">
              <w:rPr>
                <w:rFonts w:asciiTheme="minorHAnsi" w:hAnsiTheme="minorHAnsi"/>
                <w:sz w:val="16"/>
                <w:szCs w:val="16"/>
              </w:rPr>
              <w:t>5.</w:t>
            </w:r>
          </w:p>
        </w:tc>
        <w:tc>
          <w:tcPr>
            <w:tcW w:w="6080" w:type="dxa"/>
          </w:tcPr>
          <w:p w:rsidR="004B7D68" w:rsidRPr="00311D5B" w:rsidRDefault="00E9676D" w:rsidP="00811158">
            <w:pPr>
              <w:ind w:left="-284" w:firstLine="568"/>
              <w:jc w:val="center"/>
              <w:outlineLvl w:val="5"/>
              <w:rPr>
                <w:rFonts w:asciiTheme="minorHAnsi" w:hAnsiTheme="minorHAnsi"/>
                <w:sz w:val="16"/>
                <w:szCs w:val="16"/>
              </w:rPr>
            </w:pPr>
            <w:r w:rsidRPr="00311D5B">
              <w:rPr>
                <w:rFonts w:asciiTheme="minorHAnsi" w:hAnsiTheme="minorHAnsi"/>
                <w:sz w:val="16"/>
                <w:szCs w:val="16"/>
              </w:rPr>
              <w:t xml:space="preserve">Программа </w:t>
            </w:r>
            <w:r w:rsidR="004B7D68" w:rsidRPr="00311D5B">
              <w:rPr>
                <w:rFonts w:asciiTheme="minorHAnsi" w:hAnsiTheme="minorHAnsi"/>
                <w:sz w:val="16"/>
                <w:szCs w:val="16"/>
              </w:rPr>
              <w:t>«</w:t>
            </w:r>
            <w:r w:rsidRPr="00311D5B">
              <w:rPr>
                <w:rFonts w:asciiTheme="minorHAnsi" w:hAnsiTheme="minorHAnsi"/>
                <w:sz w:val="16"/>
                <w:szCs w:val="16"/>
              </w:rPr>
              <w:t xml:space="preserve">Создание условий для экономического развития» на  </w:t>
            </w:r>
            <w:r w:rsidR="004B7D68" w:rsidRPr="00311D5B">
              <w:rPr>
                <w:rFonts w:asciiTheme="minorHAnsi" w:hAnsiTheme="minorHAnsi"/>
                <w:sz w:val="16"/>
                <w:szCs w:val="16"/>
              </w:rPr>
              <w:t xml:space="preserve"> </w:t>
            </w:r>
            <w:proofErr w:type="spellStart"/>
            <w:proofErr w:type="gramStart"/>
            <w:r w:rsidR="004B7D68" w:rsidRPr="00311D5B">
              <w:rPr>
                <w:rFonts w:asciiTheme="minorHAnsi" w:hAnsiTheme="minorHAnsi"/>
                <w:sz w:val="16"/>
                <w:szCs w:val="16"/>
              </w:rPr>
              <w:t>на</w:t>
            </w:r>
            <w:proofErr w:type="spellEnd"/>
            <w:proofErr w:type="gramEnd"/>
            <w:r w:rsidR="004B7D68" w:rsidRPr="00311D5B">
              <w:rPr>
                <w:rFonts w:asciiTheme="minorHAnsi" w:hAnsiTheme="minorHAnsi"/>
                <w:sz w:val="16"/>
                <w:szCs w:val="16"/>
              </w:rPr>
              <w:t xml:space="preserve"> 201</w:t>
            </w:r>
            <w:r w:rsidRPr="00311D5B">
              <w:rPr>
                <w:rFonts w:asciiTheme="minorHAnsi" w:hAnsiTheme="minorHAnsi"/>
                <w:sz w:val="16"/>
                <w:szCs w:val="16"/>
              </w:rPr>
              <w:t>5</w:t>
            </w:r>
            <w:r w:rsidR="004B7D68" w:rsidRPr="00311D5B">
              <w:rPr>
                <w:rFonts w:asciiTheme="minorHAnsi" w:hAnsiTheme="minorHAnsi"/>
                <w:sz w:val="16"/>
                <w:szCs w:val="16"/>
              </w:rPr>
              <w:t>-20</w:t>
            </w:r>
            <w:r w:rsidRPr="00311D5B">
              <w:rPr>
                <w:rFonts w:asciiTheme="minorHAnsi" w:hAnsiTheme="minorHAnsi"/>
                <w:sz w:val="16"/>
                <w:szCs w:val="16"/>
              </w:rPr>
              <w:t>20</w:t>
            </w:r>
            <w:r w:rsidR="004B7D68" w:rsidRPr="00311D5B">
              <w:rPr>
                <w:rFonts w:asciiTheme="minorHAnsi" w:hAnsiTheme="minorHAnsi"/>
                <w:sz w:val="16"/>
                <w:szCs w:val="16"/>
              </w:rPr>
              <w:t xml:space="preserve"> годы»</w:t>
            </w:r>
          </w:p>
        </w:tc>
        <w:tc>
          <w:tcPr>
            <w:tcW w:w="1247" w:type="dxa"/>
            <w:vAlign w:val="center"/>
          </w:tcPr>
          <w:p w:rsidR="004B7D68" w:rsidRPr="00311D5B" w:rsidRDefault="00E9676D" w:rsidP="00E9676D">
            <w:pPr>
              <w:ind w:left="-284" w:firstLine="285"/>
              <w:jc w:val="center"/>
              <w:outlineLvl w:val="5"/>
              <w:rPr>
                <w:rFonts w:asciiTheme="minorHAnsi" w:hAnsiTheme="minorHAnsi"/>
                <w:sz w:val="16"/>
                <w:szCs w:val="16"/>
              </w:rPr>
            </w:pPr>
            <w:r w:rsidRPr="00311D5B">
              <w:rPr>
                <w:rFonts w:asciiTheme="minorHAnsi" w:hAnsiTheme="minorHAnsi"/>
                <w:sz w:val="16"/>
                <w:szCs w:val="16"/>
              </w:rPr>
              <w:t>410,0</w:t>
            </w:r>
          </w:p>
        </w:tc>
        <w:tc>
          <w:tcPr>
            <w:tcW w:w="1312" w:type="dxa"/>
            <w:vAlign w:val="center"/>
          </w:tcPr>
          <w:p w:rsidR="004B7D68" w:rsidRPr="00311D5B" w:rsidRDefault="00E9676D" w:rsidP="00E9676D">
            <w:pPr>
              <w:ind w:left="-284" w:firstLine="285"/>
              <w:jc w:val="center"/>
              <w:outlineLvl w:val="5"/>
              <w:rPr>
                <w:rFonts w:asciiTheme="minorHAnsi" w:hAnsiTheme="minorHAnsi"/>
                <w:sz w:val="16"/>
                <w:szCs w:val="16"/>
              </w:rPr>
            </w:pPr>
            <w:r w:rsidRPr="00311D5B">
              <w:rPr>
                <w:rFonts w:asciiTheme="minorHAnsi" w:hAnsiTheme="minorHAnsi"/>
                <w:sz w:val="16"/>
                <w:szCs w:val="16"/>
              </w:rPr>
              <w:t>410,0</w:t>
            </w:r>
          </w:p>
        </w:tc>
        <w:tc>
          <w:tcPr>
            <w:tcW w:w="1271" w:type="dxa"/>
            <w:vAlign w:val="center"/>
          </w:tcPr>
          <w:p w:rsidR="004B7D68" w:rsidRPr="00311D5B" w:rsidRDefault="004B7D68" w:rsidP="006C6B07">
            <w:pPr>
              <w:ind w:left="-284" w:firstLine="285"/>
              <w:jc w:val="center"/>
              <w:outlineLvl w:val="5"/>
              <w:rPr>
                <w:rFonts w:asciiTheme="minorHAnsi" w:hAnsiTheme="minorHAnsi"/>
                <w:sz w:val="16"/>
                <w:szCs w:val="16"/>
              </w:rPr>
            </w:pPr>
            <w:r w:rsidRPr="00311D5B">
              <w:rPr>
                <w:rFonts w:asciiTheme="minorHAnsi" w:hAnsiTheme="minorHAnsi"/>
                <w:sz w:val="16"/>
                <w:szCs w:val="16"/>
              </w:rPr>
              <w:t>100</w:t>
            </w:r>
          </w:p>
        </w:tc>
      </w:tr>
      <w:tr w:rsidR="004B7D68" w:rsidRPr="00311D5B" w:rsidTr="00E9676D">
        <w:trPr>
          <w:trHeight w:val="255"/>
          <w:tblCellSpacing w:w="0" w:type="dxa"/>
        </w:trPr>
        <w:tc>
          <w:tcPr>
            <w:tcW w:w="577" w:type="dxa"/>
          </w:tcPr>
          <w:p w:rsidR="004B7D68" w:rsidRPr="00311D5B" w:rsidRDefault="00811158" w:rsidP="00811158">
            <w:pPr>
              <w:ind w:left="-284" w:firstLine="568"/>
              <w:jc w:val="both"/>
              <w:outlineLvl w:val="5"/>
              <w:rPr>
                <w:rFonts w:asciiTheme="minorHAnsi" w:hAnsiTheme="minorHAnsi"/>
                <w:sz w:val="16"/>
                <w:szCs w:val="16"/>
              </w:rPr>
            </w:pPr>
            <w:r w:rsidRPr="00311D5B">
              <w:rPr>
                <w:rFonts w:asciiTheme="minorHAnsi" w:hAnsiTheme="minorHAnsi"/>
                <w:sz w:val="16"/>
                <w:szCs w:val="16"/>
              </w:rPr>
              <w:t>6</w:t>
            </w:r>
            <w:r w:rsidR="004B7D68" w:rsidRPr="00311D5B">
              <w:rPr>
                <w:rFonts w:asciiTheme="minorHAnsi" w:hAnsiTheme="minorHAnsi"/>
                <w:sz w:val="16"/>
                <w:szCs w:val="16"/>
              </w:rPr>
              <w:t>.</w:t>
            </w:r>
          </w:p>
        </w:tc>
        <w:tc>
          <w:tcPr>
            <w:tcW w:w="6080" w:type="dxa"/>
          </w:tcPr>
          <w:p w:rsidR="004B7D68" w:rsidRPr="00311D5B" w:rsidRDefault="00E9676D" w:rsidP="00811158">
            <w:pPr>
              <w:ind w:left="-284" w:firstLine="568"/>
              <w:jc w:val="center"/>
              <w:outlineLvl w:val="5"/>
              <w:rPr>
                <w:rFonts w:asciiTheme="minorHAnsi" w:hAnsiTheme="minorHAnsi"/>
                <w:sz w:val="16"/>
                <w:szCs w:val="16"/>
              </w:rPr>
            </w:pPr>
            <w:r w:rsidRPr="00311D5B">
              <w:rPr>
                <w:rFonts w:asciiTheme="minorHAnsi" w:hAnsiTheme="minorHAnsi"/>
                <w:sz w:val="16"/>
                <w:szCs w:val="16"/>
              </w:rPr>
              <w:t xml:space="preserve">Программа </w:t>
            </w:r>
            <w:r w:rsidR="004B7D68" w:rsidRPr="00311D5B">
              <w:rPr>
                <w:rFonts w:asciiTheme="minorHAnsi" w:hAnsiTheme="minorHAnsi"/>
                <w:sz w:val="16"/>
                <w:szCs w:val="16"/>
              </w:rPr>
              <w:t>«Безопасность</w:t>
            </w:r>
            <w:r w:rsidRPr="00311D5B">
              <w:rPr>
                <w:rFonts w:asciiTheme="minorHAnsi" w:hAnsiTheme="minorHAnsi"/>
                <w:sz w:val="16"/>
                <w:szCs w:val="16"/>
              </w:rPr>
              <w:t>»</w:t>
            </w:r>
            <w:r w:rsidR="004B7D68" w:rsidRPr="00311D5B">
              <w:rPr>
                <w:rFonts w:asciiTheme="minorHAnsi" w:hAnsiTheme="minorHAnsi"/>
                <w:sz w:val="16"/>
                <w:szCs w:val="16"/>
              </w:rPr>
              <w:t xml:space="preserve"> на 20</w:t>
            </w:r>
            <w:r w:rsidRPr="00311D5B">
              <w:rPr>
                <w:rFonts w:asciiTheme="minorHAnsi" w:hAnsiTheme="minorHAnsi"/>
                <w:sz w:val="16"/>
                <w:szCs w:val="16"/>
              </w:rPr>
              <w:t>15</w:t>
            </w:r>
            <w:r w:rsidR="004B7D68" w:rsidRPr="00311D5B">
              <w:rPr>
                <w:rFonts w:asciiTheme="minorHAnsi" w:hAnsiTheme="minorHAnsi"/>
                <w:sz w:val="16"/>
                <w:szCs w:val="16"/>
              </w:rPr>
              <w:t>- 20</w:t>
            </w:r>
            <w:r w:rsidRPr="00311D5B">
              <w:rPr>
                <w:rFonts w:asciiTheme="minorHAnsi" w:hAnsiTheme="minorHAnsi"/>
                <w:sz w:val="16"/>
                <w:szCs w:val="16"/>
              </w:rPr>
              <w:t>20</w:t>
            </w:r>
            <w:r w:rsidR="004B7D68" w:rsidRPr="00311D5B">
              <w:rPr>
                <w:rFonts w:asciiTheme="minorHAnsi" w:hAnsiTheme="minorHAnsi"/>
                <w:sz w:val="16"/>
                <w:szCs w:val="16"/>
              </w:rPr>
              <w:t xml:space="preserve"> гг.»</w:t>
            </w:r>
          </w:p>
        </w:tc>
        <w:tc>
          <w:tcPr>
            <w:tcW w:w="1247" w:type="dxa"/>
            <w:vAlign w:val="center"/>
          </w:tcPr>
          <w:p w:rsidR="004B7D68" w:rsidRPr="00311D5B" w:rsidRDefault="00E9676D" w:rsidP="00E9676D">
            <w:pPr>
              <w:ind w:left="-284" w:firstLine="285"/>
              <w:jc w:val="center"/>
              <w:outlineLvl w:val="5"/>
              <w:rPr>
                <w:rFonts w:asciiTheme="minorHAnsi" w:hAnsiTheme="minorHAnsi"/>
                <w:sz w:val="16"/>
                <w:szCs w:val="16"/>
              </w:rPr>
            </w:pPr>
            <w:r w:rsidRPr="00311D5B">
              <w:rPr>
                <w:rFonts w:asciiTheme="minorHAnsi" w:hAnsiTheme="minorHAnsi"/>
                <w:sz w:val="16"/>
                <w:szCs w:val="16"/>
              </w:rPr>
              <w:t>293,7</w:t>
            </w:r>
          </w:p>
        </w:tc>
        <w:tc>
          <w:tcPr>
            <w:tcW w:w="1312" w:type="dxa"/>
            <w:vAlign w:val="center"/>
          </w:tcPr>
          <w:p w:rsidR="004B7D68" w:rsidRPr="00311D5B" w:rsidRDefault="00E9676D" w:rsidP="00E9676D">
            <w:pPr>
              <w:ind w:left="-284" w:firstLine="285"/>
              <w:jc w:val="center"/>
              <w:outlineLvl w:val="5"/>
              <w:rPr>
                <w:rFonts w:asciiTheme="minorHAnsi" w:hAnsiTheme="minorHAnsi"/>
                <w:sz w:val="16"/>
                <w:szCs w:val="16"/>
              </w:rPr>
            </w:pPr>
            <w:r w:rsidRPr="00311D5B">
              <w:rPr>
                <w:rFonts w:asciiTheme="minorHAnsi" w:hAnsiTheme="minorHAnsi"/>
                <w:sz w:val="16"/>
                <w:szCs w:val="16"/>
              </w:rPr>
              <w:t>269,5</w:t>
            </w:r>
          </w:p>
        </w:tc>
        <w:tc>
          <w:tcPr>
            <w:tcW w:w="1271" w:type="dxa"/>
            <w:vAlign w:val="center"/>
          </w:tcPr>
          <w:p w:rsidR="004B7D68" w:rsidRPr="00311D5B" w:rsidRDefault="00E9676D" w:rsidP="00E9676D">
            <w:pPr>
              <w:ind w:left="-284" w:firstLine="285"/>
              <w:jc w:val="center"/>
              <w:outlineLvl w:val="5"/>
              <w:rPr>
                <w:rFonts w:asciiTheme="minorHAnsi" w:hAnsiTheme="minorHAnsi"/>
                <w:sz w:val="16"/>
                <w:szCs w:val="16"/>
              </w:rPr>
            </w:pPr>
            <w:r w:rsidRPr="00311D5B">
              <w:rPr>
                <w:rFonts w:asciiTheme="minorHAnsi" w:hAnsiTheme="minorHAnsi"/>
                <w:sz w:val="16"/>
                <w:szCs w:val="16"/>
              </w:rPr>
              <w:t>91,7</w:t>
            </w:r>
          </w:p>
        </w:tc>
      </w:tr>
      <w:tr w:rsidR="004B7D68" w:rsidRPr="00311D5B" w:rsidTr="00E9676D">
        <w:trPr>
          <w:trHeight w:val="450"/>
          <w:tblCellSpacing w:w="0" w:type="dxa"/>
        </w:trPr>
        <w:tc>
          <w:tcPr>
            <w:tcW w:w="577" w:type="dxa"/>
          </w:tcPr>
          <w:p w:rsidR="004B7D68" w:rsidRPr="00311D5B" w:rsidRDefault="00811158" w:rsidP="004B7D68">
            <w:pPr>
              <w:ind w:left="-284" w:firstLine="568"/>
              <w:jc w:val="both"/>
              <w:outlineLvl w:val="5"/>
              <w:rPr>
                <w:rFonts w:asciiTheme="minorHAnsi" w:hAnsiTheme="minorHAnsi"/>
                <w:sz w:val="16"/>
                <w:szCs w:val="16"/>
              </w:rPr>
            </w:pPr>
            <w:r w:rsidRPr="00311D5B">
              <w:rPr>
                <w:rFonts w:asciiTheme="minorHAnsi" w:hAnsiTheme="minorHAnsi"/>
                <w:sz w:val="16"/>
                <w:szCs w:val="16"/>
              </w:rPr>
              <w:t>7</w:t>
            </w:r>
            <w:r w:rsidR="004B7D68" w:rsidRPr="00311D5B">
              <w:rPr>
                <w:rFonts w:asciiTheme="minorHAnsi" w:hAnsiTheme="minorHAnsi"/>
                <w:sz w:val="16"/>
                <w:szCs w:val="16"/>
              </w:rPr>
              <w:t>.</w:t>
            </w:r>
          </w:p>
        </w:tc>
        <w:tc>
          <w:tcPr>
            <w:tcW w:w="6080" w:type="dxa"/>
          </w:tcPr>
          <w:p w:rsidR="004B7D68" w:rsidRPr="00311D5B" w:rsidRDefault="00E9676D" w:rsidP="00811158">
            <w:pPr>
              <w:ind w:left="-284" w:firstLine="568"/>
              <w:jc w:val="center"/>
              <w:outlineLvl w:val="5"/>
              <w:rPr>
                <w:rFonts w:asciiTheme="minorHAnsi" w:hAnsiTheme="minorHAnsi"/>
                <w:sz w:val="16"/>
                <w:szCs w:val="16"/>
              </w:rPr>
            </w:pPr>
            <w:r w:rsidRPr="00311D5B">
              <w:rPr>
                <w:rFonts w:asciiTheme="minorHAnsi" w:hAnsiTheme="minorHAnsi"/>
                <w:sz w:val="16"/>
                <w:szCs w:val="16"/>
              </w:rPr>
              <w:t xml:space="preserve">Программа </w:t>
            </w:r>
            <w:r w:rsidR="004B7D68" w:rsidRPr="00311D5B">
              <w:rPr>
                <w:rFonts w:asciiTheme="minorHAnsi" w:hAnsiTheme="minorHAnsi"/>
                <w:sz w:val="16"/>
                <w:szCs w:val="16"/>
              </w:rPr>
              <w:t>«</w:t>
            </w:r>
            <w:r w:rsidRPr="00311D5B">
              <w:rPr>
                <w:rFonts w:asciiTheme="minorHAnsi" w:hAnsiTheme="minorHAnsi"/>
                <w:sz w:val="16"/>
                <w:szCs w:val="16"/>
              </w:rPr>
              <w:t xml:space="preserve">Развитие муниципального хозяйства» </w:t>
            </w:r>
            <w:r w:rsidR="004B7D68" w:rsidRPr="00311D5B">
              <w:rPr>
                <w:rFonts w:asciiTheme="minorHAnsi" w:hAnsiTheme="minorHAnsi"/>
                <w:sz w:val="16"/>
                <w:szCs w:val="16"/>
              </w:rPr>
              <w:t>на 201</w:t>
            </w:r>
            <w:r w:rsidR="00811158" w:rsidRPr="00311D5B">
              <w:rPr>
                <w:rFonts w:asciiTheme="minorHAnsi" w:hAnsiTheme="minorHAnsi"/>
                <w:sz w:val="16"/>
                <w:szCs w:val="16"/>
              </w:rPr>
              <w:t>5-2020 годы</w:t>
            </w:r>
            <w:r w:rsidR="004B7D68" w:rsidRPr="00311D5B">
              <w:rPr>
                <w:rFonts w:asciiTheme="minorHAnsi" w:hAnsiTheme="minorHAnsi"/>
                <w:sz w:val="16"/>
                <w:szCs w:val="16"/>
              </w:rPr>
              <w:t>»</w:t>
            </w:r>
          </w:p>
        </w:tc>
        <w:tc>
          <w:tcPr>
            <w:tcW w:w="1247" w:type="dxa"/>
            <w:vAlign w:val="center"/>
          </w:tcPr>
          <w:p w:rsidR="004B7D68" w:rsidRPr="00311D5B" w:rsidRDefault="00811158" w:rsidP="00811158">
            <w:pPr>
              <w:ind w:left="-284" w:firstLine="285"/>
              <w:jc w:val="center"/>
              <w:outlineLvl w:val="5"/>
              <w:rPr>
                <w:rFonts w:asciiTheme="minorHAnsi" w:hAnsiTheme="minorHAnsi"/>
                <w:sz w:val="16"/>
                <w:szCs w:val="16"/>
              </w:rPr>
            </w:pPr>
            <w:r w:rsidRPr="00311D5B">
              <w:rPr>
                <w:rFonts w:asciiTheme="minorHAnsi" w:hAnsiTheme="minorHAnsi"/>
                <w:sz w:val="16"/>
                <w:szCs w:val="16"/>
              </w:rPr>
              <w:t>188015,8</w:t>
            </w:r>
          </w:p>
        </w:tc>
        <w:tc>
          <w:tcPr>
            <w:tcW w:w="1312" w:type="dxa"/>
            <w:vAlign w:val="center"/>
          </w:tcPr>
          <w:p w:rsidR="004B7D68" w:rsidRPr="00311D5B" w:rsidRDefault="00811158" w:rsidP="00811158">
            <w:pPr>
              <w:ind w:left="-284" w:firstLine="285"/>
              <w:jc w:val="center"/>
              <w:outlineLvl w:val="5"/>
              <w:rPr>
                <w:rFonts w:asciiTheme="minorHAnsi" w:hAnsiTheme="minorHAnsi"/>
                <w:sz w:val="16"/>
                <w:szCs w:val="16"/>
              </w:rPr>
            </w:pPr>
            <w:r w:rsidRPr="00311D5B">
              <w:rPr>
                <w:rFonts w:asciiTheme="minorHAnsi" w:hAnsiTheme="minorHAnsi"/>
                <w:sz w:val="16"/>
                <w:szCs w:val="16"/>
              </w:rPr>
              <w:t>187213,2</w:t>
            </w:r>
          </w:p>
        </w:tc>
        <w:tc>
          <w:tcPr>
            <w:tcW w:w="1271" w:type="dxa"/>
            <w:vAlign w:val="center"/>
          </w:tcPr>
          <w:p w:rsidR="004B7D68" w:rsidRPr="00311D5B" w:rsidRDefault="004B7D68" w:rsidP="00811158">
            <w:pPr>
              <w:ind w:left="-284" w:firstLine="285"/>
              <w:jc w:val="center"/>
              <w:outlineLvl w:val="5"/>
              <w:rPr>
                <w:rFonts w:asciiTheme="minorHAnsi" w:hAnsiTheme="minorHAnsi"/>
                <w:sz w:val="16"/>
                <w:szCs w:val="16"/>
              </w:rPr>
            </w:pPr>
            <w:r w:rsidRPr="00311D5B">
              <w:rPr>
                <w:rFonts w:asciiTheme="minorHAnsi" w:hAnsiTheme="minorHAnsi"/>
                <w:sz w:val="16"/>
                <w:szCs w:val="16"/>
              </w:rPr>
              <w:t>99,</w:t>
            </w:r>
            <w:r w:rsidR="00811158" w:rsidRPr="00311D5B">
              <w:rPr>
                <w:rFonts w:asciiTheme="minorHAnsi" w:hAnsiTheme="minorHAnsi"/>
                <w:sz w:val="16"/>
                <w:szCs w:val="16"/>
              </w:rPr>
              <w:t>6</w:t>
            </w:r>
          </w:p>
        </w:tc>
      </w:tr>
      <w:tr w:rsidR="004B7D68" w:rsidRPr="00311D5B" w:rsidTr="00E9676D">
        <w:trPr>
          <w:trHeight w:val="435"/>
          <w:tblCellSpacing w:w="0" w:type="dxa"/>
        </w:trPr>
        <w:tc>
          <w:tcPr>
            <w:tcW w:w="577" w:type="dxa"/>
          </w:tcPr>
          <w:p w:rsidR="004B7D68" w:rsidRPr="00311D5B" w:rsidRDefault="00811158" w:rsidP="004B7D68">
            <w:pPr>
              <w:ind w:left="-284" w:firstLine="568"/>
              <w:jc w:val="both"/>
              <w:outlineLvl w:val="5"/>
              <w:rPr>
                <w:rFonts w:asciiTheme="minorHAnsi" w:hAnsiTheme="minorHAnsi"/>
                <w:sz w:val="16"/>
                <w:szCs w:val="16"/>
              </w:rPr>
            </w:pPr>
            <w:r w:rsidRPr="00311D5B">
              <w:rPr>
                <w:rFonts w:asciiTheme="minorHAnsi" w:hAnsiTheme="minorHAnsi"/>
                <w:sz w:val="16"/>
                <w:szCs w:val="16"/>
              </w:rPr>
              <w:t>8</w:t>
            </w:r>
            <w:r w:rsidR="004B7D68" w:rsidRPr="00311D5B">
              <w:rPr>
                <w:rFonts w:asciiTheme="minorHAnsi" w:hAnsiTheme="minorHAnsi"/>
                <w:sz w:val="16"/>
                <w:szCs w:val="16"/>
              </w:rPr>
              <w:t>.</w:t>
            </w:r>
          </w:p>
        </w:tc>
        <w:tc>
          <w:tcPr>
            <w:tcW w:w="6080" w:type="dxa"/>
          </w:tcPr>
          <w:p w:rsidR="004B7D68" w:rsidRPr="00311D5B" w:rsidRDefault="00811158" w:rsidP="00955AF3">
            <w:pPr>
              <w:ind w:left="-284" w:firstLine="568"/>
              <w:jc w:val="center"/>
              <w:outlineLvl w:val="5"/>
              <w:rPr>
                <w:rFonts w:asciiTheme="minorHAnsi" w:hAnsiTheme="minorHAnsi"/>
                <w:sz w:val="16"/>
                <w:szCs w:val="16"/>
              </w:rPr>
            </w:pPr>
            <w:r w:rsidRPr="00311D5B">
              <w:rPr>
                <w:rFonts w:asciiTheme="minorHAnsi" w:hAnsiTheme="minorHAnsi"/>
                <w:sz w:val="16"/>
                <w:szCs w:val="16"/>
              </w:rPr>
              <w:t>Программа «Энергосбережение и повышение энергетической эффективности муниципального образования «Можгинский район»</w:t>
            </w:r>
            <w:r w:rsidR="004B7D68" w:rsidRPr="00311D5B">
              <w:rPr>
                <w:rFonts w:asciiTheme="minorHAnsi" w:hAnsiTheme="minorHAnsi"/>
                <w:sz w:val="16"/>
                <w:szCs w:val="16"/>
              </w:rPr>
              <w:t xml:space="preserve"> на 201</w:t>
            </w:r>
            <w:r w:rsidR="00955AF3" w:rsidRPr="00311D5B">
              <w:rPr>
                <w:rFonts w:asciiTheme="minorHAnsi" w:hAnsiTheme="minorHAnsi"/>
                <w:sz w:val="16"/>
                <w:szCs w:val="16"/>
              </w:rPr>
              <w:t>5</w:t>
            </w:r>
            <w:r w:rsidR="004B7D68" w:rsidRPr="00311D5B">
              <w:rPr>
                <w:rFonts w:asciiTheme="minorHAnsi" w:hAnsiTheme="minorHAnsi"/>
                <w:sz w:val="16"/>
                <w:szCs w:val="16"/>
              </w:rPr>
              <w:t>-20</w:t>
            </w:r>
            <w:r w:rsidR="00955AF3" w:rsidRPr="00311D5B">
              <w:rPr>
                <w:rFonts w:asciiTheme="minorHAnsi" w:hAnsiTheme="minorHAnsi"/>
                <w:sz w:val="16"/>
                <w:szCs w:val="16"/>
              </w:rPr>
              <w:t>20</w:t>
            </w:r>
            <w:r w:rsidR="004B7D68" w:rsidRPr="00311D5B">
              <w:rPr>
                <w:rFonts w:asciiTheme="minorHAnsi" w:hAnsiTheme="minorHAnsi"/>
                <w:sz w:val="16"/>
                <w:szCs w:val="16"/>
              </w:rPr>
              <w:t xml:space="preserve"> годы</w:t>
            </w:r>
          </w:p>
        </w:tc>
        <w:tc>
          <w:tcPr>
            <w:tcW w:w="1247" w:type="dxa"/>
            <w:vAlign w:val="center"/>
          </w:tcPr>
          <w:p w:rsidR="004B7D68" w:rsidRPr="00311D5B" w:rsidRDefault="00955AF3" w:rsidP="00955AF3">
            <w:pPr>
              <w:ind w:left="-284" w:firstLine="285"/>
              <w:jc w:val="center"/>
              <w:outlineLvl w:val="5"/>
              <w:rPr>
                <w:rFonts w:asciiTheme="minorHAnsi" w:hAnsiTheme="minorHAnsi"/>
                <w:sz w:val="16"/>
                <w:szCs w:val="16"/>
              </w:rPr>
            </w:pPr>
            <w:r w:rsidRPr="00311D5B">
              <w:rPr>
                <w:rFonts w:asciiTheme="minorHAnsi" w:hAnsiTheme="minorHAnsi"/>
                <w:sz w:val="16"/>
                <w:szCs w:val="16"/>
              </w:rPr>
              <w:t>1802,6</w:t>
            </w:r>
          </w:p>
        </w:tc>
        <w:tc>
          <w:tcPr>
            <w:tcW w:w="1312" w:type="dxa"/>
            <w:vAlign w:val="center"/>
          </w:tcPr>
          <w:p w:rsidR="004B7D68" w:rsidRPr="00311D5B" w:rsidRDefault="00955AF3" w:rsidP="00955AF3">
            <w:pPr>
              <w:ind w:left="-284" w:firstLine="285"/>
              <w:jc w:val="center"/>
              <w:outlineLvl w:val="5"/>
              <w:rPr>
                <w:rFonts w:asciiTheme="minorHAnsi" w:hAnsiTheme="minorHAnsi"/>
                <w:sz w:val="16"/>
                <w:szCs w:val="16"/>
              </w:rPr>
            </w:pPr>
            <w:r w:rsidRPr="00311D5B">
              <w:rPr>
                <w:rFonts w:asciiTheme="minorHAnsi" w:hAnsiTheme="minorHAnsi"/>
                <w:sz w:val="16"/>
                <w:szCs w:val="16"/>
              </w:rPr>
              <w:t>1777,4</w:t>
            </w:r>
          </w:p>
        </w:tc>
        <w:tc>
          <w:tcPr>
            <w:tcW w:w="1271" w:type="dxa"/>
            <w:vAlign w:val="center"/>
          </w:tcPr>
          <w:p w:rsidR="004B7D68" w:rsidRPr="00311D5B" w:rsidRDefault="004B7D68" w:rsidP="00955AF3">
            <w:pPr>
              <w:ind w:left="-284" w:firstLine="285"/>
              <w:jc w:val="center"/>
              <w:outlineLvl w:val="5"/>
              <w:rPr>
                <w:rFonts w:asciiTheme="minorHAnsi" w:hAnsiTheme="minorHAnsi"/>
                <w:sz w:val="16"/>
                <w:szCs w:val="16"/>
              </w:rPr>
            </w:pPr>
            <w:r w:rsidRPr="00311D5B">
              <w:rPr>
                <w:rFonts w:asciiTheme="minorHAnsi" w:hAnsiTheme="minorHAnsi"/>
                <w:sz w:val="16"/>
                <w:szCs w:val="16"/>
              </w:rPr>
              <w:t>9</w:t>
            </w:r>
            <w:r w:rsidR="00955AF3" w:rsidRPr="00311D5B">
              <w:rPr>
                <w:rFonts w:asciiTheme="minorHAnsi" w:hAnsiTheme="minorHAnsi"/>
                <w:sz w:val="16"/>
                <w:szCs w:val="16"/>
              </w:rPr>
              <w:t>8</w:t>
            </w:r>
            <w:r w:rsidRPr="00311D5B">
              <w:rPr>
                <w:rFonts w:asciiTheme="minorHAnsi" w:hAnsiTheme="minorHAnsi"/>
                <w:sz w:val="16"/>
                <w:szCs w:val="16"/>
              </w:rPr>
              <w:t>,</w:t>
            </w:r>
            <w:r w:rsidR="00955AF3" w:rsidRPr="00311D5B">
              <w:rPr>
                <w:rFonts w:asciiTheme="minorHAnsi" w:hAnsiTheme="minorHAnsi"/>
                <w:sz w:val="16"/>
                <w:szCs w:val="16"/>
              </w:rPr>
              <w:t>6</w:t>
            </w:r>
          </w:p>
        </w:tc>
      </w:tr>
      <w:tr w:rsidR="004B7D68" w:rsidRPr="00311D5B" w:rsidTr="00E9676D">
        <w:trPr>
          <w:trHeight w:val="765"/>
          <w:tblCellSpacing w:w="0" w:type="dxa"/>
        </w:trPr>
        <w:tc>
          <w:tcPr>
            <w:tcW w:w="577" w:type="dxa"/>
          </w:tcPr>
          <w:p w:rsidR="004B7D68" w:rsidRPr="00311D5B" w:rsidRDefault="00955AF3" w:rsidP="00955AF3">
            <w:pPr>
              <w:ind w:left="-284" w:firstLine="568"/>
              <w:jc w:val="both"/>
              <w:outlineLvl w:val="5"/>
              <w:rPr>
                <w:rFonts w:asciiTheme="minorHAnsi" w:hAnsiTheme="minorHAnsi"/>
                <w:sz w:val="16"/>
                <w:szCs w:val="16"/>
              </w:rPr>
            </w:pPr>
            <w:r w:rsidRPr="00311D5B">
              <w:rPr>
                <w:rFonts w:asciiTheme="minorHAnsi" w:hAnsiTheme="minorHAnsi"/>
                <w:sz w:val="16"/>
                <w:szCs w:val="16"/>
              </w:rPr>
              <w:t>9</w:t>
            </w:r>
            <w:r w:rsidR="004B7D68" w:rsidRPr="00311D5B">
              <w:rPr>
                <w:rFonts w:asciiTheme="minorHAnsi" w:hAnsiTheme="minorHAnsi"/>
                <w:sz w:val="16"/>
                <w:szCs w:val="16"/>
              </w:rPr>
              <w:t>.</w:t>
            </w:r>
          </w:p>
        </w:tc>
        <w:tc>
          <w:tcPr>
            <w:tcW w:w="6080" w:type="dxa"/>
          </w:tcPr>
          <w:p w:rsidR="004B7D68" w:rsidRPr="00311D5B" w:rsidRDefault="00955AF3" w:rsidP="00955AF3">
            <w:pPr>
              <w:ind w:left="-284" w:firstLine="568"/>
              <w:jc w:val="center"/>
              <w:outlineLvl w:val="5"/>
              <w:rPr>
                <w:rFonts w:asciiTheme="minorHAnsi" w:hAnsiTheme="minorHAnsi"/>
                <w:sz w:val="16"/>
                <w:szCs w:val="16"/>
              </w:rPr>
            </w:pPr>
            <w:r w:rsidRPr="00311D5B">
              <w:rPr>
                <w:rFonts w:asciiTheme="minorHAnsi" w:hAnsiTheme="minorHAnsi"/>
                <w:sz w:val="16"/>
                <w:szCs w:val="16"/>
              </w:rPr>
              <w:t>Программа « Управление муниципальными финансами» на 2015-2020 годы</w:t>
            </w:r>
          </w:p>
        </w:tc>
        <w:tc>
          <w:tcPr>
            <w:tcW w:w="1247" w:type="dxa"/>
            <w:vAlign w:val="center"/>
          </w:tcPr>
          <w:p w:rsidR="004B7D68" w:rsidRPr="00311D5B" w:rsidRDefault="00955AF3" w:rsidP="00955AF3">
            <w:pPr>
              <w:ind w:left="-284" w:firstLine="285"/>
              <w:jc w:val="center"/>
              <w:outlineLvl w:val="5"/>
              <w:rPr>
                <w:rFonts w:asciiTheme="minorHAnsi" w:hAnsiTheme="minorHAnsi"/>
                <w:sz w:val="16"/>
                <w:szCs w:val="16"/>
              </w:rPr>
            </w:pPr>
            <w:r w:rsidRPr="00311D5B">
              <w:rPr>
                <w:rFonts w:asciiTheme="minorHAnsi" w:hAnsiTheme="minorHAnsi"/>
                <w:sz w:val="16"/>
                <w:szCs w:val="16"/>
              </w:rPr>
              <w:t>19390,0</w:t>
            </w:r>
          </w:p>
        </w:tc>
        <w:tc>
          <w:tcPr>
            <w:tcW w:w="1312" w:type="dxa"/>
            <w:vAlign w:val="center"/>
          </w:tcPr>
          <w:p w:rsidR="004B7D68" w:rsidRPr="00311D5B" w:rsidRDefault="00955AF3" w:rsidP="00955AF3">
            <w:pPr>
              <w:ind w:left="-284" w:firstLine="285"/>
              <w:jc w:val="center"/>
              <w:outlineLvl w:val="5"/>
              <w:rPr>
                <w:rFonts w:asciiTheme="minorHAnsi" w:hAnsiTheme="minorHAnsi"/>
                <w:sz w:val="16"/>
                <w:szCs w:val="16"/>
              </w:rPr>
            </w:pPr>
            <w:r w:rsidRPr="00311D5B">
              <w:rPr>
                <w:rFonts w:asciiTheme="minorHAnsi" w:hAnsiTheme="minorHAnsi"/>
                <w:sz w:val="16"/>
                <w:szCs w:val="16"/>
              </w:rPr>
              <w:t>19079,9</w:t>
            </w:r>
          </w:p>
        </w:tc>
        <w:tc>
          <w:tcPr>
            <w:tcW w:w="1271" w:type="dxa"/>
            <w:vAlign w:val="center"/>
          </w:tcPr>
          <w:p w:rsidR="004B7D68" w:rsidRPr="00311D5B" w:rsidRDefault="004B7D68" w:rsidP="00955AF3">
            <w:pPr>
              <w:ind w:left="-284" w:firstLine="285"/>
              <w:jc w:val="center"/>
              <w:outlineLvl w:val="5"/>
              <w:rPr>
                <w:rFonts w:asciiTheme="minorHAnsi" w:hAnsiTheme="minorHAnsi"/>
                <w:sz w:val="16"/>
                <w:szCs w:val="16"/>
              </w:rPr>
            </w:pPr>
            <w:r w:rsidRPr="00311D5B">
              <w:rPr>
                <w:rFonts w:asciiTheme="minorHAnsi" w:hAnsiTheme="minorHAnsi"/>
                <w:sz w:val="16"/>
                <w:szCs w:val="16"/>
              </w:rPr>
              <w:t>9</w:t>
            </w:r>
            <w:r w:rsidR="00955AF3" w:rsidRPr="00311D5B">
              <w:rPr>
                <w:rFonts w:asciiTheme="minorHAnsi" w:hAnsiTheme="minorHAnsi"/>
                <w:sz w:val="16"/>
                <w:szCs w:val="16"/>
              </w:rPr>
              <w:t>8</w:t>
            </w:r>
            <w:r w:rsidRPr="00311D5B">
              <w:rPr>
                <w:rFonts w:asciiTheme="minorHAnsi" w:hAnsiTheme="minorHAnsi"/>
                <w:sz w:val="16"/>
                <w:szCs w:val="16"/>
              </w:rPr>
              <w:t>,</w:t>
            </w:r>
            <w:r w:rsidR="00955AF3" w:rsidRPr="00311D5B">
              <w:rPr>
                <w:rFonts w:asciiTheme="minorHAnsi" w:hAnsiTheme="minorHAnsi"/>
                <w:sz w:val="16"/>
                <w:szCs w:val="16"/>
              </w:rPr>
              <w:t>4</w:t>
            </w:r>
          </w:p>
        </w:tc>
      </w:tr>
      <w:tr w:rsidR="004B7D68" w:rsidRPr="00311D5B" w:rsidTr="00E9676D">
        <w:trPr>
          <w:trHeight w:val="465"/>
          <w:tblCellSpacing w:w="0" w:type="dxa"/>
        </w:trPr>
        <w:tc>
          <w:tcPr>
            <w:tcW w:w="577" w:type="dxa"/>
          </w:tcPr>
          <w:p w:rsidR="004B7D68" w:rsidRPr="00311D5B" w:rsidRDefault="004B7D68" w:rsidP="00955AF3">
            <w:pPr>
              <w:ind w:left="-284" w:firstLine="568"/>
              <w:jc w:val="both"/>
              <w:outlineLvl w:val="5"/>
              <w:rPr>
                <w:rFonts w:asciiTheme="minorHAnsi" w:hAnsiTheme="minorHAnsi"/>
                <w:sz w:val="16"/>
                <w:szCs w:val="16"/>
              </w:rPr>
            </w:pPr>
            <w:r w:rsidRPr="00311D5B">
              <w:rPr>
                <w:rFonts w:asciiTheme="minorHAnsi" w:hAnsiTheme="minorHAnsi"/>
                <w:sz w:val="16"/>
                <w:szCs w:val="16"/>
              </w:rPr>
              <w:t>1</w:t>
            </w:r>
            <w:r w:rsidR="00955AF3" w:rsidRPr="00311D5B">
              <w:rPr>
                <w:rFonts w:asciiTheme="minorHAnsi" w:hAnsiTheme="minorHAnsi"/>
                <w:sz w:val="16"/>
                <w:szCs w:val="16"/>
              </w:rPr>
              <w:t>0</w:t>
            </w:r>
            <w:r w:rsidRPr="00311D5B">
              <w:rPr>
                <w:rFonts w:asciiTheme="minorHAnsi" w:hAnsiTheme="minorHAnsi"/>
                <w:sz w:val="16"/>
                <w:szCs w:val="16"/>
              </w:rPr>
              <w:t>.</w:t>
            </w:r>
          </w:p>
        </w:tc>
        <w:tc>
          <w:tcPr>
            <w:tcW w:w="6080" w:type="dxa"/>
          </w:tcPr>
          <w:p w:rsidR="004B7D68" w:rsidRPr="00311D5B" w:rsidRDefault="004B7D68" w:rsidP="00955AF3">
            <w:pPr>
              <w:ind w:left="-284" w:firstLine="568"/>
              <w:jc w:val="center"/>
              <w:outlineLvl w:val="5"/>
              <w:rPr>
                <w:rFonts w:asciiTheme="minorHAnsi" w:hAnsiTheme="minorHAnsi"/>
                <w:sz w:val="16"/>
                <w:szCs w:val="16"/>
              </w:rPr>
            </w:pPr>
            <w:r w:rsidRPr="00311D5B">
              <w:rPr>
                <w:rFonts w:asciiTheme="minorHAnsi" w:hAnsiTheme="minorHAnsi"/>
                <w:sz w:val="16"/>
                <w:szCs w:val="16"/>
              </w:rPr>
              <w:t>Программа «</w:t>
            </w:r>
            <w:r w:rsidR="00955AF3" w:rsidRPr="00311D5B">
              <w:rPr>
                <w:rFonts w:asciiTheme="minorHAnsi" w:hAnsiTheme="minorHAnsi"/>
                <w:sz w:val="16"/>
                <w:szCs w:val="16"/>
              </w:rPr>
              <w:t>Муниципальное управление» на 2015-2020 годы</w:t>
            </w:r>
          </w:p>
        </w:tc>
        <w:tc>
          <w:tcPr>
            <w:tcW w:w="1247" w:type="dxa"/>
            <w:vAlign w:val="center"/>
          </w:tcPr>
          <w:p w:rsidR="004B7D68" w:rsidRPr="00311D5B" w:rsidRDefault="00955AF3" w:rsidP="00955AF3">
            <w:pPr>
              <w:ind w:left="-284" w:firstLine="285"/>
              <w:jc w:val="center"/>
              <w:outlineLvl w:val="5"/>
              <w:rPr>
                <w:rFonts w:asciiTheme="minorHAnsi" w:hAnsiTheme="minorHAnsi"/>
                <w:sz w:val="16"/>
                <w:szCs w:val="16"/>
              </w:rPr>
            </w:pPr>
            <w:r w:rsidRPr="00311D5B">
              <w:rPr>
                <w:rFonts w:asciiTheme="minorHAnsi" w:hAnsiTheme="minorHAnsi"/>
                <w:sz w:val="16"/>
                <w:szCs w:val="16"/>
              </w:rPr>
              <w:t>33029,7</w:t>
            </w:r>
          </w:p>
        </w:tc>
        <w:tc>
          <w:tcPr>
            <w:tcW w:w="1312" w:type="dxa"/>
            <w:vAlign w:val="center"/>
          </w:tcPr>
          <w:p w:rsidR="004B7D68" w:rsidRPr="00311D5B" w:rsidRDefault="00955AF3" w:rsidP="00955AF3">
            <w:pPr>
              <w:ind w:left="-284" w:firstLine="285"/>
              <w:jc w:val="center"/>
              <w:outlineLvl w:val="5"/>
              <w:rPr>
                <w:rFonts w:asciiTheme="minorHAnsi" w:hAnsiTheme="minorHAnsi"/>
                <w:sz w:val="16"/>
                <w:szCs w:val="16"/>
              </w:rPr>
            </w:pPr>
            <w:r w:rsidRPr="00311D5B">
              <w:rPr>
                <w:rFonts w:asciiTheme="minorHAnsi" w:hAnsiTheme="minorHAnsi"/>
                <w:sz w:val="16"/>
                <w:szCs w:val="16"/>
              </w:rPr>
              <w:t>32158,8</w:t>
            </w:r>
          </w:p>
        </w:tc>
        <w:tc>
          <w:tcPr>
            <w:tcW w:w="1271" w:type="dxa"/>
            <w:vAlign w:val="center"/>
          </w:tcPr>
          <w:p w:rsidR="004B7D68" w:rsidRPr="00311D5B" w:rsidRDefault="00955AF3" w:rsidP="00955AF3">
            <w:pPr>
              <w:ind w:left="-284" w:firstLine="285"/>
              <w:jc w:val="center"/>
              <w:outlineLvl w:val="5"/>
              <w:rPr>
                <w:rFonts w:asciiTheme="minorHAnsi" w:hAnsiTheme="minorHAnsi"/>
                <w:sz w:val="16"/>
                <w:szCs w:val="16"/>
              </w:rPr>
            </w:pPr>
            <w:r w:rsidRPr="00311D5B">
              <w:rPr>
                <w:rFonts w:asciiTheme="minorHAnsi" w:hAnsiTheme="minorHAnsi"/>
                <w:sz w:val="16"/>
                <w:szCs w:val="16"/>
              </w:rPr>
              <w:t>97,4</w:t>
            </w:r>
          </w:p>
        </w:tc>
      </w:tr>
      <w:tr w:rsidR="004B7D68" w:rsidRPr="00311D5B" w:rsidTr="00E9676D">
        <w:trPr>
          <w:trHeight w:val="465"/>
          <w:tblCellSpacing w:w="0" w:type="dxa"/>
        </w:trPr>
        <w:tc>
          <w:tcPr>
            <w:tcW w:w="577" w:type="dxa"/>
          </w:tcPr>
          <w:p w:rsidR="004B7D68" w:rsidRPr="00311D5B" w:rsidRDefault="004B7D68" w:rsidP="00955AF3">
            <w:pPr>
              <w:ind w:left="-284" w:firstLine="568"/>
              <w:jc w:val="both"/>
              <w:outlineLvl w:val="5"/>
              <w:rPr>
                <w:rFonts w:asciiTheme="minorHAnsi" w:hAnsiTheme="minorHAnsi"/>
                <w:sz w:val="16"/>
                <w:szCs w:val="16"/>
              </w:rPr>
            </w:pPr>
            <w:r w:rsidRPr="00311D5B">
              <w:rPr>
                <w:rFonts w:asciiTheme="minorHAnsi" w:hAnsiTheme="minorHAnsi"/>
                <w:sz w:val="16"/>
                <w:szCs w:val="16"/>
              </w:rPr>
              <w:t>1</w:t>
            </w:r>
            <w:r w:rsidR="00955AF3" w:rsidRPr="00311D5B">
              <w:rPr>
                <w:rFonts w:asciiTheme="minorHAnsi" w:hAnsiTheme="minorHAnsi"/>
                <w:sz w:val="16"/>
                <w:szCs w:val="16"/>
              </w:rPr>
              <w:t>1</w:t>
            </w:r>
          </w:p>
        </w:tc>
        <w:tc>
          <w:tcPr>
            <w:tcW w:w="6080" w:type="dxa"/>
          </w:tcPr>
          <w:p w:rsidR="004B7D68" w:rsidRPr="00311D5B" w:rsidRDefault="004B7D68" w:rsidP="00955AF3">
            <w:pPr>
              <w:ind w:left="-284" w:firstLine="568"/>
              <w:jc w:val="center"/>
              <w:outlineLvl w:val="5"/>
              <w:rPr>
                <w:rFonts w:asciiTheme="minorHAnsi" w:hAnsiTheme="minorHAnsi"/>
                <w:sz w:val="16"/>
                <w:szCs w:val="16"/>
              </w:rPr>
            </w:pPr>
            <w:r w:rsidRPr="00311D5B">
              <w:rPr>
                <w:rFonts w:asciiTheme="minorHAnsi" w:hAnsiTheme="minorHAnsi"/>
                <w:sz w:val="16"/>
                <w:szCs w:val="16"/>
              </w:rPr>
              <w:t>Программа «</w:t>
            </w:r>
            <w:r w:rsidR="00955AF3" w:rsidRPr="00311D5B">
              <w:rPr>
                <w:rFonts w:asciiTheme="minorHAnsi" w:hAnsiTheme="minorHAnsi"/>
                <w:sz w:val="16"/>
                <w:szCs w:val="16"/>
              </w:rPr>
              <w:t xml:space="preserve">Комплексные меры противодействия немедицинскому потреблению </w:t>
            </w:r>
            <w:proofErr w:type="spellStart"/>
            <w:r w:rsidR="00955AF3" w:rsidRPr="00311D5B">
              <w:rPr>
                <w:rFonts w:asciiTheme="minorHAnsi" w:hAnsiTheme="minorHAnsi"/>
                <w:sz w:val="16"/>
                <w:szCs w:val="16"/>
              </w:rPr>
              <w:t>нарокотических</w:t>
            </w:r>
            <w:proofErr w:type="spellEnd"/>
            <w:r w:rsidR="00955AF3" w:rsidRPr="00311D5B">
              <w:rPr>
                <w:rFonts w:asciiTheme="minorHAnsi" w:hAnsiTheme="minorHAnsi"/>
                <w:sz w:val="16"/>
                <w:szCs w:val="16"/>
              </w:rPr>
              <w:t xml:space="preserve"> средств и их незаконному обороту</w:t>
            </w:r>
            <w:r w:rsidRPr="00311D5B">
              <w:rPr>
                <w:rFonts w:asciiTheme="minorHAnsi" w:hAnsiTheme="minorHAnsi"/>
                <w:sz w:val="16"/>
                <w:szCs w:val="16"/>
              </w:rPr>
              <w:t>» на 2010-2014 годы»</w:t>
            </w:r>
          </w:p>
        </w:tc>
        <w:tc>
          <w:tcPr>
            <w:tcW w:w="1247" w:type="dxa"/>
            <w:vAlign w:val="center"/>
          </w:tcPr>
          <w:p w:rsidR="004B7D68" w:rsidRPr="00311D5B" w:rsidRDefault="004B7D68" w:rsidP="006C6B07">
            <w:pPr>
              <w:ind w:left="-284" w:firstLine="285"/>
              <w:jc w:val="center"/>
              <w:outlineLvl w:val="5"/>
              <w:rPr>
                <w:rFonts w:asciiTheme="minorHAnsi" w:hAnsiTheme="minorHAnsi"/>
                <w:sz w:val="16"/>
                <w:szCs w:val="16"/>
              </w:rPr>
            </w:pPr>
            <w:r w:rsidRPr="00311D5B">
              <w:rPr>
                <w:rFonts w:asciiTheme="minorHAnsi" w:hAnsiTheme="minorHAnsi"/>
                <w:sz w:val="16"/>
                <w:szCs w:val="16"/>
              </w:rPr>
              <w:t>30</w:t>
            </w:r>
            <w:r w:rsidR="00955AF3" w:rsidRPr="00311D5B">
              <w:rPr>
                <w:rFonts w:asciiTheme="minorHAnsi" w:hAnsiTheme="minorHAnsi"/>
                <w:sz w:val="16"/>
                <w:szCs w:val="16"/>
              </w:rPr>
              <w:t>,0</w:t>
            </w:r>
          </w:p>
        </w:tc>
        <w:tc>
          <w:tcPr>
            <w:tcW w:w="1312" w:type="dxa"/>
            <w:vAlign w:val="center"/>
          </w:tcPr>
          <w:p w:rsidR="004B7D68" w:rsidRPr="00311D5B" w:rsidRDefault="004B7D68" w:rsidP="006C6B07">
            <w:pPr>
              <w:ind w:left="-284" w:firstLine="285"/>
              <w:jc w:val="center"/>
              <w:outlineLvl w:val="5"/>
              <w:rPr>
                <w:rFonts w:asciiTheme="minorHAnsi" w:hAnsiTheme="minorHAnsi"/>
                <w:sz w:val="16"/>
                <w:szCs w:val="16"/>
              </w:rPr>
            </w:pPr>
            <w:r w:rsidRPr="00311D5B">
              <w:rPr>
                <w:rFonts w:asciiTheme="minorHAnsi" w:hAnsiTheme="minorHAnsi"/>
                <w:sz w:val="16"/>
                <w:szCs w:val="16"/>
              </w:rPr>
              <w:t>27,6</w:t>
            </w:r>
          </w:p>
        </w:tc>
        <w:tc>
          <w:tcPr>
            <w:tcW w:w="1271" w:type="dxa"/>
            <w:vAlign w:val="center"/>
          </w:tcPr>
          <w:p w:rsidR="004B7D68" w:rsidRPr="00311D5B" w:rsidRDefault="004B7D68" w:rsidP="006C6B07">
            <w:pPr>
              <w:ind w:left="-284" w:firstLine="285"/>
              <w:jc w:val="center"/>
              <w:outlineLvl w:val="5"/>
              <w:rPr>
                <w:rFonts w:asciiTheme="minorHAnsi" w:hAnsiTheme="minorHAnsi"/>
                <w:sz w:val="16"/>
                <w:szCs w:val="16"/>
              </w:rPr>
            </w:pPr>
            <w:r w:rsidRPr="00311D5B">
              <w:rPr>
                <w:rFonts w:asciiTheme="minorHAnsi" w:hAnsiTheme="minorHAnsi"/>
                <w:sz w:val="16"/>
                <w:szCs w:val="16"/>
              </w:rPr>
              <w:t>92</w:t>
            </w:r>
            <w:r w:rsidR="00955AF3" w:rsidRPr="00311D5B">
              <w:rPr>
                <w:rFonts w:asciiTheme="minorHAnsi" w:hAnsiTheme="minorHAnsi"/>
                <w:sz w:val="16"/>
                <w:szCs w:val="16"/>
              </w:rPr>
              <w:t>,0</w:t>
            </w:r>
          </w:p>
        </w:tc>
      </w:tr>
      <w:tr w:rsidR="004B7D68" w:rsidRPr="00311D5B" w:rsidTr="00E9676D">
        <w:trPr>
          <w:trHeight w:val="315"/>
          <w:tblCellSpacing w:w="0" w:type="dxa"/>
        </w:trPr>
        <w:tc>
          <w:tcPr>
            <w:tcW w:w="577" w:type="dxa"/>
            <w:shd w:val="clear" w:color="auto" w:fill="auto"/>
          </w:tcPr>
          <w:p w:rsidR="004B7D68" w:rsidRPr="00311D5B" w:rsidRDefault="004B7D68" w:rsidP="004B7D68">
            <w:pPr>
              <w:ind w:left="-284" w:firstLine="568"/>
              <w:jc w:val="both"/>
              <w:outlineLvl w:val="5"/>
              <w:rPr>
                <w:rFonts w:asciiTheme="minorHAnsi" w:hAnsiTheme="minorHAnsi"/>
                <w:b/>
                <w:sz w:val="16"/>
                <w:szCs w:val="16"/>
              </w:rPr>
            </w:pPr>
          </w:p>
        </w:tc>
        <w:tc>
          <w:tcPr>
            <w:tcW w:w="6080" w:type="dxa"/>
            <w:shd w:val="clear" w:color="auto" w:fill="auto"/>
          </w:tcPr>
          <w:p w:rsidR="004B7D68" w:rsidRPr="00311D5B" w:rsidRDefault="004B7D68" w:rsidP="004B7D68">
            <w:pPr>
              <w:ind w:left="-284" w:firstLine="568"/>
              <w:jc w:val="both"/>
              <w:outlineLvl w:val="5"/>
              <w:rPr>
                <w:rFonts w:asciiTheme="minorHAnsi" w:hAnsiTheme="minorHAnsi"/>
                <w:b/>
                <w:sz w:val="16"/>
                <w:szCs w:val="16"/>
              </w:rPr>
            </w:pPr>
            <w:r w:rsidRPr="00311D5B">
              <w:rPr>
                <w:rFonts w:asciiTheme="minorHAnsi" w:hAnsiTheme="minorHAnsi"/>
                <w:b/>
                <w:sz w:val="16"/>
                <w:szCs w:val="16"/>
              </w:rPr>
              <w:t>ИТОГО</w:t>
            </w:r>
          </w:p>
        </w:tc>
        <w:tc>
          <w:tcPr>
            <w:tcW w:w="1247" w:type="dxa"/>
            <w:shd w:val="clear" w:color="auto" w:fill="auto"/>
            <w:vAlign w:val="center"/>
          </w:tcPr>
          <w:p w:rsidR="004B7D68" w:rsidRPr="00311D5B" w:rsidRDefault="00277C8A" w:rsidP="00277C8A">
            <w:pPr>
              <w:ind w:left="-284" w:firstLine="285"/>
              <w:jc w:val="center"/>
              <w:outlineLvl w:val="5"/>
              <w:rPr>
                <w:rFonts w:asciiTheme="minorHAnsi" w:hAnsiTheme="minorHAnsi"/>
                <w:b/>
                <w:sz w:val="16"/>
                <w:szCs w:val="16"/>
              </w:rPr>
            </w:pPr>
            <w:r w:rsidRPr="00311D5B">
              <w:rPr>
                <w:rFonts w:asciiTheme="minorHAnsi" w:hAnsiTheme="minorHAnsi"/>
                <w:b/>
                <w:sz w:val="16"/>
                <w:szCs w:val="16"/>
              </w:rPr>
              <w:t>903406,4</w:t>
            </w:r>
          </w:p>
        </w:tc>
        <w:tc>
          <w:tcPr>
            <w:tcW w:w="1312" w:type="dxa"/>
            <w:shd w:val="clear" w:color="auto" w:fill="auto"/>
            <w:vAlign w:val="center"/>
          </w:tcPr>
          <w:p w:rsidR="004B7D68" w:rsidRPr="00311D5B" w:rsidRDefault="00277C8A" w:rsidP="00277C8A">
            <w:pPr>
              <w:ind w:left="-284" w:firstLine="285"/>
              <w:jc w:val="center"/>
              <w:outlineLvl w:val="5"/>
              <w:rPr>
                <w:rFonts w:asciiTheme="minorHAnsi" w:hAnsiTheme="minorHAnsi"/>
                <w:b/>
                <w:sz w:val="16"/>
                <w:szCs w:val="16"/>
              </w:rPr>
            </w:pPr>
            <w:r w:rsidRPr="00311D5B">
              <w:rPr>
                <w:rFonts w:asciiTheme="minorHAnsi" w:hAnsiTheme="minorHAnsi"/>
                <w:b/>
                <w:sz w:val="16"/>
                <w:szCs w:val="16"/>
              </w:rPr>
              <w:t>891755,2</w:t>
            </w:r>
          </w:p>
        </w:tc>
        <w:tc>
          <w:tcPr>
            <w:tcW w:w="1271" w:type="dxa"/>
            <w:shd w:val="clear" w:color="auto" w:fill="auto"/>
            <w:vAlign w:val="center"/>
          </w:tcPr>
          <w:p w:rsidR="004B7D68" w:rsidRPr="00311D5B" w:rsidRDefault="00277C8A" w:rsidP="006C6B07">
            <w:pPr>
              <w:ind w:left="-284" w:firstLine="285"/>
              <w:jc w:val="center"/>
              <w:outlineLvl w:val="5"/>
              <w:rPr>
                <w:rFonts w:asciiTheme="minorHAnsi" w:hAnsiTheme="minorHAnsi"/>
                <w:b/>
                <w:sz w:val="16"/>
                <w:szCs w:val="16"/>
              </w:rPr>
            </w:pPr>
            <w:r w:rsidRPr="00311D5B">
              <w:rPr>
                <w:rFonts w:asciiTheme="minorHAnsi" w:hAnsiTheme="minorHAnsi"/>
                <w:b/>
                <w:sz w:val="16"/>
                <w:szCs w:val="16"/>
              </w:rPr>
              <w:t>98,8</w:t>
            </w:r>
          </w:p>
        </w:tc>
      </w:tr>
    </w:tbl>
    <w:p w:rsidR="001A463F" w:rsidRPr="00311D5B" w:rsidRDefault="001A463F">
      <w:pPr>
        <w:rPr>
          <w:rFonts w:asciiTheme="minorHAnsi" w:hAnsiTheme="minorHAnsi"/>
          <w:sz w:val="16"/>
          <w:szCs w:val="16"/>
        </w:rPr>
      </w:pPr>
    </w:p>
    <w:sectPr w:rsidR="001A463F" w:rsidRPr="00311D5B" w:rsidSect="009A4523">
      <w:footerReference w:type="default" r:id="rId12"/>
      <w:pgSz w:w="11906" w:h="16838"/>
      <w:pgMar w:top="1134" w:right="849"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019A" w:rsidRDefault="0022019A" w:rsidP="00CD2D9E">
      <w:r>
        <w:separator/>
      </w:r>
    </w:p>
  </w:endnote>
  <w:endnote w:type="continuationSeparator" w:id="0">
    <w:p w:rsidR="0022019A" w:rsidRDefault="0022019A" w:rsidP="00CD2D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20002A87"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 w:name="TimesNewRoman,Bold">
    <w:altName w:val="Times New Roman"/>
    <w:panose1 w:val="00000000000000000000"/>
    <w:charset w:val="CC"/>
    <w:family w:val="auto"/>
    <w:notTrueType/>
    <w:pitch w:val="default"/>
    <w:sig w:usb0="00000203" w:usb1="00000000" w:usb2="00000000" w:usb3="00000000" w:csb0="00000005" w:csb1="00000000"/>
  </w:font>
  <w:font w:name="HiddenHorzOCR">
    <w:altName w:val="Arial Unicode MS"/>
    <w:panose1 w:val="00000000000000000000"/>
    <w:charset w:val="80"/>
    <w:family w:val="auto"/>
    <w:notTrueType/>
    <w:pitch w:val="default"/>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30026"/>
      <w:docPartObj>
        <w:docPartGallery w:val="Page Numbers (Bottom of Page)"/>
        <w:docPartUnique/>
      </w:docPartObj>
    </w:sdtPr>
    <w:sdtContent>
      <w:p w:rsidR="00DC3493" w:rsidRDefault="00DC3493">
        <w:pPr>
          <w:pStyle w:val="afa"/>
          <w:jc w:val="right"/>
        </w:pPr>
        <w:fldSimple w:instr=" PAGE   \* MERGEFORMAT ">
          <w:r>
            <w:rPr>
              <w:noProof/>
            </w:rPr>
            <w:t>1</w:t>
          </w:r>
        </w:fldSimple>
      </w:p>
    </w:sdtContent>
  </w:sdt>
  <w:p w:rsidR="00DC3493" w:rsidRDefault="00DC3493">
    <w:pPr>
      <w:pStyle w:val="af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019A" w:rsidRDefault="0022019A" w:rsidP="00CD2D9E">
      <w:r>
        <w:separator/>
      </w:r>
    </w:p>
  </w:footnote>
  <w:footnote w:type="continuationSeparator" w:id="0">
    <w:p w:rsidR="0022019A" w:rsidRDefault="0022019A" w:rsidP="00CD2D9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AD4CB4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03A04A2C"/>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16F8885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617C36F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FFAC07A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3487B2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F7630D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712B34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E8869C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AC9438DA"/>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252A445E"/>
    <w:lvl w:ilvl="0">
      <w:numFmt w:val="bullet"/>
      <w:lvlText w:val="*"/>
      <w:lvlJc w:val="left"/>
      <w:pPr>
        <w:ind w:left="0" w:firstLine="0"/>
      </w:pPr>
    </w:lvl>
  </w:abstractNum>
  <w:abstractNum w:abstractNumId="11">
    <w:nsid w:val="08612D78"/>
    <w:multiLevelType w:val="hybridMultilevel"/>
    <w:tmpl w:val="0FA479CA"/>
    <w:lvl w:ilvl="0" w:tplc="FE64D4BE">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0A17417E"/>
    <w:multiLevelType w:val="hybridMultilevel"/>
    <w:tmpl w:val="7F3C8B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C863416"/>
    <w:multiLevelType w:val="hybridMultilevel"/>
    <w:tmpl w:val="C0BC70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12447627"/>
    <w:multiLevelType w:val="hybridMultilevel"/>
    <w:tmpl w:val="339433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32A6DDA"/>
    <w:multiLevelType w:val="hybridMultilevel"/>
    <w:tmpl w:val="38A2160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1A600B38"/>
    <w:multiLevelType w:val="multilevel"/>
    <w:tmpl w:val="19204C20"/>
    <w:lvl w:ilvl="0">
      <w:start w:val="2"/>
      <w:numFmt w:val="decimal"/>
      <w:lvlText w:val="%1."/>
      <w:lvlJc w:val="left"/>
      <w:pPr>
        <w:tabs>
          <w:tab w:val="num" w:pos="360"/>
        </w:tabs>
        <w:ind w:left="360" w:hanging="360"/>
      </w:pPr>
      <w:rPr>
        <w:rFonts w:cs="Times New Roman"/>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17">
    <w:nsid w:val="1E985E7C"/>
    <w:multiLevelType w:val="hybridMultilevel"/>
    <w:tmpl w:val="F744AC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1F03620E"/>
    <w:multiLevelType w:val="hybridMultilevel"/>
    <w:tmpl w:val="0C2C798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1F2F1809"/>
    <w:multiLevelType w:val="hybridMultilevel"/>
    <w:tmpl w:val="90824E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252C47D3"/>
    <w:multiLevelType w:val="hybridMultilevel"/>
    <w:tmpl w:val="5B14AA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2D8C0B28"/>
    <w:multiLevelType w:val="hybridMultilevel"/>
    <w:tmpl w:val="53A436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E314DFE"/>
    <w:multiLevelType w:val="hybridMultilevel"/>
    <w:tmpl w:val="7A9EA0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FBC62E0"/>
    <w:multiLevelType w:val="hybridMultilevel"/>
    <w:tmpl w:val="E79830B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3FC2400A"/>
    <w:multiLevelType w:val="hybridMultilevel"/>
    <w:tmpl w:val="59663648"/>
    <w:lvl w:ilvl="0" w:tplc="88189236">
      <w:start w:val="1"/>
      <w:numFmt w:val="decimal"/>
      <w:lvlText w:val="%1."/>
      <w:lvlJc w:val="left"/>
      <w:pPr>
        <w:tabs>
          <w:tab w:val="num" w:pos="1260"/>
        </w:tabs>
        <w:ind w:left="1260" w:hanging="360"/>
      </w:pPr>
      <w:rPr>
        <w:rFonts w:cs="Times New Roman" w:hint="default"/>
        <w:color w:val="auto"/>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5">
    <w:nsid w:val="44DD2371"/>
    <w:multiLevelType w:val="hybridMultilevel"/>
    <w:tmpl w:val="C478CE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84F4B90"/>
    <w:multiLevelType w:val="hybridMultilevel"/>
    <w:tmpl w:val="4E8E197E"/>
    <w:lvl w:ilvl="0" w:tplc="67C8F41C">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4A1729FC"/>
    <w:multiLevelType w:val="hybridMultilevel"/>
    <w:tmpl w:val="469413E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B3F6276"/>
    <w:multiLevelType w:val="hybridMultilevel"/>
    <w:tmpl w:val="3196CD6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4D4223DA"/>
    <w:multiLevelType w:val="hybridMultilevel"/>
    <w:tmpl w:val="0DD05262"/>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0">
    <w:nsid w:val="54BF6830"/>
    <w:multiLevelType w:val="hybridMultilevel"/>
    <w:tmpl w:val="8C74E2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8161E72"/>
    <w:multiLevelType w:val="hybridMultilevel"/>
    <w:tmpl w:val="D36C598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0683A55"/>
    <w:multiLevelType w:val="hybridMultilevel"/>
    <w:tmpl w:val="3970FE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13C7887"/>
    <w:multiLevelType w:val="hybridMultilevel"/>
    <w:tmpl w:val="17AEE3BA"/>
    <w:lvl w:ilvl="0" w:tplc="04190001">
      <w:start w:val="1"/>
      <w:numFmt w:val="bullet"/>
      <w:lvlText w:val=""/>
      <w:lvlJc w:val="left"/>
      <w:pPr>
        <w:tabs>
          <w:tab w:val="num" w:pos="360"/>
        </w:tabs>
        <w:ind w:left="360" w:hanging="360"/>
      </w:pPr>
      <w:rPr>
        <w:rFonts w:ascii="Symbol" w:hAnsi="Symbol" w:hint="default"/>
      </w:rPr>
    </w:lvl>
    <w:lvl w:ilvl="1" w:tplc="0419000F">
      <w:start w:val="1"/>
      <w:numFmt w:val="decimal"/>
      <w:lvlText w:val="%2."/>
      <w:lvlJc w:val="left"/>
      <w:pPr>
        <w:tabs>
          <w:tab w:val="num" w:pos="1500"/>
        </w:tabs>
        <w:ind w:left="150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4">
    <w:nsid w:val="712316C0"/>
    <w:multiLevelType w:val="hybridMultilevel"/>
    <w:tmpl w:val="E774D36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4C029E9"/>
    <w:multiLevelType w:val="hybridMultilevel"/>
    <w:tmpl w:val="AB509F62"/>
    <w:lvl w:ilvl="0" w:tplc="04190001">
      <w:start w:val="1"/>
      <w:numFmt w:val="bullet"/>
      <w:lvlText w:val=""/>
      <w:lvlJc w:val="left"/>
      <w:pPr>
        <w:tabs>
          <w:tab w:val="num" w:pos="360"/>
        </w:tabs>
        <w:ind w:left="360" w:hanging="360"/>
      </w:pPr>
      <w:rPr>
        <w:rFonts w:ascii="Symbol" w:hAnsi="Symbol" w:hint="default"/>
      </w:rPr>
    </w:lvl>
    <w:lvl w:ilvl="1" w:tplc="88189236">
      <w:start w:val="1"/>
      <w:numFmt w:val="decimal"/>
      <w:lvlText w:val="%2."/>
      <w:lvlJc w:val="left"/>
      <w:pPr>
        <w:tabs>
          <w:tab w:val="num" w:pos="1080"/>
        </w:tabs>
        <w:ind w:left="1080" w:hanging="360"/>
      </w:pPr>
      <w:rPr>
        <w:rFonts w:cs="Times New Roman"/>
        <w:b w:val="0"/>
      </w:rPr>
    </w:lvl>
    <w:lvl w:ilvl="2" w:tplc="04190001">
      <w:start w:val="1"/>
      <w:numFmt w:val="bullet"/>
      <w:lvlText w:val=""/>
      <w:lvlJc w:val="left"/>
      <w:pPr>
        <w:tabs>
          <w:tab w:val="num" w:pos="1800"/>
        </w:tabs>
        <w:ind w:left="1800" w:hanging="360"/>
      </w:pPr>
      <w:rPr>
        <w:rFonts w:ascii="Symbol" w:hAnsi="Symbol" w:hint="default"/>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6">
    <w:nsid w:val="76C82726"/>
    <w:multiLevelType w:val="hybridMultilevel"/>
    <w:tmpl w:val="42DECD02"/>
    <w:lvl w:ilvl="0" w:tplc="0419000F">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7">
    <w:nsid w:val="7CA50D30"/>
    <w:multiLevelType w:val="hybridMultilevel"/>
    <w:tmpl w:val="8CF64D0A"/>
    <w:lvl w:ilvl="0" w:tplc="0419000F">
      <w:start w:val="1"/>
      <w:numFmt w:val="decimal"/>
      <w:lvlText w:val="%1."/>
      <w:lvlJc w:val="left"/>
      <w:pPr>
        <w:tabs>
          <w:tab w:val="num" w:pos="1080"/>
        </w:tabs>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8">
    <w:nsid w:val="7DA97FC7"/>
    <w:multiLevelType w:val="hybridMultilevel"/>
    <w:tmpl w:val="8F762BEA"/>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31"/>
  </w:num>
  <w:num w:numId="2">
    <w:abstractNumId w:val="38"/>
  </w:num>
  <w:num w:numId="3">
    <w:abstractNumId w:val="3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16"/>
  </w:num>
  <w:num w:numId="6">
    <w:abstractNumId w:val="16"/>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num>
  <w:num w:numId="8">
    <w:abstractNumId w:val="23"/>
  </w:num>
  <w:num w:numId="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34"/>
  </w:num>
  <w:num w:numId="23">
    <w:abstractNumId w:val="19"/>
  </w:num>
  <w:num w:numId="24">
    <w:abstractNumId w:val="13"/>
  </w:num>
  <w:num w:numId="25">
    <w:abstractNumId w:val="20"/>
  </w:num>
  <w:num w:numId="26">
    <w:abstractNumId w:val="32"/>
  </w:num>
  <w:num w:numId="27">
    <w:abstractNumId w:val="25"/>
  </w:num>
  <w:num w:numId="28">
    <w:abstractNumId w:val="18"/>
  </w:num>
  <w:num w:numId="29">
    <w:abstractNumId w:val="29"/>
  </w:num>
  <w:num w:numId="30">
    <w:abstractNumId w:val="37"/>
  </w:num>
  <w:num w:numId="31">
    <w:abstractNumId w:val="24"/>
  </w:num>
  <w:num w:numId="32">
    <w:abstractNumId w:val="22"/>
  </w:num>
  <w:num w:numId="33">
    <w:abstractNumId w:val="10"/>
    <w:lvlOverride w:ilvl="0">
      <w:lvl w:ilvl="0">
        <w:numFmt w:val="bullet"/>
        <w:lvlText w:val="-"/>
        <w:legacy w:legacy="1" w:legacySpace="0" w:legacyIndent="163"/>
        <w:lvlJc w:val="left"/>
        <w:pPr>
          <w:ind w:left="0" w:firstLine="0"/>
        </w:pPr>
        <w:rPr>
          <w:rFonts w:ascii="Times New Roman" w:hAnsi="Times New Roman" w:cs="Times New Roman" w:hint="default"/>
        </w:rPr>
      </w:lvl>
    </w:lvlOverride>
  </w:num>
  <w:num w:numId="34">
    <w:abstractNumId w:val="12"/>
  </w:num>
  <w:num w:numId="3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num>
  <w:num w:numId="37">
    <w:abstractNumId w:val="11"/>
  </w:num>
  <w:num w:numId="38">
    <w:abstractNumId w:val="21"/>
  </w:num>
  <w:num w:numId="39">
    <w:abstractNumId w:val="28"/>
  </w:num>
  <w:num w:numId="40">
    <w:abstractNumId w:val="27"/>
  </w:num>
  <w:num w:numId="41">
    <w:abstractNumId w:val="17"/>
  </w:num>
  <w:num w:numId="42">
    <w:abstractNumId w:val="30"/>
  </w:num>
  <w:num w:numId="43">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08"/>
  <w:characterSpacingControl w:val="doNotCompress"/>
  <w:footnotePr>
    <w:footnote w:id="-1"/>
    <w:footnote w:id="0"/>
  </w:footnotePr>
  <w:endnotePr>
    <w:endnote w:id="-1"/>
    <w:endnote w:id="0"/>
  </w:endnotePr>
  <w:compat/>
  <w:rsids>
    <w:rsidRoot w:val="004B7D68"/>
    <w:rsid w:val="00013F2E"/>
    <w:rsid w:val="00042127"/>
    <w:rsid w:val="0004282E"/>
    <w:rsid w:val="0004693F"/>
    <w:rsid w:val="000719AB"/>
    <w:rsid w:val="00081822"/>
    <w:rsid w:val="000C781F"/>
    <w:rsid w:val="000E44F9"/>
    <w:rsid w:val="001271CF"/>
    <w:rsid w:val="0013220F"/>
    <w:rsid w:val="001A463F"/>
    <w:rsid w:val="001B29BD"/>
    <w:rsid w:val="001C637B"/>
    <w:rsid w:val="001E01A1"/>
    <w:rsid w:val="001F431D"/>
    <w:rsid w:val="0022019A"/>
    <w:rsid w:val="00247F8D"/>
    <w:rsid w:val="002538E5"/>
    <w:rsid w:val="00277C8A"/>
    <w:rsid w:val="00282458"/>
    <w:rsid w:val="002979F3"/>
    <w:rsid w:val="002B1AA4"/>
    <w:rsid w:val="002D2A90"/>
    <w:rsid w:val="002D78ED"/>
    <w:rsid w:val="002E552B"/>
    <w:rsid w:val="002F353E"/>
    <w:rsid w:val="002F5295"/>
    <w:rsid w:val="002F643D"/>
    <w:rsid w:val="00311D5B"/>
    <w:rsid w:val="003143EA"/>
    <w:rsid w:val="00314AE0"/>
    <w:rsid w:val="00325D30"/>
    <w:rsid w:val="003345F4"/>
    <w:rsid w:val="003352C0"/>
    <w:rsid w:val="0034294C"/>
    <w:rsid w:val="0035596E"/>
    <w:rsid w:val="00361F73"/>
    <w:rsid w:val="003722B9"/>
    <w:rsid w:val="0037499D"/>
    <w:rsid w:val="003753EB"/>
    <w:rsid w:val="003851C2"/>
    <w:rsid w:val="003A11F3"/>
    <w:rsid w:val="003D4F3E"/>
    <w:rsid w:val="0040417F"/>
    <w:rsid w:val="004162F7"/>
    <w:rsid w:val="00420569"/>
    <w:rsid w:val="0043651F"/>
    <w:rsid w:val="00444E12"/>
    <w:rsid w:val="004661B8"/>
    <w:rsid w:val="004B7D68"/>
    <w:rsid w:val="004C4078"/>
    <w:rsid w:val="004C425A"/>
    <w:rsid w:val="004C6DAA"/>
    <w:rsid w:val="004C7E6A"/>
    <w:rsid w:val="004E46E6"/>
    <w:rsid w:val="00517AF5"/>
    <w:rsid w:val="00543312"/>
    <w:rsid w:val="00563ECB"/>
    <w:rsid w:val="00570B69"/>
    <w:rsid w:val="00570D30"/>
    <w:rsid w:val="005B1EB8"/>
    <w:rsid w:val="005B447A"/>
    <w:rsid w:val="005B7B6C"/>
    <w:rsid w:val="005C5651"/>
    <w:rsid w:val="005C5D17"/>
    <w:rsid w:val="006025F9"/>
    <w:rsid w:val="00603261"/>
    <w:rsid w:val="006319C6"/>
    <w:rsid w:val="006377CF"/>
    <w:rsid w:val="00661637"/>
    <w:rsid w:val="006B5549"/>
    <w:rsid w:val="006C6B07"/>
    <w:rsid w:val="006E2B5F"/>
    <w:rsid w:val="00711D10"/>
    <w:rsid w:val="007559F7"/>
    <w:rsid w:val="00757E4F"/>
    <w:rsid w:val="00770E24"/>
    <w:rsid w:val="0078099C"/>
    <w:rsid w:val="007A0F63"/>
    <w:rsid w:val="007F13EA"/>
    <w:rsid w:val="007F411A"/>
    <w:rsid w:val="00802D1A"/>
    <w:rsid w:val="00811158"/>
    <w:rsid w:val="0081689D"/>
    <w:rsid w:val="00836BD8"/>
    <w:rsid w:val="00840E81"/>
    <w:rsid w:val="008642AC"/>
    <w:rsid w:val="00872189"/>
    <w:rsid w:val="00877BA1"/>
    <w:rsid w:val="00887454"/>
    <w:rsid w:val="00894A23"/>
    <w:rsid w:val="0089798D"/>
    <w:rsid w:val="008A75AC"/>
    <w:rsid w:val="008D0231"/>
    <w:rsid w:val="008D7A4C"/>
    <w:rsid w:val="008D7EDF"/>
    <w:rsid w:val="008F188F"/>
    <w:rsid w:val="008F34FB"/>
    <w:rsid w:val="008F6B51"/>
    <w:rsid w:val="00915BB7"/>
    <w:rsid w:val="00915D30"/>
    <w:rsid w:val="0093314C"/>
    <w:rsid w:val="00955AF3"/>
    <w:rsid w:val="0098214A"/>
    <w:rsid w:val="009A4523"/>
    <w:rsid w:val="009B24A2"/>
    <w:rsid w:val="009B6490"/>
    <w:rsid w:val="009E2FB7"/>
    <w:rsid w:val="00A26D6A"/>
    <w:rsid w:val="00A3347B"/>
    <w:rsid w:val="00A75B12"/>
    <w:rsid w:val="00A85BB9"/>
    <w:rsid w:val="00AB0572"/>
    <w:rsid w:val="00AB13DC"/>
    <w:rsid w:val="00AD48F1"/>
    <w:rsid w:val="00AD75F8"/>
    <w:rsid w:val="00AE0D22"/>
    <w:rsid w:val="00AE1AB4"/>
    <w:rsid w:val="00AE7307"/>
    <w:rsid w:val="00AF21DF"/>
    <w:rsid w:val="00B11DC6"/>
    <w:rsid w:val="00B44EF3"/>
    <w:rsid w:val="00B4744A"/>
    <w:rsid w:val="00B51C32"/>
    <w:rsid w:val="00B55A3A"/>
    <w:rsid w:val="00B55D06"/>
    <w:rsid w:val="00B7144A"/>
    <w:rsid w:val="00B72260"/>
    <w:rsid w:val="00B7269B"/>
    <w:rsid w:val="00B82CAD"/>
    <w:rsid w:val="00B85772"/>
    <w:rsid w:val="00B969AD"/>
    <w:rsid w:val="00BB6455"/>
    <w:rsid w:val="00BC1570"/>
    <w:rsid w:val="00BC711D"/>
    <w:rsid w:val="00BF0481"/>
    <w:rsid w:val="00BF0EF3"/>
    <w:rsid w:val="00C15C4E"/>
    <w:rsid w:val="00C231AD"/>
    <w:rsid w:val="00C2602C"/>
    <w:rsid w:val="00C501CC"/>
    <w:rsid w:val="00C7485B"/>
    <w:rsid w:val="00C76174"/>
    <w:rsid w:val="00C84AFF"/>
    <w:rsid w:val="00CB260F"/>
    <w:rsid w:val="00CB76D3"/>
    <w:rsid w:val="00CD2D9E"/>
    <w:rsid w:val="00D07C9C"/>
    <w:rsid w:val="00D10D5A"/>
    <w:rsid w:val="00D24B59"/>
    <w:rsid w:val="00D52D9C"/>
    <w:rsid w:val="00D675A2"/>
    <w:rsid w:val="00D71391"/>
    <w:rsid w:val="00DA4E30"/>
    <w:rsid w:val="00DA643C"/>
    <w:rsid w:val="00DB0AB1"/>
    <w:rsid w:val="00DC06F5"/>
    <w:rsid w:val="00DC1A92"/>
    <w:rsid w:val="00DC3493"/>
    <w:rsid w:val="00DE2031"/>
    <w:rsid w:val="00DF48BD"/>
    <w:rsid w:val="00DF76B1"/>
    <w:rsid w:val="00E02EED"/>
    <w:rsid w:val="00E04214"/>
    <w:rsid w:val="00E06916"/>
    <w:rsid w:val="00E15F8C"/>
    <w:rsid w:val="00E358FD"/>
    <w:rsid w:val="00E367B0"/>
    <w:rsid w:val="00E36D07"/>
    <w:rsid w:val="00E40997"/>
    <w:rsid w:val="00E42FAD"/>
    <w:rsid w:val="00E65F56"/>
    <w:rsid w:val="00E6735B"/>
    <w:rsid w:val="00E80FC0"/>
    <w:rsid w:val="00E83274"/>
    <w:rsid w:val="00E83BC3"/>
    <w:rsid w:val="00E93427"/>
    <w:rsid w:val="00E9676D"/>
    <w:rsid w:val="00EC4B70"/>
    <w:rsid w:val="00EC76FD"/>
    <w:rsid w:val="00ED3800"/>
    <w:rsid w:val="00EF0BCD"/>
    <w:rsid w:val="00EF34FE"/>
    <w:rsid w:val="00EF7969"/>
    <w:rsid w:val="00F019A3"/>
    <w:rsid w:val="00F250F8"/>
    <w:rsid w:val="00F3065D"/>
    <w:rsid w:val="00F51672"/>
    <w:rsid w:val="00F6694C"/>
    <w:rsid w:val="00F67DFE"/>
    <w:rsid w:val="00F85DFF"/>
    <w:rsid w:val="00FA5238"/>
    <w:rsid w:val="00FC29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7D68"/>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4B7D68"/>
    <w:pPr>
      <w:keepNext/>
      <w:outlineLvl w:val="0"/>
    </w:pPr>
    <w:rPr>
      <w:b/>
      <w:sz w:val="24"/>
    </w:rPr>
  </w:style>
  <w:style w:type="paragraph" w:styleId="2">
    <w:name w:val="heading 2"/>
    <w:basedOn w:val="a"/>
    <w:next w:val="a"/>
    <w:link w:val="20"/>
    <w:uiPriority w:val="99"/>
    <w:unhideWhenUsed/>
    <w:qFormat/>
    <w:rsid w:val="00AE730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B7D68"/>
    <w:rPr>
      <w:rFonts w:ascii="Times New Roman" w:eastAsia="Times New Roman" w:hAnsi="Times New Roman" w:cs="Times New Roman"/>
      <w:b/>
      <w:sz w:val="24"/>
      <w:szCs w:val="20"/>
      <w:lang w:eastAsia="ru-RU"/>
    </w:rPr>
  </w:style>
  <w:style w:type="character" w:customStyle="1" w:styleId="20">
    <w:name w:val="Заголовок 2 Знак"/>
    <w:basedOn w:val="a0"/>
    <w:link w:val="2"/>
    <w:uiPriority w:val="99"/>
    <w:semiHidden/>
    <w:rsid w:val="00AE7307"/>
    <w:rPr>
      <w:rFonts w:asciiTheme="majorHAnsi" w:eastAsiaTheme="majorEastAsia" w:hAnsiTheme="majorHAnsi" w:cstheme="majorBidi"/>
      <w:b/>
      <w:bCs/>
      <w:color w:val="4F81BD" w:themeColor="accent1"/>
      <w:sz w:val="26"/>
      <w:szCs w:val="26"/>
      <w:lang w:eastAsia="ru-RU"/>
    </w:rPr>
  </w:style>
  <w:style w:type="paragraph" w:styleId="21">
    <w:name w:val="Body Text 2"/>
    <w:basedOn w:val="a"/>
    <w:link w:val="22"/>
    <w:rsid w:val="004B7D68"/>
    <w:rPr>
      <w:sz w:val="24"/>
    </w:rPr>
  </w:style>
  <w:style w:type="character" w:customStyle="1" w:styleId="22">
    <w:name w:val="Основной текст 2 Знак"/>
    <w:basedOn w:val="a0"/>
    <w:link w:val="21"/>
    <w:rsid w:val="004B7D68"/>
    <w:rPr>
      <w:rFonts w:ascii="Times New Roman" w:eastAsia="Times New Roman" w:hAnsi="Times New Roman" w:cs="Times New Roman"/>
      <w:sz w:val="24"/>
      <w:szCs w:val="20"/>
      <w:lang w:eastAsia="ru-RU"/>
    </w:rPr>
  </w:style>
  <w:style w:type="paragraph" w:styleId="a3">
    <w:name w:val="Body Text Indent"/>
    <w:basedOn w:val="a"/>
    <w:link w:val="a4"/>
    <w:uiPriority w:val="99"/>
    <w:rsid w:val="004B7D68"/>
    <w:pPr>
      <w:ind w:left="360" w:firstLine="348"/>
      <w:jc w:val="both"/>
    </w:pPr>
    <w:rPr>
      <w:sz w:val="32"/>
      <w:szCs w:val="24"/>
    </w:rPr>
  </w:style>
  <w:style w:type="character" w:customStyle="1" w:styleId="a4">
    <w:name w:val="Основной текст с отступом Знак"/>
    <w:basedOn w:val="a0"/>
    <w:link w:val="a3"/>
    <w:uiPriority w:val="99"/>
    <w:rsid w:val="004B7D68"/>
    <w:rPr>
      <w:rFonts w:ascii="Times New Roman" w:eastAsia="Times New Roman" w:hAnsi="Times New Roman" w:cs="Times New Roman"/>
      <w:sz w:val="32"/>
      <w:szCs w:val="24"/>
      <w:lang w:eastAsia="ru-RU"/>
    </w:rPr>
  </w:style>
  <w:style w:type="paragraph" w:styleId="23">
    <w:name w:val="Body Text Indent 2"/>
    <w:basedOn w:val="a"/>
    <w:link w:val="24"/>
    <w:uiPriority w:val="99"/>
    <w:rsid w:val="004B7D68"/>
    <w:pPr>
      <w:spacing w:line="360" w:lineRule="auto"/>
      <w:ind w:firstLine="567"/>
      <w:jc w:val="both"/>
    </w:pPr>
    <w:rPr>
      <w:sz w:val="28"/>
      <w:szCs w:val="24"/>
    </w:rPr>
  </w:style>
  <w:style w:type="character" w:customStyle="1" w:styleId="24">
    <w:name w:val="Основной текст с отступом 2 Знак"/>
    <w:basedOn w:val="a0"/>
    <w:link w:val="23"/>
    <w:uiPriority w:val="99"/>
    <w:rsid w:val="004B7D68"/>
    <w:rPr>
      <w:rFonts w:ascii="Times New Roman" w:eastAsia="Times New Roman" w:hAnsi="Times New Roman" w:cs="Times New Roman"/>
      <w:sz w:val="28"/>
      <w:szCs w:val="24"/>
      <w:lang w:eastAsia="ru-RU"/>
    </w:rPr>
  </w:style>
  <w:style w:type="paragraph" w:styleId="a5">
    <w:name w:val="caption"/>
    <w:basedOn w:val="a"/>
    <w:next w:val="a"/>
    <w:uiPriority w:val="99"/>
    <w:qFormat/>
    <w:rsid w:val="004B7D68"/>
    <w:pPr>
      <w:widowControl w:val="0"/>
      <w:shd w:val="clear" w:color="auto" w:fill="FFFFFF"/>
      <w:autoSpaceDE w:val="0"/>
      <w:autoSpaceDN w:val="0"/>
      <w:adjustRightInd w:val="0"/>
      <w:ind w:left="122"/>
    </w:pPr>
    <w:rPr>
      <w:color w:val="000000"/>
      <w:spacing w:val="-2"/>
      <w:sz w:val="24"/>
      <w:szCs w:val="24"/>
    </w:rPr>
  </w:style>
  <w:style w:type="paragraph" w:styleId="a6">
    <w:name w:val="No Spacing"/>
    <w:qFormat/>
    <w:rsid w:val="004B7D68"/>
    <w:pPr>
      <w:spacing w:after="0" w:line="240" w:lineRule="auto"/>
    </w:pPr>
    <w:rPr>
      <w:rFonts w:ascii="Calibri" w:eastAsia="Calibri" w:hAnsi="Calibri" w:cs="Times New Roman"/>
    </w:rPr>
  </w:style>
  <w:style w:type="paragraph" w:styleId="a7">
    <w:name w:val="List Paragraph"/>
    <w:basedOn w:val="a"/>
    <w:uiPriority w:val="34"/>
    <w:qFormat/>
    <w:rsid w:val="004B7D68"/>
    <w:pPr>
      <w:ind w:left="720"/>
      <w:contextualSpacing/>
    </w:pPr>
    <w:rPr>
      <w:sz w:val="24"/>
      <w:szCs w:val="24"/>
    </w:rPr>
  </w:style>
  <w:style w:type="character" w:customStyle="1" w:styleId="FontStyle14">
    <w:name w:val="Font Style14"/>
    <w:basedOn w:val="a0"/>
    <w:rsid w:val="004B7D68"/>
    <w:rPr>
      <w:rFonts w:ascii="Times New Roman" w:hAnsi="Times New Roman" w:cs="Times New Roman"/>
      <w:sz w:val="24"/>
      <w:szCs w:val="24"/>
    </w:rPr>
  </w:style>
  <w:style w:type="paragraph" w:customStyle="1" w:styleId="Style3">
    <w:name w:val="Style3"/>
    <w:basedOn w:val="a"/>
    <w:rsid w:val="004B7D68"/>
    <w:pPr>
      <w:widowControl w:val="0"/>
      <w:autoSpaceDE w:val="0"/>
      <w:autoSpaceDN w:val="0"/>
      <w:adjustRightInd w:val="0"/>
      <w:spacing w:line="461" w:lineRule="exact"/>
      <w:jc w:val="both"/>
    </w:pPr>
    <w:rPr>
      <w:rFonts w:ascii="Arial Unicode MS" w:eastAsia="Arial Unicode MS"/>
      <w:sz w:val="24"/>
      <w:szCs w:val="24"/>
    </w:rPr>
  </w:style>
  <w:style w:type="paragraph" w:customStyle="1" w:styleId="Style4">
    <w:name w:val="Style4"/>
    <w:basedOn w:val="a"/>
    <w:rsid w:val="004B7D68"/>
    <w:pPr>
      <w:widowControl w:val="0"/>
      <w:autoSpaceDE w:val="0"/>
      <w:autoSpaceDN w:val="0"/>
      <w:adjustRightInd w:val="0"/>
      <w:spacing w:line="442" w:lineRule="exact"/>
      <w:ind w:firstLine="374"/>
      <w:jc w:val="both"/>
    </w:pPr>
    <w:rPr>
      <w:rFonts w:ascii="Arial Unicode MS" w:eastAsia="Arial Unicode MS"/>
      <w:sz w:val="24"/>
      <w:szCs w:val="24"/>
    </w:rPr>
  </w:style>
  <w:style w:type="paragraph" w:customStyle="1" w:styleId="11">
    <w:name w:val="Верхний колонтитул1"/>
    <w:basedOn w:val="a"/>
    <w:rsid w:val="004B7D68"/>
    <w:pPr>
      <w:tabs>
        <w:tab w:val="center" w:pos="4677"/>
        <w:tab w:val="right" w:pos="9355"/>
      </w:tabs>
      <w:jc w:val="both"/>
    </w:pPr>
    <w:rPr>
      <w:kern w:val="28"/>
      <w:sz w:val="28"/>
    </w:rPr>
  </w:style>
  <w:style w:type="paragraph" w:customStyle="1" w:styleId="129">
    <w:name w:val="Основной текст129"/>
    <w:basedOn w:val="a"/>
    <w:rsid w:val="004B7D68"/>
    <w:pPr>
      <w:shd w:val="clear" w:color="auto" w:fill="FFFFFF"/>
      <w:spacing w:after="300" w:line="317" w:lineRule="exact"/>
      <w:ind w:hanging="340"/>
      <w:jc w:val="both"/>
    </w:pPr>
    <w:rPr>
      <w:color w:val="000000"/>
      <w:sz w:val="24"/>
      <w:szCs w:val="24"/>
    </w:rPr>
  </w:style>
  <w:style w:type="paragraph" w:customStyle="1" w:styleId="12">
    <w:name w:val="Текст1"/>
    <w:basedOn w:val="a"/>
    <w:rsid w:val="004B7D68"/>
    <w:pPr>
      <w:jc w:val="both"/>
    </w:pPr>
    <w:rPr>
      <w:rFonts w:ascii="Courier New" w:eastAsia="Batang" w:hAnsi="Courier New"/>
      <w:kern w:val="28"/>
    </w:rPr>
  </w:style>
  <w:style w:type="paragraph" w:customStyle="1" w:styleId="a8">
    <w:name w:val="Стандартный мой"/>
    <w:basedOn w:val="a"/>
    <w:rsid w:val="004B7D68"/>
    <w:pPr>
      <w:ind w:firstLine="567"/>
      <w:jc w:val="both"/>
    </w:pPr>
    <w:rPr>
      <w:sz w:val="28"/>
    </w:rPr>
  </w:style>
  <w:style w:type="paragraph" w:styleId="a9">
    <w:name w:val="Balloon Text"/>
    <w:basedOn w:val="a"/>
    <w:link w:val="aa"/>
    <w:uiPriority w:val="99"/>
    <w:semiHidden/>
    <w:unhideWhenUsed/>
    <w:rsid w:val="00D07C9C"/>
    <w:rPr>
      <w:rFonts w:ascii="Tahoma" w:hAnsi="Tahoma" w:cs="Tahoma"/>
      <w:sz w:val="16"/>
      <w:szCs w:val="16"/>
    </w:rPr>
  </w:style>
  <w:style w:type="character" w:customStyle="1" w:styleId="aa">
    <w:name w:val="Текст выноски Знак"/>
    <w:basedOn w:val="a0"/>
    <w:link w:val="a9"/>
    <w:uiPriority w:val="99"/>
    <w:semiHidden/>
    <w:rsid w:val="00D07C9C"/>
    <w:rPr>
      <w:rFonts w:ascii="Tahoma" w:eastAsia="Times New Roman" w:hAnsi="Tahoma" w:cs="Tahoma"/>
      <w:sz w:val="16"/>
      <w:szCs w:val="16"/>
      <w:lang w:eastAsia="ru-RU"/>
    </w:rPr>
  </w:style>
  <w:style w:type="paragraph" w:styleId="ab">
    <w:name w:val="Subtitle"/>
    <w:basedOn w:val="a"/>
    <w:link w:val="ac"/>
    <w:qFormat/>
    <w:rsid w:val="00DA4E30"/>
    <w:pPr>
      <w:jc w:val="both"/>
    </w:pPr>
    <w:rPr>
      <w:b/>
      <w:bCs/>
      <w:sz w:val="24"/>
      <w:szCs w:val="24"/>
    </w:rPr>
  </w:style>
  <w:style w:type="character" w:customStyle="1" w:styleId="ac">
    <w:name w:val="Подзаголовок Знак"/>
    <w:basedOn w:val="a0"/>
    <w:link w:val="ab"/>
    <w:rsid w:val="00DA4E30"/>
    <w:rPr>
      <w:rFonts w:ascii="Times New Roman" w:eastAsia="Times New Roman" w:hAnsi="Times New Roman" w:cs="Times New Roman"/>
      <w:b/>
      <w:bCs/>
      <w:sz w:val="24"/>
      <w:szCs w:val="24"/>
      <w:lang w:eastAsia="ru-RU"/>
    </w:rPr>
  </w:style>
  <w:style w:type="paragraph" w:styleId="ad">
    <w:name w:val="Title"/>
    <w:basedOn w:val="a"/>
    <w:link w:val="ae"/>
    <w:qFormat/>
    <w:rsid w:val="00AE7307"/>
    <w:pPr>
      <w:jc w:val="center"/>
    </w:pPr>
    <w:rPr>
      <w:sz w:val="28"/>
      <w:szCs w:val="24"/>
    </w:rPr>
  </w:style>
  <w:style w:type="character" w:customStyle="1" w:styleId="ae">
    <w:name w:val="Название Знак"/>
    <w:basedOn w:val="a0"/>
    <w:link w:val="ad"/>
    <w:uiPriority w:val="99"/>
    <w:rsid w:val="00AE7307"/>
    <w:rPr>
      <w:rFonts w:ascii="Times New Roman" w:eastAsia="Times New Roman" w:hAnsi="Times New Roman" w:cs="Times New Roman"/>
      <w:sz w:val="28"/>
      <w:szCs w:val="24"/>
      <w:lang w:eastAsia="ru-RU"/>
    </w:rPr>
  </w:style>
  <w:style w:type="character" w:customStyle="1" w:styleId="af">
    <w:name w:val="Основной текст Знак"/>
    <w:basedOn w:val="a0"/>
    <w:link w:val="af0"/>
    <w:uiPriority w:val="99"/>
    <w:semiHidden/>
    <w:rsid w:val="00AE7307"/>
    <w:rPr>
      <w:rFonts w:ascii="Times New Roman" w:eastAsia="Times New Roman" w:hAnsi="Times New Roman" w:cs="Times New Roman"/>
      <w:szCs w:val="24"/>
      <w:lang w:eastAsia="ru-RU"/>
    </w:rPr>
  </w:style>
  <w:style w:type="paragraph" w:styleId="af0">
    <w:name w:val="Body Text"/>
    <w:basedOn w:val="a"/>
    <w:link w:val="af"/>
    <w:uiPriority w:val="99"/>
    <w:semiHidden/>
    <w:rsid w:val="00AE7307"/>
    <w:pPr>
      <w:jc w:val="center"/>
    </w:pPr>
    <w:rPr>
      <w:sz w:val="22"/>
      <w:szCs w:val="24"/>
    </w:rPr>
  </w:style>
  <w:style w:type="paragraph" w:styleId="3">
    <w:name w:val="Body Text 3"/>
    <w:basedOn w:val="a"/>
    <w:link w:val="30"/>
    <w:uiPriority w:val="99"/>
    <w:rsid w:val="00AE7307"/>
    <w:pPr>
      <w:spacing w:after="120"/>
    </w:pPr>
    <w:rPr>
      <w:sz w:val="16"/>
      <w:szCs w:val="16"/>
    </w:rPr>
  </w:style>
  <w:style w:type="character" w:customStyle="1" w:styleId="30">
    <w:name w:val="Основной текст 3 Знак"/>
    <w:basedOn w:val="a0"/>
    <w:link w:val="3"/>
    <w:uiPriority w:val="99"/>
    <w:rsid w:val="00AE7307"/>
    <w:rPr>
      <w:rFonts w:ascii="Times New Roman" w:eastAsia="Times New Roman" w:hAnsi="Times New Roman" w:cs="Times New Roman"/>
      <w:sz w:val="16"/>
      <w:szCs w:val="16"/>
      <w:lang w:eastAsia="ru-RU"/>
    </w:rPr>
  </w:style>
  <w:style w:type="character" w:customStyle="1" w:styleId="31">
    <w:name w:val="Основной текст с отступом 3 Знак"/>
    <w:basedOn w:val="a0"/>
    <w:link w:val="32"/>
    <w:uiPriority w:val="99"/>
    <w:semiHidden/>
    <w:locked/>
    <w:rsid w:val="00AE7307"/>
    <w:rPr>
      <w:rFonts w:ascii="Times New Roman" w:hAnsi="Times New Roman" w:cs="Times New Roman"/>
      <w:sz w:val="32"/>
      <w:szCs w:val="32"/>
      <w:lang w:eastAsia="ru-RU"/>
    </w:rPr>
  </w:style>
  <w:style w:type="paragraph" w:styleId="32">
    <w:name w:val="Body Text Indent 3"/>
    <w:basedOn w:val="a"/>
    <w:link w:val="31"/>
    <w:uiPriority w:val="99"/>
    <w:semiHidden/>
    <w:rsid w:val="00AE7307"/>
    <w:pPr>
      <w:ind w:firstLine="720"/>
      <w:jc w:val="both"/>
    </w:pPr>
    <w:rPr>
      <w:rFonts w:eastAsiaTheme="minorHAnsi"/>
      <w:sz w:val="32"/>
      <w:szCs w:val="32"/>
    </w:rPr>
  </w:style>
  <w:style w:type="character" w:customStyle="1" w:styleId="310">
    <w:name w:val="Основной текст с отступом 3 Знак1"/>
    <w:basedOn w:val="a0"/>
    <w:uiPriority w:val="99"/>
    <w:semiHidden/>
    <w:rsid w:val="00AE7307"/>
    <w:rPr>
      <w:rFonts w:ascii="Times New Roman" w:eastAsia="Times New Roman" w:hAnsi="Times New Roman" w:cs="Times New Roman"/>
      <w:sz w:val="16"/>
      <w:szCs w:val="16"/>
      <w:lang w:eastAsia="ru-RU"/>
    </w:rPr>
  </w:style>
  <w:style w:type="paragraph" w:customStyle="1" w:styleId="af1">
    <w:name w:val="Знак Знак Знак Знак"/>
    <w:basedOn w:val="a"/>
    <w:rsid w:val="00AE7307"/>
    <w:pPr>
      <w:spacing w:before="100" w:beforeAutospacing="1" w:after="100" w:afterAutospacing="1"/>
    </w:pPr>
    <w:rPr>
      <w:rFonts w:ascii="Tahoma" w:hAnsi="Tahoma"/>
      <w:lang w:val="en-US" w:eastAsia="en-US"/>
    </w:rPr>
  </w:style>
  <w:style w:type="paragraph" w:customStyle="1" w:styleId="4">
    <w:name w:val="Знак Знак4 Знак"/>
    <w:basedOn w:val="a"/>
    <w:uiPriority w:val="99"/>
    <w:rsid w:val="00AE7307"/>
    <w:pPr>
      <w:widowControl w:val="0"/>
      <w:adjustRightInd w:val="0"/>
      <w:spacing w:after="160" w:line="240" w:lineRule="exact"/>
      <w:jc w:val="right"/>
    </w:pPr>
    <w:rPr>
      <w:lang w:val="en-GB" w:eastAsia="en-US"/>
    </w:rPr>
  </w:style>
  <w:style w:type="paragraph" w:customStyle="1" w:styleId="af2">
    <w:name w:val="Стиль"/>
    <w:rsid w:val="00AE730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3">
    <w:name w:val="1 Знак Знак Знак Знак"/>
    <w:basedOn w:val="a"/>
    <w:uiPriority w:val="99"/>
    <w:rsid w:val="00AE7307"/>
    <w:pPr>
      <w:tabs>
        <w:tab w:val="num" w:pos="360"/>
      </w:tabs>
      <w:spacing w:after="160" w:line="240" w:lineRule="exact"/>
    </w:pPr>
    <w:rPr>
      <w:rFonts w:ascii="Verdana" w:hAnsi="Verdana" w:cs="Verdana"/>
      <w:lang w:val="en-US" w:eastAsia="en-US"/>
    </w:rPr>
  </w:style>
  <w:style w:type="paragraph" w:customStyle="1" w:styleId="Style5">
    <w:name w:val="Style5"/>
    <w:basedOn w:val="a"/>
    <w:uiPriority w:val="99"/>
    <w:rsid w:val="00AE7307"/>
    <w:pPr>
      <w:widowControl w:val="0"/>
      <w:autoSpaceDE w:val="0"/>
      <w:autoSpaceDN w:val="0"/>
      <w:adjustRightInd w:val="0"/>
      <w:spacing w:line="274" w:lineRule="exact"/>
    </w:pPr>
    <w:rPr>
      <w:rFonts w:eastAsia="Calibri"/>
      <w:sz w:val="24"/>
      <w:szCs w:val="24"/>
    </w:rPr>
  </w:style>
  <w:style w:type="character" w:customStyle="1" w:styleId="FontStyle17">
    <w:name w:val="Font Style17"/>
    <w:uiPriority w:val="99"/>
    <w:rsid w:val="00AE7307"/>
    <w:rPr>
      <w:rFonts w:ascii="Times New Roman" w:hAnsi="Times New Roman"/>
      <w:sz w:val="26"/>
    </w:rPr>
  </w:style>
  <w:style w:type="paragraph" w:customStyle="1" w:styleId="af3">
    <w:name w:val="Нормальный (таблица)"/>
    <w:basedOn w:val="a"/>
    <w:next w:val="a"/>
    <w:uiPriority w:val="99"/>
    <w:rsid w:val="00AE7307"/>
    <w:pPr>
      <w:widowControl w:val="0"/>
      <w:autoSpaceDE w:val="0"/>
      <w:autoSpaceDN w:val="0"/>
      <w:adjustRightInd w:val="0"/>
      <w:jc w:val="both"/>
    </w:pPr>
    <w:rPr>
      <w:rFonts w:ascii="Arial" w:eastAsia="Calibri" w:hAnsi="Arial"/>
      <w:sz w:val="24"/>
      <w:szCs w:val="24"/>
    </w:rPr>
  </w:style>
  <w:style w:type="table" w:styleId="af4">
    <w:name w:val="Table Grid"/>
    <w:basedOn w:val="a1"/>
    <w:uiPriority w:val="59"/>
    <w:rsid w:val="00FA52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B55A3A"/>
  </w:style>
  <w:style w:type="paragraph" w:customStyle="1" w:styleId="210">
    <w:name w:val="Основной текст 21"/>
    <w:basedOn w:val="a"/>
    <w:rsid w:val="002D78ED"/>
    <w:pPr>
      <w:overflowPunct w:val="0"/>
      <w:autoSpaceDE w:val="0"/>
      <w:autoSpaceDN w:val="0"/>
      <w:adjustRightInd w:val="0"/>
      <w:ind w:firstLine="720"/>
      <w:jc w:val="both"/>
      <w:textAlignment w:val="baseline"/>
    </w:pPr>
    <w:rPr>
      <w:rFonts w:ascii="Times New Roman CYR" w:hAnsi="Times New Roman CYR"/>
      <w:sz w:val="24"/>
    </w:rPr>
  </w:style>
  <w:style w:type="character" w:customStyle="1" w:styleId="25">
    <w:name w:val="Основной текст (2)_"/>
    <w:basedOn w:val="a0"/>
    <w:link w:val="26"/>
    <w:rsid w:val="002D78ED"/>
    <w:rPr>
      <w:rFonts w:ascii="Times New Roman" w:eastAsia="Times New Roman" w:hAnsi="Times New Roman" w:cs="Times New Roman"/>
      <w:sz w:val="28"/>
      <w:szCs w:val="28"/>
      <w:shd w:val="clear" w:color="auto" w:fill="FFFFFF"/>
    </w:rPr>
  </w:style>
  <w:style w:type="paragraph" w:customStyle="1" w:styleId="26">
    <w:name w:val="Основной текст (2)"/>
    <w:basedOn w:val="a"/>
    <w:link w:val="25"/>
    <w:rsid w:val="002D78ED"/>
    <w:pPr>
      <w:widowControl w:val="0"/>
      <w:shd w:val="clear" w:color="auto" w:fill="FFFFFF"/>
      <w:spacing w:line="0" w:lineRule="atLeast"/>
      <w:ind w:hanging="340"/>
      <w:jc w:val="both"/>
    </w:pPr>
    <w:rPr>
      <w:sz w:val="28"/>
      <w:szCs w:val="28"/>
      <w:lang w:eastAsia="en-US"/>
    </w:rPr>
  </w:style>
  <w:style w:type="character" w:customStyle="1" w:styleId="27">
    <w:name w:val="Заголовок №2_"/>
    <w:basedOn w:val="a0"/>
    <w:link w:val="28"/>
    <w:rsid w:val="002D78ED"/>
    <w:rPr>
      <w:rFonts w:ascii="Times New Roman" w:eastAsia="Times New Roman" w:hAnsi="Times New Roman" w:cs="Times New Roman"/>
      <w:b/>
      <w:bCs/>
      <w:sz w:val="28"/>
      <w:szCs w:val="28"/>
      <w:shd w:val="clear" w:color="auto" w:fill="FFFFFF"/>
    </w:rPr>
  </w:style>
  <w:style w:type="paragraph" w:customStyle="1" w:styleId="28">
    <w:name w:val="Заголовок №2"/>
    <w:basedOn w:val="a"/>
    <w:link w:val="27"/>
    <w:rsid w:val="002D78ED"/>
    <w:pPr>
      <w:widowControl w:val="0"/>
      <w:shd w:val="clear" w:color="auto" w:fill="FFFFFF"/>
      <w:spacing w:before="60" w:line="0" w:lineRule="atLeast"/>
      <w:jc w:val="center"/>
      <w:outlineLvl w:val="1"/>
    </w:pPr>
    <w:rPr>
      <w:b/>
      <w:bCs/>
      <w:sz w:val="28"/>
      <w:szCs w:val="28"/>
      <w:lang w:eastAsia="en-US"/>
    </w:rPr>
  </w:style>
  <w:style w:type="character" w:customStyle="1" w:styleId="29">
    <w:name w:val="Основной текст (2) + Курсив"/>
    <w:basedOn w:val="25"/>
    <w:rsid w:val="002D78ED"/>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ru-RU" w:eastAsia="ru-RU" w:bidi="ru-RU"/>
    </w:rPr>
  </w:style>
  <w:style w:type="character" w:customStyle="1" w:styleId="2a">
    <w:name w:val="Основной текст (2) + Полужирный"/>
    <w:basedOn w:val="25"/>
    <w:rsid w:val="002D78ED"/>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paragraph" w:styleId="af5">
    <w:name w:val="Normal (Web)"/>
    <w:basedOn w:val="a"/>
    <w:unhideWhenUsed/>
    <w:rsid w:val="002D78ED"/>
    <w:pPr>
      <w:spacing w:before="100" w:beforeAutospacing="1" w:after="100" w:afterAutospacing="1"/>
    </w:pPr>
    <w:rPr>
      <w:sz w:val="24"/>
      <w:szCs w:val="24"/>
    </w:rPr>
  </w:style>
  <w:style w:type="character" w:customStyle="1" w:styleId="grame">
    <w:name w:val="grame"/>
    <w:basedOn w:val="a0"/>
    <w:rsid w:val="002D78ED"/>
  </w:style>
  <w:style w:type="paragraph" w:customStyle="1" w:styleId="14">
    <w:name w:val="1 Знак Знак Знак Знак Знак Знак Знак Знак Знак Знак"/>
    <w:basedOn w:val="a"/>
    <w:rsid w:val="002D78ED"/>
    <w:pPr>
      <w:tabs>
        <w:tab w:val="num" w:pos="360"/>
      </w:tabs>
      <w:spacing w:after="160" w:line="240" w:lineRule="exact"/>
    </w:pPr>
    <w:rPr>
      <w:rFonts w:ascii="Verdana" w:hAnsi="Verdana" w:cs="Verdana"/>
      <w:lang w:val="en-US" w:eastAsia="en-US"/>
    </w:rPr>
  </w:style>
  <w:style w:type="paragraph" w:customStyle="1" w:styleId="Body1">
    <w:name w:val="Body 1"/>
    <w:uiPriority w:val="99"/>
    <w:rsid w:val="002D78ED"/>
    <w:pPr>
      <w:spacing w:after="0" w:line="240" w:lineRule="auto"/>
    </w:pPr>
    <w:rPr>
      <w:rFonts w:ascii="Helvetica" w:eastAsia="Arial Unicode MS" w:hAnsi="Helvetica" w:cs="Helvetica"/>
      <w:color w:val="000000"/>
      <w:sz w:val="24"/>
      <w:szCs w:val="24"/>
      <w:lang w:eastAsia="ru-RU"/>
    </w:rPr>
  </w:style>
  <w:style w:type="paragraph" w:customStyle="1" w:styleId="15">
    <w:name w:val="Без интервала1"/>
    <w:link w:val="NoSpacingChar"/>
    <w:rsid w:val="00D675A2"/>
    <w:pPr>
      <w:spacing w:after="0" w:line="240" w:lineRule="auto"/>
    </w:pPr>
    <w:rPr>
      <w:rFonts w:ascii="Calibri" w:eastAsia="Times New Roman" w:hAnsi="Calibri" w:cs="Times New Roman"/>
      <w:lang w:eastAsia="ru-RU"/>
    </w:rPr>
  </w:style>
  <w:style w:type="character" w:customStyle="1" w:styleId="NoSpacingChar">
    <w:name w:val="No Spacing Char"/>
    <w:link w:val="15"/>
    <w:locked/>
    <w:rsid w:val="00D675A2"/>
    <w:rPr>
      <w:rFonts w:ascii="Calibri" w:eastAsia="Times New Roman" w:hAnsi="Calibri" w:cs="Times New Roman"/>
      <w:lang w:eastAsia="ru-RU"/>
    </w:rPr>
  </w:style>
  <w:style w:type="paragraph" w:customStyle="1" w:styleId="2b">
    <w:name w:val="Абзац списка2"/>
    <w:basedOn w:val="a"/>
    <w:link w:val="af6"/>
    <w:uiPriority w:val="99"/>
    <w:rsid w:val="00444E12"/>
    <w:pPr>
      <w:spacing w:after="200" w:line="276" w:lineRule="auto"/>
      <w:ind w:left="720"/>
      <w:contextualSpacing/>
    </w:pPr>
    <w:rPr>
      <w:rFonts w:ascii="Calibri" w:eastAsia="Calibri" w:hAnsi="Calibri"/>
      <w:b/>
    </w:rPr>
  </w:style>
  <w:style w:type="character" w:customStyle="1" w:styleId="af6">
    <w:name w:val="Абзац списка Знак"/>
    <w:link w:val="2b"/>
    <w:uiPriority w:val="99"/>
    <w:locked/>
    <w:rsid w:val="00444E12"/>
    <w:rPr>
      <w:rFonts w:ascii="Calibri" w:eastAsia="Calibri" w:hAnsi="Calibri" w:cs="Times New Roman"/>
      <w:b/>
      <w:sz w:val="20"/>
      <w:szCs w:val="20"/>
      <w:lang w:eastAsia="ru-RU"/>
    </w:rPr>
  </w:style>
  <w:style w:type="character" w:styleId="af7">
    <w:name w:val="Strong"/>
    <w:basedOn w:val="a0"/>
    <w:qFormat/>
    <w:rsid w:val="00444E12"/>
    <w:rPr>
      <w:b/>
      <w:bCs/>
    </w:rPr>
  </w:style>
  <w:style w:type="paragraph" w:styleId="af8">
    <w:name w:val="header"/>
    <w:basedOn w:val="a"/>
    <w:link w:val="af9"/>
    <w:uiPriority w:val="99"/>
    <w:semiHidden/>
    <w:unhideWhenUsed/>
    <w:rsid w:val="00CD2D9E"/>
    <w:pPr>
      <w:tabs>
        <w:tab w:val="center" w:pos="4677"/>
        <w:tab w:val="right" w:pos="9355"/>
      </w:tabs>
    </w:pPr>
  </w:style>
  <w:style w:type="character" w:customStyle="1" w:styleId="af9">
    <w:name w:val="Верхний колонтитул Знак"/>
    <w:basedOn w:val="a0"/>
    <w:link w:val="af8"/>
    <w:uiPriority w:val="99"/>
    <w:semiHidden/>
    <w:rsid w:val="00CD2D9E"/>
    <w:rPr>
      <w:rFonts w:ascii="Times New Roman" w:eastAsia="Times New Roman" w:hAnsi="Times New Roman" w:cs="Times New Roman"/>
      <w:sz w:val="20"/>
      <w:szCs w:val="20"/>
      <w:lang w:eastAsia="ru-RU"/>
    </w:rPr>
  </w:style>
  <w:style w:type="paragraph" w:styleId="afa">
    <w:name w:val="footer"/>
    <w:basedOn w:val="a"/>
    <w:link w:val="afb"/>
    <w:uiPriority w:val="99"/>
    <w:unhideWhenUsed/>
    <w:rsid w:val="00CD2D9E"/>
    <w:pPr>
      <w:tabs>
        <w:tab w:val="center" w:pos="4677"/>
        <w:tab w:val="right" w:pos="9355"/>
      </w:tabs>
    </w:pPr>
  </w:style>
  <w:style w:type="character" w:customStyle="1" w:styleId="afb">
    <w:name w:val="Нижний колонтитул Знак"/>
    <w:basedOn w:val="a0"/>
    <w:link w:val="afa"/>
    <w:uiPriority w:val="99"/>
    <w:rsid w:val="00CD2D9E"/>
    <w:rPr>
      <w:rFonts w:ascii="Times New Roman" w:eastAsia="Times New Roman" w:hAnsi="Times New Roman" w:cs="Times New Roman"/>
      <w:sz w:val="20"/>
      <w:szCs w:val="20"/>
      <w:lang w:eastAsia="ru-RU"/>
    </w:rPr>
  </w:style>
  <w:style w:type="character" w:styleId="afc">
    <w:name w:val="Hyperlink"/>
    <w:rsid w:val="00F67DFE"/>
    <w:rPr>
      <w:color w:val="0000CC"/>
      <w:u w:val="single"/>
    </w:rPr>
  </w:style>
  <w:style w:type="character" w:customStyle="1" w:styleId="FontStyle18">
    <w:name w:val="Font Style18"/>
    <w:basedOn w:val="a0"/>
    <w:rsid w:val="00E15F8C"/>
    <w:rPr>
      <w:rFonts w:ascii="Times New Roman" w:hAnsi="Times New Roman" w:cs="Times New Roman"/>
      <w:spacing w:val="10"/>
      <w:sz w:val="24"/>
      <w:szCs w:val="24"/>
    </w:rPr>
  </w:style>
</w:styles>
</file>

<file path=word/webSettings.xml><?xml version="1.0" encoding="utf-8"?>
<w:webSettings xmlns:r="http://schemas.openxmlformats.org/officeDocument/2006/relationships" xmlns:w="http://schemas.openxmlformats.org/wordprocessingml/2006/main">
  <w:divs>
    <w:div w:id="561911604">
      <w:bodyDiv w:val="1"/>
      <w:marLeft w:val="0"/>
      <w:marRight w:val="0"/>
      <w:marTop w:val="0"/>
      <w:marBottom w:val="0"/>
      <w:divBdr>
        <w:top w:val="none" w:sz="0" w:space="0" w:color="auto"/>
        <w:left w:val="none" w:sz="0" w:space="0" w:color="auto"/>
        <w:bottom w:val="none" w:sz="0" w:space="0" w:color="auto"/>
        <w:right w:val="none" w:sz="0" w:space="0" w:color="auto"/>
      </w:divBdr>
    </w:div>
    <w:div w:id="1010908137">
      <w:bodyDiv w:val="1"/>
      <w:marLeft w:val="0"/>
      <w:marRight w:val="0"/>
      <w:marTop w:val="0"/>
      <w:marBottom w:val="0"/>
      <w:divBdr>
        <w:top w:val="none" w:sz="0" w:space="0" w:color="auto"/>
        <w:left w:val="none" w:sz="0" w:space="0" w:color="auto"/>
        <w:bottom w:val="none" w:sz="0" w:space="0" w:color="auto"/>
        <w:right w:val="none" w:sz="0" w:space="0" w:color="auto"/>
      </w:divBdr>
    </w:div>
    <w:div w:id="1061291387">
      <w:bodyDiv w:val="1"/>
      <w:marLeft w:val="0"/>
      <w:marRight w:val="0"/>
      <w:marTop w:val="0"/>
      <w:marBottom w:val="0"/>
      <w:divBdr>
        <w:top w:val="none" w:sz="0" w:space="0" w:color="auto"/>
        <w:left w:val="none" w:sz="0" w:space="0" w:color="auto"/>
        <w:bottom w:val="none" w:sz="0" w:space="0" w:color="auto"/>
        <w:right w:val="none" w:sz="0" w:space="0" w:color="auto"/>
      </w:divBdr>
    </w:div>
    <w:div w:id="2144152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hyperlink" Target="http://yandex.ru/clck/redir/AiuY0DBWFJ4ePaEse6rgeAjgs2pI3DW99KUdgowt9XvqxGyo_rnZJqDv0j3wPghsj_Aqgm1Ohz-Y5SFbxthpr137XNxpH_1db5dMcuOKBgA1s-b-vlANQy8m2NXK_jOxKh_KbOyI60Mlg4G2e8yOi1etWtjQAxO14b9h1wO6GWcJa-GgdHXQwoo0claMLxno2U4Rp8bUCQ_6j06rFH0Hio6tEl2YOUmt?data=UlNrNmk5WktYejR0eWJFYk1Ldmtxck4tVFRsdGJmZDgyTW1VVV95U3BYTkJWSGZfdHVQaWV5YjZ0QzVaR3ZWUmVXSnhnM0MzeVRFVWgxOXY2MUZiWG9JRWxnSURCZF9K&amp;b64e=2&amp;sign=f939103f698aaad6a950b92b666d9a4e&amp;keyno=8&amp;l10n=ru&amp;i=5" TargetMode="Externa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Documents%20and%20Settings\Admin\&#1052;&#1086;&#1080;%20&#1076;&#1086;&#1082;&#1091;&#1084;&#1077;&#1085;&#1090;&#1099;\&#1075;&#1088;&#1072;&#1092;&#1080;&#1082;.xlsx" TargetMode="External"/></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4"/>
  <c:chart>
    <c:title>
      <c:tx>
        <c:rich>
          <a:bodyPr/>
          <a:lstStyle/>
          <a:p>
            <a:pPr>
              <a:defRPr sz="1000"/>
            </a:pPr>
            <a:r>
              <a:rPr lang="ru-RU" sz="900" b="1">
                <a:latin typeface="+mn-lt"/>
              </a:rPr>
              <a:t>Динамика численности индивидуальных предпринимателей зарегистрированных </a:t>
            </a:r>
            <a:endParaRPr lang="ru-RU" sz="900">
              <a:latin typeface="+mn-lt"/>
            </a:endParaRPr>
          </a:p>
          <a:p>
            <a:pPr>
              <a:defRPr sz="1000"/>
            </a:pPr>
            <a:r>
              <a:rPr lang="ru-RU" sz="900" b="1">
                <a:latin typeface="+mn-lt"/>
              </a:rPr>
              <a:t>на территории Можгинского района, из них работающих КФХ</a:t>
            </a:r>
            <a:endParaRPr lang="ru-RU" sz="900">
              <a:latin typeface="+mn-lt"/>
            </a:endParaRPr>
          </a:p>
        </c:rich>
      </c:tx>
    </c:title>
    <c:plotArea>
      <c:layout>
        <c:manualLayout>
          <c:layoutTarget val="inner"/>
          <c:xMode val="edge"/>
          <c:yMode val="edge"/>
          <c:x val="8.6157408481838282E-2"/>
          <c:y val="0.1525630525418209"/>
          <c:w val="0.63206172524041304"/>
          <c:h val="0.74707192860056548"/>
        </c:manualLayout>
      </c:layout>
      <c:barChart>
        <c:barDir val="col"/>
        <c:grouping val="clustered"/>
        <c:ser>
          <c:idx val="0"/>
          <c:order val="0"/>
          <c:tx>
            <c:strRef>
              <c:f>Лист1!$B$8</c:f>
              <c:strCache>
                <c:ptCount val="1"/>
                <c:pt idx="0">
                  <c:v>ИП (всего)</c:v>
                </c:pt>
              </c:strCache>
            </c:strRef>
          </c:tx>
          <c:dLbls>
            <c:showVal val="1"/>
          </c:dLbls>
          <c:val>
            <c:numRef>
              <c:f>Лист1!$B$9:$B$11</c:f>
              <c:numCache>
                <c:formatCode>General</c:formatCode>
                <c:ptCount val="3"/>
                <c:pt idx="0">
                  <c:v>378</c:v>
                </c:pt>
                <c:pt idx="1">
                  <c:v>392</c:v>
                </c:pt>
                <c:pt idx="2">
                  <c:v>398</c:v>
                </c:pt>
              </c:numCache>
            </c:numRef>
          </c:val>
        </c:ser>
        <c:ser>
          <c:idx val="1"/>
          <c:order val="1"/>
          <c:tx>
            <c:strRef>
              <c:f>Лист1!$C$8</c:f>
              <c:strCache>
                <c:ptCount val="1"/>
                <c:pt idx="0">
                  <c:v>из них: крестьянско-фермерские хозяйства (работающие)</c:v>
                </c:pt>
              </c:strCache>
            </c:strRef>
          </c:tx>
          <c:dLbls>
            <c:showVal val="1"/>
          </c:dLbls>
          <c:val>
            <c:numRef>
              <c:f>Лист1!$C$9:$C$11</c:f>
              <c:numCache>
                <c:formatCode>General</c:formatCode>
                <c:ptCount val="3"/>
                <c:pt idx="0">
                  <c:v>87</c:v>
                </c:pt>
                <c:pt idx="1">
                  <c:v>82</c:v>
                </c:pt>
                <c:pt idx="2">
                  <c:v>91</c:v>
                </c:pt>
              </c:numCache>
            </c:numRef>
          </c:val>
        </c:ser>
        <c:axId val="153580672"/>
        <c:axId val="153582208"/>
      </c:barChart>
      <c:catAx>
        <c:axId val="153580672"/>
        <c:scaling>
          <c:orientation val="minMax"/>
        </c:scaling>
        <c:delete val="1"/>
        <c:axPos val="b"/>
        <c:numFmt formatCode="0" sourceLinked="0"/>
        <c:majorTickMark val="none"/>
        <c:tickLblPos val="none"/>
        <c:crossAx val="153582208"/>
        <c:crosses val="autoZero"/>
        <c:auto val="1"/>
        <c:lblAlgn val="ctr"/>
        <c:lblOffset val="100"/>
        <c:tickLblSkip val="1"/>
        <c:tickMarkSkip val="2014"/>
      </c:catAx>
      <c:valAx>
        <c:axId val="153582208"/>
        <c:scaling>
          <c:orientation val="minMax"/>
        </c:scaling>
        <c:axPos val="l"/>
        <c:majorGridlines/>
        <c:numFmt formatCode="General" sourceLinked="1"/>
        <c:majorTickMark val="none"/>
        <c:tickLblPos val="nextTo"/>
        <c:crossAx val="153580672"/>
        <c:crosses val="autoZero"/>
        <c:crossBetween val="between"/>
      </c:valAx>
    </c:plotArea>
    <c:legend>
      <c:legendPos val="r"/>
    </c:legend>
    <c:plotVisOnly val="1"/>
    <c:dispBlanksAs val="gap"/>
  </c:chart>
  <c:externalData r:id="rId1"/>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style val="3"/>
  <c:chart>
    <c:plotArea>
      <c:layout/>
      <c:barChart>
        <c:barDir val="col"/>
        <c:grouping val="clustered"/>
        <c:ser>
          <c:idx val="0"/>
          <c:order val="0"/>
          <c:tx>
            <c:strRef>
              <c:f>Лист1!$B$1</c:f>
              <c:strCache>
                <c:ptCount val="1"/>
                <c:pt idx="0">
                  <c:v>2015</c:v>
                </c:pt>
              </c:strCache>
            </c:strRef>
          </c:tx>
          <c:dLbls>
            <c:dLbl>
              <c:idx val="0"/>
              <c:layout>
                <c:manualLayout>
                  <c:x val="-6.9524913093859013E-3"/>
                  <c:y val="-4.2457437581171306E-17"/>
                </c:manualLayout>
              </c:layout>
              <c:showVal val="1"/>
            </c:dLbl>
            <c:dLbl>
              <c:idx val="1"/>
              <c:layout>
                <c:manualLayout>
                  <c:x val="-1.1587485515643257E-2"/>
                  <c:y val="9.2635479388607812E-3"/>
                </c:manualLayout>
              </c:layout>
              <c:showVal val="1"/>
            </c:dLbl>
            <c:dLbl>
              <c:idx val="2"/>
              <c:layout>
                <c:manualLayout>
                  <c:x val="-9.2699884125144842E-3"/>
                  <c:y val="1.389532190829088E-2"/>
                </c:manualLayout>
              </c:layout>
              <c:showVal val="1"/>
            </c:dLbl>
            <c:dLbl>
              <c:idx val="3"/>
              <c:layout>
                <c:manualLayout>
                  <c:x val="-6.9524913093859013E-3"/>
                  <c:y val="4.6317739694303134E-3"/>
                </c:manualLayout>
              </c:layout>
              <c:showVal val="1"/>
            </c:dLbl>
            <c:dLbl>
              <c:idx val="4"/>
              <c:layout>
                <c:manualLayout>
                  <c:x val="-9.2699884125144443E-3"/>
                  <c:y val="0"/>
                </c:manualLayout>
              </c:layout>
              <c:showVal val="1"/>
            </c:dLbl>
            <c:dLbl>
              <c:idx val="5"/>
              <c:layout>
                <c:manualLayout>
                  <c:x val="-6.9524913093859013E-3"/>
                  <c:y val="9.2635479388607812E-3"/>
                </c:manualLayout>
              </c:layout>
              <c:showVal val="1"/>
            </c:dLbl>
            <c:dLbl>
              <c:idx val="6"/>
              <c:layout>
                <c:manualLayout>
                  <c:x val="-4.6349942062572265E-3"/>
                  <c:y val="1.389532190829088E-2"/>
                </c:manualLayout>
              </c:layout>
              <c:showVal val="1"/>
            </c:dLbl>
            <c:dLbl>
              <c:idx val="7"/>
              <c:layout>
                <c:manualLayout>
                  <c:x val="-9.2699884125144842E-3"/>
                  <c:y val="1.389532190829088E-2"/>
                </c:manualLayout>
              </c:layout>
              <c:showVal val="1"/>
            </c:dLbl>
            <c:dLbl>
              <c:idx val="8"/>
              <c:layout>
                <c:manualLayout>
                  <c:x val="-9.2699884125144842E-3"/>
                  <c:y val="9.2635479388607812E-3"/>
                </c:manualLayout>
              </c:layout>
              <c:showVal val="1"/>
            </c:dLbl>
            <c:dLbl>
              <c:idx val="9"/>
              <c:layout>
                <c:manualLayout>
                  <c:x val="0"/>
                  <c:y val="1.8527095877721167E-2"/>
                </c:manualLayout>
              </c:layout>
              <c:showVal val="1"/>
            </c:dLbl>
            <c:dLbl>
              <c:idx val="10"/>
              <c:layout>
                <c:manualLayout>
                  <c:x val="-1.1587485515643257E-2"/>
                  <c:y val="9.263547938860724E-3"/>
                </c:manualLayout>
              </c:layout>
              <c:showVal val="1"/>
            </c:dLbl>
            <c:dLbl>
              <c:idx val="11"/>
              <c:layout>
                <c:manualLayout>
                  <c:x val="-9.2699884125144842E-3"/>
                  <c:y val="9.2635479388607812E-3"/>
                </c:manualLayout>
              </c:layout>
              <c:showVal val="1"/>
            </c:dLbl>
            <c:spPr>
              <a:noFill/>
              <a:ln>
                <a:noFill/>
              </a:ln>
              <a:effectLst/>
            </c:spPr>
            <c:showVal val="1"/>
            <c:extLst>
              <c:ext xmlns:c15="http://schemas.microsoft.com/office/drawing/2012/chart" uri="{CE6537A1-D6FC-4f65-9D91-7224C49458BB}">
                <c15:showLeaderLines val="0"/>
              </c:ext>
            </c:extLst>
          </c:dLbls>
          <c:cat>
            <c:strRef>
              <c:f>Лист1!$A$2:$A$5</c:f>
              <c:strCache>
                <c:ptCount val="4"/>
                <c:pt idx="0">
                  <c:v>1 квартал</c:v>
                </c:pt>
                <c:pt idx="1">
                  <c:v>2 квартал</c:v>
                </c:pt>
                <c:pt idx="2">
                  <c:v>3 квартал</c:v>
                </c:pt>
                <c:pt idx="3">
                  <c:v>4 квартал </c:v>
                </c:pt>
              </c:strCache>
            </c:strRef>
          </c:cat>
          <c:val>
            <c:numRef>
              <c:f>Лист1!$B$2:$B$5</c:f>
              <c:numCache>
                <c:formatCode>General</c:formatCode>
                <c:ptCount val="4"/>
                <c:pt idx="0">
                  <c:v>83</c:v>
                </c:pt>
                <c:pt idx="1">
                  <c:v>89</c:v>
                </c:pt>
                <c:pt idx="2">
                  <c:v>96</c:v>
                </c:pt>
                <c:pt idx="3">
                  <c:v>106</c:v>
                </c:pt>
              </c:numCache>
            </c:numRef>
          </c:val>
        </c:ser>
        <c:ser>
          <c:idx val="1"/>
          <c:order val="1"/>
          <c:tx>
            <c:strRef>
              <c:f>Лист1!$C$1</c:f>
              <c:strCache>
                <c:ptCount val="1"/>
                <c:pt idx="0">
                  <c:v>2016</c:v>
                </c:pt>
              </c:strCache>
            </c:strRef>
          </c:tx>
          <c:dLbls>
            <c:dLbl>
              <c:idx val="0"/>
              <c:layout>
                <c:manualLayout>
                  <c:x val="4.6349942062572265E-3"/>
                  <c:y val="1.389532190829088E-2"/>
                </c:manualLayout>
              </c:layout>
              <c:showVal val="1"/>
            </c:dLbl>
            <c:dLbl>
              <c:idx val="1"/>
              <c:layout>
                <c:manualLayout>
                  <c:x val="6.9524913093859013E-3"/>
                  <c:y val="9.2635479388607812E-3"/>
                </c:manualLayout>
              </c:layout>
              <c:showVal val="1"/>
            </c:dLbl>
            <c:dLbl>
              <c:idx val="2"/>
              <c:layout>
                <c:manualLayout>
                  <c:x val="0"/>
                  <c:y val="1.389532190829088E-2"/>
                </c:manualLayout>
              </c:layout>
              <c:showVal val="1"/>
            </c:dLbl>
            <c:dLbl>
              <c:idx val="3"/>
              <c:layout>
                <c:manualLayout>
                  <c:x val="4.6349942062572265E-3"/>
                  <c:y val="0"/>
                </c:manualLayout>
              </c:layout>
              <c:showVal val="1"/>
            </c:dLbl>
            <c:dLbl>
              <c:idx val="4"/>
              <c:layout>
                <c:manualLayout>
                  <c:x val="6.9524913093858423E-3"/>
                  <c:y val="1.389532190829088E-2"/>
                </c:manualLayout>
              </c:layout>
              <c:showVal val="1"/>
            </c:dLbl>
            <c:dLbl>
              <c:idx val="5"/>
              <c:layout>
                <c:manualLayout>
                  <c:x val="4.6349942062572265E-3"/>
                  <c:y val="4.6317739694302813E-3"/>
                </c:manualLayout>
              </c:layout>
              <c:showVal val="1"/>
            </c:dLbl>
            <c:dLbl>
              <c:idx val="6"/>
              <c:layout>
                <c:manualLayout>
                  <c:x val="6.9524913093859013E-3"/>
                  <c:y val="4.6317739694303134E-3"/>
                </c:manualLayout>
              </c:layout>
              <c:showVal val="1"/>
            </c:dLbl>
            <c:dLbl>
              <c:idx val="7"/>
              <c:layout>
                <c:manualLayout>
                  <c:x val="6.9524913093859013E-3"/>
                  <c:y val="1.8527095877721167E-2"/>
                </c:manualLayout>
              </c:layout>
              <c:showVal val="1"/>
            </c:dLbl>
            <c:dLbl>
              <c:idx val="8"/>
              <c:layout>
                <c:manualLayout>
                  <c:x val="6.9524913093859013E-3"/>
                  <c:y val="4.6317739694303134E-3"/>
                </c:manualLayout>
              </c:layout>
              <c:showVal val="1"/>
            </c:dLbl>
            <c:dLbl>
              <c:idx val="9"/>
              <c:layout>
                <c:manualLayout>
                  <c:x val="4.6349942062572265E-3"/>
                  <c:y val="1.389532190829088E-2"/>
                </c:manualLayout>
              </c:layout>
              <c:showVal val="1"/>
            </c:dLbl>
            <c:dLbl>
              <c:idx val="11"/>
              <c:layout>
                <c:manualLayout>
                  <c:x val="9.2699884125144842E-3"/>
                  <c:y val="-4.2457437581171306E-17"/>
                </c:manualLayout>
              </c:layout>
              <c:showVal val="1"/>
            </c:dLbl>
            <c:spPr>
              <a:noFill/>
              <a:ln>
                <a:noFill/>
              </a:ln>
              <a:effectLst/>
            </c:spPr>
            <c:showVal val="1"/>
            <c:extLst>
              <c:ext xmlns:c15="http://schemas.microsoft.com/office/drawing/2012/chart" uri="{CE6537A1-D6FC-4f65-9D91-7224C49458BB}">
                <c15:layout/>
                <c15:showLeaderLines val="0"/>
              </c:ext>
            </c:extLst>
          </c:dLbls>
          <c:cat>
            <c:strRef>
              <c:f>Лист1!$A$2:$A$5</c:f>
              <c:strCache>
                <c:ptCount val="4"/>
                <c:pt idx="0">
                  <c:v>1 квартал</c:v>
                </c:pt>
                <c:pt idx="1">
                  <c:v>2 квартал</c:v>
                </c:pt>
                <c:pt idx="2">
                  <c:v>3 квартал</c:v>
                </c:pt>
                <c:pt idx="3">
                  <c:v>4 квартал </c:v>
                </c:pt>
              </c:strCache>
            </c:strRef>
          </c:cat>
          <c:val>
            <c:numRef>
              <c:f>Лист1!$C$2:$C$5</c:f>
              <c:numCache>
                <c:formatCode>General</c:formatCode>
                <c:ptCount val="4"/>
                <c:pt idx="0">
                  <c:v>89</c:v>
                </c:pt>
                <c:pt idx="1">
                  <c:v>92</c:v>
                </c:pt>
                <c:pt idx="2">
                  <c:v>85</c:v>
                </c:pt>
                <c:pt idx="3">
                  <c:v>85</c:v>
                </c:pt>
              </c:numCache>
            </c:numRef>
          </c:val>
        </c:ser>
        <c:axId val="149075072"/>
        <c:axId val="149076608"/>
      </c:barChart>
      <c:catAx>
        <c:axId val="149075072"/>
        <c:scaling>
          <c:orientation val="minMax"/>
        </c:scaling>
        <c:axPos val="b"/>
        <c:numFmt formatCode="General" sourceLinked="0"/>
        <c:tickLblPos val="nextTo"/>
        <c:crossAx val="149076608"/>
        <c:crosses val="autoZero"/>
        <c:auto val="1"/>
        <c:lblAlgn val="ctr"/>
        <c:lblOffset val="100"/>
      </c:catAx>
      <c:valAx>
        <c:axId val="149076608"/>
        <c:scaling>
          <c:orientation val="minMax"/>
        </c:scaling>
        <c:axPos val="l"/>
        <c:majorGridlines/>
        <c:numFmt formatCode="General" sourceLinked="1"/>
        <c:tickLblPos val="nextTo"/>
        <c:crossAx val="149075072"/>
        <c:crosses val="autoZero"/>
        <c:crossBetween val="between"/>
      </c:valAx>
    </c:plotArea>
    <c:legend>
      <c:legendPos val="r"/>
    </c:legend>
    <c:plotVisOnly val="1"/>
    <c:dispBlanksAs val="gap"/>
  </c:chart>
  <c:spPr>
    <a:ln>
      <a:no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clustered"/>
        <c:ser>
          <c:idx val="0"/>
          <c:order val="0"/>
          <c:tx>
            <c:strRef>
              <c:f>Лист1!$B$1</c:f>
              <c:strCache>
                <c:ptCount val="1"/>
                <c:pt idx="0">
                  <c:v>2015</c:v>
                </c:pt>
              </c:strCache>
            </c:strRef>
          </c:tx>
          <c:dLbls>
            <c:dLbl>
              <c:idx val="0"/>
              <c:layout>
                <c:manualLayout>
                  <c:x val="-6.9658725267267374E-3"/>
                  <c:y val="1.5873015873015879E-2"/>
                </c:manualLayout>
              </c:layout>
              <c:showVal val="1"/>
              <c:extLst>
                <c:ext xmlns:c15="http://schemas.microsoft.com/office/drawing/2012/chart" uri="{CE6537A1-D6FC-4f65-9D91-7224C49458BB}">
                  <c15:layout/>
                </c:ext>
              </c:extLst>
            </c:dLbl>
            <c:dLbl>
              <c:idx val="1"/>
              <c:layout>
                <c:manualLayout>
                  <c:x val="-6.9658725267267374E-3"/>
                  <c:y val="1.058201058201058E-2"/>
                </c:manualLayout>
              </c:layout>
              <c:showVal val="1"/>
              <c:extLst>
                <c:ext xmlns:c15="http://schemas.microsoft.com/office/drawing/2012/chart" uri="{CE6537A1-D6FC-4f65-9D91-7224C49458BB}">
                  <c15:layout/>
                </c:ext>
              </c:extLst>
            </c:dLbl>
            <c:dLbl>
              <c:idx val="2"/>
              <c:layout>
                <c:manualLayout>
                  <c:x val="-6.9658725267267374E-3"/>
                  <c:y val="1.5873015873015879E-2"/>
                </c:manualLayout>
              </c:layout>
              <c:showVal val="1"/>
              <c:extLst>
                <c:ext xmlns:c15="http://schemas.microsoft.com/office/drawing/2012/chart" uri="{CE6537A1-D6FC-4f65-9D91-7224C49458BB}">
                  <c15:layout/>
                </c:ext>
              </c:extLst>
            </c:dLbl>
            <c:dLbl>
              <c:idx val="3"/>
              <c:layout>
                <c:manualLayout>
                  <c:x val="-4.6439150178178264E-3"/>
                  <c:y val="1.5873015873015879E-2"/>
                </c:manualLayout>
              </c:layout>
              <c:showVal val="1"/>
              <c:extLst>
                <c:ext xmlns:c15="http://schemas.microsoft.com/office/drawing/2012/chart" uri="{CE6537A1-D6FC-4f65-9D91-7224C49458BB}">
                  <c15:layout/>
                </c:ext>
              </c:extLst>
            </c:dLbl>
            <c:dLbl>
              <c:idx val="4"/>
              <c:layout>
                <c:manualLayout>
                  <c:x val="-4.6439150178178672E-3"/>
                  <c:y val="1.058201058201058E-2"/>
                </c:manualLayout>
              </c:layout>
              <c:showVal val="1"/>
              <c:extLst>
                <c:ext xmlns:c15="http://schemas.microsoft.com/office/drawing/2012/chart" uri="{CE6537A1-D6FC-4f65-9D91-7224C49458BB}">
                  <c15:layout/>
                </c:ext>
              </c:extLst>
            </c:dLbl>
            <c:dLbl>
              <c:idx val="5"/>
              <c:layout>
                <c:manualLayout>
                  <c:x val="-4.6439150178178264E-3"/>
                  <c:y val="1.5873015873015879E-2"/>
                </c:manualLayout>
              </c:layout>
              <c:showVal val="1"/>
              <c:extLst>
                <c:ext xmlns:c15="http://schemas.microsoft.com/office/drawing/2012/chart" uri="{CE6537A1-D6FC-4f65-9D91-7224C49458BB}">
                  <c15:layout/>
                </c:ext>
              </c:extLst>
            </c:dLbl>
            <c:dLbl>
              <c:idx val="6"/>
              <c:layout>
                <c:manualLayout>
                  <c:x val="-2.3219575089089292E-3"/>
                  <c:y val="1.5873015873015879E-2"/>
                </c:manualLayout>
              </c:layout>
              <c:showVal val="1"/>
              <c:extLst>
                <c:ext xmlns:c15="http://schemas.microsoft.com/office/drawing/2012/chart" uri="{CE6537A1-D6FC-4f65-9D91-7224C49458BB}">
                  <c15:layout/>
                </c:ext>
              </c:extLst>
            </c:dLbl>
            <c:dLbl>
              <c:idx val="7"/>
              <c:layout>
                <c:manualLayout>
                  <c:x val="-2.3219575089089292E-3"/>
                  <c:y val="0"/>
                </c:manualLayout>
              </c:layout>
              <c:showVal val="1"/>
              <c:extLst>
                <c:ext xmlns:c15="http://schemas.microsoft.com/office/drawing/2012/chart" uri="{CE6537A1-D6FC-4f65-9D91-7224C49458BB}">
                  <c15:layout/>
                </c:ext>
              </c:extLst>
            </c:dLbl>
            <c:dLbl>
              <c:idx val="8"/>
              <c:layout>
                <c:manualLayout>
                  <c:x val="-2.3219575089089292E-3"/>
                  <c:y val="1.5873015873015879E-2"/>
                </c:manualLayout>
              </c:layout>
              <c:showVal val="1"/>
              <c:extLst>
                <c:ext xmlns:c15="http://schemas.microsoft.com/office/drawing/2012/chart" uri="{CE6537A1-D6FC-4f65-9D91-7224C49458BB}">
                  <c15:layout/>
                </c:ext>
              </c:extLst>
            </c:dLbl>
            <c:dLbl>
              <c:idx val="9"/>
              <c:layout>
                <c:manualLayout>
                  <c:x val="-2.3219575089089292E-3"/>
                  <c:y val="1.058201058201058E-2"/>
                </c:manualLayout>
              </c:layout>
              <c:showVal val="1"/>
              <c:extLst>
                <c:ext xmlns:c15="http://schemas.microsoft.com/office/drawing/2012/chart" uri="{CE6537A1-D6FC-4f65-9D91-7224C49458BB}">
                  <c15:layout/>
                </c:ext>
              </c:extLst>
            </c:dLbl>
            <c:dLbl>
              <c:idx val="10"/>
              <c:layout>
                <c:manualLayout>
                  <c:x val="-2.3219575089089292E-3"/>
                  <c:y val="3.1746031746031744E-2"/>
                </c:manualLayout>
              </c:layout>
              <c:showVal val="1"/>
              <c:extLst>
                <c:ext xmlns:c15="http://schemas.microsoft.com/office/drawing/2012/chart" uri="{CE6537A1-D6FC-4f65-9D91-7224C49458BB}">
                  <c15:layout/>
                </c:ext>
              </c:extLst>
            </c:dLbl>
            <c:dLbl>
              <c:idx val="11"/>
              <c:layout>
                <c:manualLayout>
                  <c:x val="-4.6439150178178264E-3"/>
                  <c:y val="2.1164021164021166E-2"/>
                </c:manualLayout>
              </c:layout>
              <c:showVal val="1"/>
              <c:extLst>
                <c:ext xmlns:c15="http://schemas.microsoft.com/office/drawing/2012/chart" uri="{CE6537A1-D6FC-4f65-9D91-7224C49458BB}">
                  <c15:layout/>
                </c:ext>
              </c:extLst>
            </c:dLbl>
            <c:spPr>
              <a:noFill/>
              <a:ln>
                <a:noFill/>
              </a:ln>
              <a:effectLst/>
            </c:spPr>
            <c:showVal val="1"/>
            <c:extLst>
              <c:ext xmlns:c15="http://schemas.microsoft.com/office/drawing/2012/chart" uri="{CE6537A1-D6FC-4f65-9D91-7224C49458BB}">
                <c15:showLeaderLines val="0"/>
              </c:ext>
            </c:extLst>
          </c:dLbls>
          <c:cat>
            <c:strRef>
              <c:f>Лист1!$A$2:$A$5</c:f>
              <c:strCache>
                <c:ptCount val="4"/>
                <c:pt idx="0">
                  <c:v>1 кв</c:v>
                </c:pt>
                <c:pt idx="1">
                  <c:v>2 кв</c:v>
                </c:pt>
                <c:pt idx="2">
                  <c:v>3 кв</c:v>
                </c:pt>
                <c:pt idx="3">
                  <c:v>4 кв </c:v>
                </c:pt>
              </c:strCache>
            </c:strRef>
          </c:cat>
          <c:val>
            <c:numRef>
              <c:f>Лист1!$B$2:$B$5</c:f>
              <c:numCache>
                <c:formatCode>General</c:formatCode>
                <c:ptCount val="4"/>
                <c:pt idx="0">
                  <c:v>88</c:v>
                </c:pt>
                <c:pt idx="1">
                  <c:v>80</c:v>
                </c:pt>
                <c:pt idx="2">
                  <c:v>76</c:v>
                </c:pt>
                <c:pt idx="3">
                  <c:v>79</c:v>
                </c:pt>
              </c:numCache>
            </c:numRef>
          </c:val>
        </c:ser>
        <c:ser>
          <c:idx val="1"/>
          <c:order val="1"/>
          <c:tx>
            <c:strRef>
              <c:f>Лист1!$C$1</c:f>
              <c:strCache>
                <c:ptCount val="1"/>
                <c:pt idx="0">
                  <c:v>2016</c:v>
                </c:pt>
              </c:strCache>
            </c:strRef>
          </c:tx>
          <c:dLbls>
            <c:dLbl>
              <c:idx val="0"/>
              <c:layout>
                <c:manualLayout>
                  <c:x val="-1.0642182309768376E-17"/>
                  <c:y val="1.058201058201058E-2"/>
                </c:manualLayout>
              </c:layout>
              <c:showVal val="1"/>
              <c:extLst>
                <c:ext xmlns:c15="http://schemas.microsoft.com/office/drawing/2012/chart" uri="{CE6537A1-D6FC-4f65-9D91-7224C49458BB}">
                  <c15:layout/>
                </c:ext>
              </c:extLst>
            </c:dLbl>
            <c:dLbl>
              <c:idx val="1"/>
              <c:layout>
                <c:manualLayout>
                  <c:x val="0"/>
                  <c:y val="2.6455026455026797E-2"/>
                </c:manualLayout>
              </c:layout>
              <c:showVal val="1"/>
              <c:extLst>
                <c:ext xmlns:c15="http://schemas.microsoft.com/office/drawing/2012/chart" uri="{CE6537A1-D6FC-4f65-9D91-7224C49458BB}">
                  <c15:layout/>
                </c:ext>
              </c:extLst>
            </c:dLbl>
            <c:dLbl>
              <c:idx val="2"/>
              <c:layout>
                <c:manualLayout>
                  <c:x val="2.3219575089089292E-3"/>
                  <c:y val="1.0582010582010561E-2"/>
                </c:manualLayout>
              </c:layout>
              <c:showVal val="1"/>
              <c:extLst>
                <c:ext xmlns:c15="http://schemas.microsoft.com/office/drawing/2012/chart" uri="{CE6537A1-D6FC-4f65-9D91-7224C49458BB}">
                  <c15:layout/>
                </c:ext>
              </c:extLst>
            </c:dLbl>
            <c:dLbl>
              <c:idx val="3"/>
              <c:layout>
                <c:manualLayout>
                  <c:x val="0"/>
                  <c:y val="1.5873015873015879E-2"/>
                </c:manualLayout>
              </c:layout>
              <c:showVal val="1"/>
              <c:extLst>
                <c:ext xmlns:c15="http://schemas.microsoft.com/office/drawing/2012/chart" uri="{CE6537A1-D6FC-4f65-9D91-7224C49458BB}">
                  <c15:layout/>
                </c:ext>
              </c:extLst>
            </c:dLbl>
            <c:dLbl>
              <c:idx val="4"/>
              <c:layout>
                <c:manualLayout>
                  <c:x val="2.3219575089089292E-3"/>
                  <c:y val="1.058201058201058E-2"/>
                </c:manualLayout>
              </c:layout>
              <c:showVal val="1"/>
              <c:extLst>
                <c:ext xmlns:c15="http://schemas.microsoft.com/office/drawing/2012/chart" uri="{CE6537A1-D6FC-4f65-9D91-7224C49458BB}">
                  <c15:layout/>
                </c:ext>
              </c:extLst>
            </c:dLbl>
            <c:dLbl>
              <c:idx val="5"/>
              <c:layout>
                <c:manualLayout>
                  <c:x val="2.3219575089089292E-3"/>
                  <c:y val="1.058201058201058E-2"/>
                </c:manualLayout>
              </c:layout>
              <c:showVal val="1"/>
              <c:extLst>
                <c:ext xmlns:c15="http://schemas.microsoft.com/office/drawing/2012/chart" uri="{CE6537A1-D6FC-4f65-9D91-7224C49458BB}">
                  <c15:layout/>
                </c:ext>
              </c:extLst>
            </c:dLbl>
            <c:dLbl>
              <c:idx val="6"/>
              <c:layout>
                <c:manualLayout>
                  <c:x val="2.3219575089089292E-3"/>
                  <c:y val="0"/>
                </c:manualLayout>
              </c:layout>
              <c:showVal val="1"/>
              <c:extLst>
                <c:ext xmlns:c15="http://schemas.microsoft.com/office/drawing/2012/chart" uri="{CE6537A1-D6FC-4f65-9D91-7224C49458BB}">
                  <c15:layout/>
                </c:ext>
              </c:extLst>
            </c:dLbl>
            <c:dLbl>
              <c:idx val="7"/>
              <c:layout>
                <c:manualLayout>
                  <c:x val="-2.3219575089089292E-3"/>
                  <c:y val="1.5873015873015879E-2"/>
                </c:manualLayout>
              </c:layout>
              <c:showVal val="1"/>
              <c:extLst>
                <c:ext xmlns:c15="http://schemas.microsoft.com/office/drawing/2012/chart" uri="{CE6537A1-D6FC-4f65-9D91-7224C49458BB}">
                  <c15:layout/>
                </c:ext>
              </c:extLst>
            </c:dLbl>
            <c:dLbl>
              <c:idx val="8"/>
              <c:layout>
                <c:manualLayout>
                  <c:x val="4.6439150178178264E-3"/>
                  <c:y val="1.5873015873015848E-2"/>
                </c:manualLayout>
              </c:layout>
              <c:showVal val="1"/>
              <c:extLst>
                <c:ext xmlns:c15="http://schemas.microsoft.com/office/drawing/2012/chart" uri="{CE6537A1-D6FC-4f65-9D91-7224C49458BB}">
                  <c15:layout/>
                </c:ext>
              </c:extLst>
            </c:dLbl>
            <c:dLbl>
              <c:idx val="9"/>
              <c:layout>
                <c:manualLayout>
                  <c:x val="8.5137458478145716E-17"/>
                  <c:y val="2.1164021164021166E-2"/>
                </c:manualLayout>
              </c:layout>
              <c:showVal val="1"/>
              <c:extLst>
                <c:ext xmlns:c15="http://schemas.microsoft.com/office/drawing/2012/chart" uri="{CE6537A1-D6FC-4f65-9D91-7224C49458BB}">
                  <c15:layout/>
                </c:ext>
              </c:extLst>
            </c:dLbl>
            <c:dLbl>
              <c:idx val="10"/>
              <c:layout>
                <c:manualLayout>
                  <c:x val="6.9658725267267374E-3"/>
                  <c:y val="2.1164021164021166E-2"/>
                </c:manualLayout>
              </c:layout>
              <c:showVal val="1"/>
              <c:extLst>
                <c:ext xmlns:c15="http://schemas.microsoft.com/office/drawing/2012/chart" uri="{CE6537A1-D6FC-4f65-9D91-7224C49458BB}">
                  <c15:layout/>
                </c:ext>
              </c:extLst>
            </c:dLbl>
            <c:dLbl>
              <c:idx val="11"/>
              <c:layout>
                <c:manualLayout>
                  <c:x val="2.3219575089089292E-3"/>
                  <c:y val="2.6455026455026797E-2"/>
                </c:manualLayout>
              </c:layout>
              <c:showVal val="1"/>
              <c:extLst>
                <c:ext xmlns:c15="http://schemas.microsoft.com/office/drawing/2012/chart" uri="{CE6537A1-D6FC-4f65-9D91-7224C49458BB}">
                  <c15:layout/>
                </c:ext>
              </c:extLst>
            </c:dLbl>
            <c:spPr>
              <a:noFill/>
              <a:ln>
                <a:noFill/>
              </a:ln>
              <a:effectLst/>
            </c:spPr>
            <c:showVal val="1"/>
            <c:extLst>
              <c:ext xmlns:c15="http://schemas.microsoft.com/office/drawing/2012/chart" uri="{CE6537A1-D6FC-4f65-9D91-7224C49458BB}">
                <c15:showLeaderLines val="0"/>
              </c:ext>
            </c:extLst>
          </c:dLbls>
          <c:cat>
            <c:strRef>
              <c:f>Лист1!$A$2:$A$5</c:f>
              <c:strCache>
                <c:ptCount val="4"/>
                <c:pt idx="0">
                  <c:v>1 кв</c:v>
                </c:pt>
                <c:pt idx="1">
                  <c:v>2 кв</c:v>
                </c:pt>
                <c:pt idx="2">
                  <c:v>3 кв</c:v>
                </c:pt>
                <c:pt idx="3">
                  <c:v>4 кв </c:v>
                </c:pt>
              </c:strCache>
            </c:strRef>
          </c:cat>
          <c:val>
            <c:numRef>
              <c:f>Лист1!$C$2:$C$5</c:f>
              <c:numCache>
                <c:formatCode>General</c:formatCode>
                <c:ptCount val="4"/>
                <c:pt idx="0">
                  <c:v>99</c:v>
                </c:pt>
                <c:pt idx="1">
                  <c:v>98</c:v>
                </c:pt>
                <c:pt idx="2">
                  <c:v>100</c:v>
                </c:pt>
                <c:pt idx="3">
                  <c:v>104</c:v>
                </c:pt>
              </c:numCache>
            </c:numRef>
          </c:val>
        </c:ser>
        <c:axId val="149499264"/>
        <c:axId val="149537920"/>
      </c:barChart>
      <c:catAx>
        <c:axId val="149499264"/>
        <c:scaling>
          <c:orientation val="minMax"/>
        </c:scaling>
        <c:axPos val="b"/>
        <c:numFmt formatCode="General" sourceLinked="0"/>
        <c:tickLblPos val="nextTo"/>
        <c:crossAx val="149537920"/>
        <c:crosses val="autoZero"/>
        <c:auto val="1"/>
        <c:lblAlgn val="ctr"/>
        <c:lblOffset val="100"/>
      </c:catAx>
      <c:valAx>
        <c:axId val="149537920"/>
        <c:scaling>
          <c:orientation val="minMax"/>
        </c:scaling>
        <c:axPos val="l"/>
        <c:majorGridlines/>
        <c:numFmt formatCode="General" sourceLinked="1"/>
        <c:tickLblPos val="nextTo"/>
        <c:crossAx val="149499264"/>
        <c:crosses val="autoZero"/>
        <c:crossBetween val="between"/>
      </c:valAx>
    </c:plotArea>
    <c:legend>
      <c:legendPos val="r"/>
    </c:legend>
    <c:plotVisOnly val="1"/>
    <c:dispBlanksAs val="gap"/>
  </c:chart>
  <c:externalData r:id="rId1"/>
</c:chartSpace>
</file>

<file path=word/drawings/drawing1.xml><?xml version="1.0" encoding="utf-8"?>
<c:userShapes xmlns:c="http://schemas.openxmlformats.org/drawingml/2006/chart">
  <cdr:relSizeAnchor xmlns:cdr="http://schemas.openxmlformats.org/drawingml/2006/chartDrawing">
    <cdr:from>
      <cdr:x>0.42571</cdr:x>
      <cdr:y>0.87166</cdr:y>
    </cdr:from>
    <cdr:to>
      <cdr:x>0.56001</cdr:x>
      <cdr:y>1</cdr:y>
    </cdr:to>
    <cdr:sp macro="" textlink="">
      <cdr:nvSpPr>
        <cdr:cNvPr id="2" name="Поле 5"/>
        <cdr:cNvSpPr txBox="1"/>
      </cdr:nvSpPr>
      <cdr:spPr>
        <a:xfrm xmlns:a="http://schemas.openxmlformats.org/drawingml/2006/main">
          <a:off x="2405380" y="5591175"/>
          <a:ext cx="758825" cy="448310"/>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cdr:spPr>
    </cdr:sp>
  </cdr:relSizeAnchor>
  <cdr:relSizeAnchor xmlns:cdr="http://schemas.openxmlformats.org/drawingml/2006/chartDrawing">
    <cdr:from>
      <cdr:x>0.51579</cdr:x>
      <cdr:y>0.71361</cdr:y>
    </cdr:from>
    <cdr:to>
      <cdr:x>0.65009</cdr:x>
      <cdr:y>0.84195</cdr:y>
    </cdr:to>
    <cdr:sp macro="" textlink="">
      <cdr:nvSpPr>
        <cdr:cNvPr id="3" name="Поле 5"/>
        <cdr:cNvSpPr txBox="1"/>
      </cdr:nvSpPr>
      <cdr:spPr>
        <a:xfrm xmlns:a="http://schemas.openxmlformats.org/drawingml/2006/main">
          <a:off x="2914339" y="2492734"/>
          <a:ext cx="758825" cy="448310"/>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cdr:spPr>
    </cdr:sp>
  </cdr:relSizeAnchor>
  <cdr:relSizeAnchor xmlns:cdr="http://schemas.openxmlformats.org/drawingml/2006/chartDrawing">
    <cdr:from>
      <cdr:x>0.1217</cdr:x>
      <cdr:y>0.89946</cdr:y>
    </cdr:from>
    <cdr:to>
      <cdr:x>0.27783</cdr:x>
      <cdr:y>1</cdr:y>
    </cdr:to>
    <cdr:sp macro="" textlink="">
      <cdr:nvSpPr>
        <cdr:cNvPr id="4" name="TextBox 3"/>
        <cdr:cNvSpPr txBox="1"/>
      </cdr:nvSpPr>
      <cdr:spPr>
        <a:xfrm xmlns:a="http://schemas.openxmlformats.org/drawingml/2006/main">
          <a:off x="676249" y="2272935"/>
          <a:ext cx="867565" cy="25381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100"/>
            <a:t>2014 год</a:t>
          </a:r>
        </a:p>
      </cdr:txBody>
    </cdr:sp>
  </cdr:relSizeAnchor>
  <cdr:relSizeAnchor xmlns:cdr="http://schemas.openxmlformats.org/drawingml/2006/chartDrawing">
    <cdr:from>
      <cdr:x>0.30433</cdr:x>
      <cdr:y>0.89847</cdr:y>
    </cdr:from>
    <cdr:to>
      <cdr:x>0.44627</cdr:x>
      <cdr:y>0.97126</cdr:y>
    </cdr:to>
    <cdr:sp macro="" textlink="">
      <cdr:nvSpPr>
        <cdr:cNvPr id="5" name="TextBox 4"/>
        <cdr:cNvSpPr txBox="1"/>
      </cdr:nvSpPr>
      <cdr:spPr>
        <a:xfrm xmlns:a="http://schemas.openxmlformats.org/drawingml/2006/main">
          <a:off x="1804141" y="2631003"/>
          <a:ext cx="841472" cy="21317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100"/>
            <a:t>2015 год</a:t>
          </a:r>
        </a:p>
      </cdr:txBody>
    </cdr:sp>
  </cdr:relSizeAnchor>
  <cdr:relSizeAnchor xmlns:cdr="http://schemas.openxmlformats.org/drawingml/2006/chartDrawing">
    <cdr:from>
      <cdr:x>0.4879</cdr:x>
      <cdr:y>0.89464</cdr:y>
    </cdr:from>
    <cdr:to>
      <cdr:x>0.63363</cdr:x>
      <cdr:y>0.98667</cdr:y>
    </cdr:to>
    <cdr:sp macro="" textlink="">
      <cdr:nvSpPr>
        <cdr:cNvPr id="6" name="TextBox 5"/>
        <cdr:cNvSpPr txBox="1"/>
      </cdr:nvSpPr>
      <cdr:spPr>
        <a:xfrm xmlns:a="http://schemas.openxmlformats.org/drawingml/2006/main">
          <a:off x="2711108" y="2258444"/>
          <a:ext cx="809776" cy="23231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100"/>
            <a:t>2016 год</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A595E7-A420-457F-89AA-47851181C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20</Pages>
  <Words>14913</Words>
  <Characters>85007</Characters>
  <Application>Microsoft Office Word</Application>
  <DocSecurity>0</DocSecurity>
  <Lines>708</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 МО Можгинский район</Company>
  <LinksUpToDate>false</LinksUpToDate>
  <CharactersWithSpaces>99721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dc:creator>
  <cp:keywords/>
  <dc:description/>
  <cp:lastModifiedBy>Тамара</cp:lastModifiedBy>
  <cp:revision>17</cp:revision>
  <cp:lastPrinted>2017-02-20T06:05:00Z</cp:lastPrinted>
  <dcterms:created xsi:type="dcterms:W3CDTF">2017-02-27T06:36:00Z</dcterms:created>
  <dcterms:modified xsi:type="dcterms:W3CDTF">2017-03-01T04:21:00Z</dcterms:modified>
</cp:coreProperties>
</file>